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88AC" w14:textId="38C48EBA" w:rsidR="003541A0" w:rsidRPr="003541A0" w:rsidRDefault="003541A0" w:rsidP="00354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1A0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14:paraId="4E02C5E2" w14:textId="7012F7FC" w:rsidR="003541A0" w:rsidRPr="003541A0" w:rsidRDefault="003541A0" w:rsidP="00354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1A0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14:paraId="22C066D9" w14:textId="4A3666AD" w:rsidR="003541A0" w:rsidRDefault="003541A0" w:rsidP="00354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DDE81" w14:textId="2003D1EE" w:rsidR="003541A0" w:rsidRPr="003541A0" w:rsidRDefault="003541A0" w:rsidP="003541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1A0">
        <w:rPr>
          <w:rFonts w:ascii="Times New Roman" w:hAnsi="Times New Roman" w:cs="Times New Roman"/>
          <w:b/>
          <w:bCs/>
          <w:sz w:val="24"/>
          <w:szCs w:val="24"/>
        </w:rPr>
        <w:t xml:space="preserve">Kesimpulan </w:t>
      </w:r>
    </w:p>
    <w:p w14:paraId="240138C5" w14:textId="77777777" w:rsidR="00C008D7" w:rsidRDefault="00C008D7" w:rsidP="00B52DF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3CF5381" w14:textId="1D9DC732" w:rsidR="008D3D73" w:rsidRPr="003C35A3" w:rsidRDefault="00773013" w:rsidP="00A92C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0" w:firstLine="360"/>
        <w:jc w:val="both"/>
        <w:rPr>
          <w:rFonts w:asciiTheme="majorBidi" w:hAnsiTheme="majorBidi" w:cs="Times New Roman"/>
          <w:color w:val="000000" w:themeColor="text1"/>
          <w:sz w:val="24"/>
          <w:szCs w:val="24"/>
        </w:rPr>
      </w:pPr>
      <w:proofErr w:type="spellStart"/>
      <w:r w:rsidRPr="003C35A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Darussalam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Martapura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, Al Falah </w:t>
      </w:r>
      <w:proofErr w:type="spellStart"/>
      <w:r w:rsidR="00A92C7C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="00A9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C7C">
        <w:rPr>
          <w:rFonts w:asciiTheme="majorBidi" w:hAnsiTheme="majorBidi" w:cstheme="majorBidi"/>
          <w:sz w:val="24"/>
          <w:szCs w:val="24"/>
        </w:rPr>
        <w:t>Ulin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Hijrah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Cindai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Alus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Banjar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EB5" w:rsidRPr="003C35A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B4EB5"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34496">
        <w:rPr>
          <w:rFonts w:ascii="Times New Roman" w:hAnsi="Times New Roman" w:cs="Times New Roman"/>
          <w:sz w:val="24"/>
          <w:szCs w:val="24"/>
        </w:rPr>
        <w:t>:</w:t>
      </w:r>
      <w:r w:rsidR="00AB4EB5"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 w:rsidRPr="003C35A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B4EB5" w:rsidRPr="003C35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AB4EB5" w:rsidRPr="003C35A3">
        <w:rPr>
          <w:rFonts w:asciiTheme="majorBidi" w:hAnsiTheme="majorBidi" w:cstheme="majorBidi"/>
          <w:sz w:val="24"/>
          <w:szCs w:val="24"/>
        </w:rPr>
        <w:t>iri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k</w:t>
      </w:r>
      <w:r w:rsidR="00AB4EB5" w:rsidRPr="003C35A3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u</w:t>
      </w:r>
      <w:r w:rsidR="00AB4EB5" w:rsidRPr="003C35A3">
        <w:rPr>
          <w:rFonts w:asciiTheme="majorBidi" w:hAnsiTheme="majorBidi" w:cstheme="majorBidi"/>
          <w:sz w:val="24"/>
          <w:szCs w:val="24"/>
        </w:rPr>
        <w:t>tama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k</w:t>
      </w:r>
      <w:r w:rsidR="00AB4EB5" w:rsidRPr="003C35A3">
        <w:rPr>
          <w:rFonts w:asciiTheme="majorBidi" w:hAnsiTheme="majorBidi" w:cstheme="majorBidi"/>
          <w:sz w:val="24"/>
          <w:szCs w:val="24"/>
        </w:rPr>
        <w:t>onsep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n</w:t>
      </w:r>
      <w:r w:rsidR="00AB4EB5" w:rsidRPr="003C35A3">
        <w:rPr>
          <w:rFonts w:asciiTheme="majorBidi" w:hAnsiTheme="majorBidi" w:cstheme="majorBidi"/>
          <w:sz w:val="24"/>
          <w:szCs w:val="24"/>
        </w:rPr>
        <w:t>ilai-</w:t>
      </w:r>
      <w:r w:rsidR="00E34496">
        <w:rPr>
          <w:rFonts w:asciiTheme="majorBidi" w:hAnsiTheme="majorBidi" w:cstheme="majorBidi"/>
          <w:sz w:val="24"/>
          <w:szCs w:val="24"/>
        </w:rPr>
        <w:t>n</w:t>
      </w:r>
      <w:r w:rsidR="00AB4EB5" w:rsidRPr="003C35A3">
        <w:rPr>
          <w:rFonts w:asciiTheme="majorBidi" w:hAnsiTheme="majorBidi" w:cstheme="majorBidi"/>
          <w:sz w:val="24"/>
          <w:szCs w:val="24"/>
        </w:rPr>
        <w:t>ilai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k</w:t>
      </w:r>
      <w:r w:rsidR="00AB4EB5" w:rsidRPr="003C35A3">
        <w:rPr>
          <w:rFonts w:asciiTheme="majorBidi" w:hAnsiTheme="majorBidi" w:cstheme="majorBidi"/>
          <w:sz w:val="24"/>
          <w:szCs w:val="24"/>
        </w:rPr>
        <w:t>eislaman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r w:rsidR="00E34496">
        <w:rPr>
          <w:rFonts w:asciiTheme="majorBidi" w:hAnsiTheme="majorBidi" w:cstheme="majorBidi"/>
          <w:sz w:val="24"/>
          <w:szCs w:val="24"/>
        </w:rPr>
        <w:t>d</w:t>
      </w:r>
      <w:r w:rsidR="00AB4EB5" w:rsidRPr="003C35A3">
        <w:rPr>
          <w:rFonts w:asciiTheme="majorBidi" w:hAnsiTheme="majorBidi" w:cstheme="majorBidi"/>
          <w:sz w:val="24"/>
          <w:szCs w:val="24"/>
        </w:rPr>
        <w:t xml:space="preserve">an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n</w:t>
      </w:r>
      <w:r w:rsidR="00AB4EB5" w:rsidRPr="003C35A3">
        <w:rPr>
          <w:rFonts w:asciiTheme="majorBidi" w:hAnsiTheme="majorBidi" w:cstheme="majorBidi"/>
          <w:sz w:val="24"/>
          <w:szCs w:val="24"/>
        </w:rPr>
        <w:t>ilai-</w:t>
      </w:r>
      <w:r w:rsidR="00E34496">
        <w:rPr>
          <w:rFonts w:asciiTheme="majorBidi" w:hAnsiTheme="majorBidi" w:cstheme="majorBidi"/>
          <w:sz w:val="24"/>
          <w:szCs w:val="24"/>
        </w:rPr>
        <w:t>n</w:t>
      </w:r>
      <w:r w:rsidR="00AB4EB5" w:rsidRPr="003C35A3">
        <w:rPr>
          <w:rFonts w:asciiTheme="majorBidi" w:hAnsiTheme="majorBidi" w:cstheme="majorBidi"/>
          <w:sz w:val="24"/>
          <w:szCs w:val="24"/>
        </w:rPr>
        <w:t>ilai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k</w:t>
      </w:r>
      <w:r w:rsidR="00AB4EB5" w:rsidRPr="003C35A3">
        <w:rPr>
          <w:rFonts w:asciiTheme="majorBidi" w:hAnsiTheme="majorBidi" w:cstheme="majorBidi"/>
          <w:sz w:val="24"/>
          <w:szCs w:val="24"/>
        </w:rPr>
        <w:t>ebangsaan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Darussalam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Martapura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, Al Falah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Banjarbaru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Hijrah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Cindai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Alus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Banjar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344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keislaman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menyatu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terintegrasi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AB4EB5" w:rsidRPr="003C35A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AB4EB5"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344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pertentangan</w:t>
      </w:r>
      <w:proofErr w:type="spellEnd"/>
      <w:r w:rsidR="00E344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344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E34496">
        <w:rPr>
          <w:rFonts w:asciiTheme="majorBidi" w:hAnsiTheme="majorBidi" w:cstheme="majorBidi"/>
          <w:sz w:val="24"/>
          <w:szCs w:val="24"/>
        </w:rPr>
        <w:t xml:space="preserve"> lain</w:t>
      </w:r>
      <w:r w:rsidR="00E34496" w:rsidRPr="00E3449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34496" w:rsidRPr="00E34496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E34496">
        <w:rPr>
          <w:rFonts w:ascii="Times New Roman" w:hAnsi="Times New Roman" w:cs="Times New Roman"/>
          <w:i/>
          <w:iCs/>
          <w:sz w:val="24"/>
          <w:szCs w:val="24"/>
        </w:rPr>
        <w:t>edua</w:t>
      </w:r>
      <w:proofErr w:type="spellEnd"/>
      <w:r w:rsidRPr="00E3449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34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34496">
        <w:rPr>
          <w:rFonts w:ascii="Times New Roman" w:hAnsi="Times New Roman" w:cs="Times New Roman"/>
          <w:sz w:val="24"/>
          <w:szCs w:val="24"/>
        </w:rPr>
        <w:t>m</w:t>
      </w:r>
      <w:r w:rsidR="00AB4EB5" w:rsidRPr="003C35A3">
        <w:rPr>
          <w:rFonts w:ascii="Times New Roman" w:hAnsi="Times New Roman" w:cs="Times New Roman"/>
          <w:sz w:val="24"/>
          <w:szCs w:val="24"/>
        </w:rPr>
        <w:t>ateri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umum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materi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khusus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membahas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integrasi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keislaman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kebangsaan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namun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pelajaran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kitab-kitab yang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dipelajari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sebenarnya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sudah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mencakup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keduanya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F5949" w:rsidRPr="003C35A3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="00E344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color w:val="000000" w:themeColor="text1"/>
          <w:sz w:val="24"/>
          <w:szCs w:val="24"/>
        </w:rPr>
        <w:t>keislaman</w:t>
      </w:r>
      <w:proofErr w:type="spellEnd"/>
      <w:r w:rsidR="00E344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="00E34496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="00E344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theme="majorBidi"/>
          <w:color w:val="000000" w:themeColor="text1"/>
          <w:sz w:val="24"/>
          <w:szCs w:val="24"/>
        </w:rPr>
        <w:t>kebangsaan</w:t>
      </w:r>
      <w:proofErr w:type="spellEnd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34496" w:rsidRPr="00E34496">
        <w:rPr>
          <w:rFonts w:asciiTheme="majorBidi" w:hAnsiTheme="majorBidi" w:cs="Times New Roman"/>
          <w:i/>
          <w:iCs/>
          <w:color w:val="000000" w:themeColor="text1"/>
          <w:sz w:val="24"/>
          <w:szCs w:val="24"/>
        </w:rPr>
        <w:t>k</w:t>
      </w:r>
      <w:r w:rsidR="000F5949" w:rsidRPr="00E34496">
        <w:rPr>
          <w:rFonts w:asciiTheme="majorBidi" w:hAnsiTheme="majorBidi" w:cs="Times New Roman"/>
          <w:i/>
          <w:iCs/>
          <w:color w:val="000000" w:themeColor="text1"/>
          <w:sz w:val="24"/>
          <w:szCs w:val="24"/>
        </w:rPr>
        <w:t>etiga</w:t>
      </w:r>
      <w:proofErr w:type="spellEnd"/>
      <w:r w:rsidR="000F5949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metode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dan strategi.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Secara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umum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metode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atau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strategi yang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secara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khusus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mengajarkan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tentang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integrasi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nilai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keislaman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kebangsaan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tidak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ada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hanya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saja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menggunakan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metode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ceramah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metode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keteladanan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metode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pembiasaan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C382C" w:rsidRPr="003C35A3">
        <w:rPr>
          <w:rFonts w:asciiTheme="majorBidi" w:hAnsiTheme="majorBidi" w:cs="Times New Roman"/>
          <w:i/>
          <w:iCs/>
          <w:color w:val="000000" w:themeColor="text1"/>
          <w:sz w:val="24"/>
          <w:szCs w:val="24"/>
        </w:rPr>
        <w:t>Keempat</w:t>
      </w:r>
      <w:proofErr w:type="spellEnd"/>
      <w:r w:rsidR="00DC382C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program.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Secara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umum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pondok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pesantren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menanamkan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kedisiplinan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kepada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santri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pondok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pesantren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merekomendasikan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kepada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santrinya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untuk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mendalami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ilmu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keislaman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yang di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dalamnya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2782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terdapat</w:t>
      </w:r>
      <w:proofErr w:type="spellEnd"/>
      <w:r w:rsidR="00BE2782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nilai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kebangsaan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seperti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nilai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terkandung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dalam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Pancasila. </w:t>
      </w:r>
      <w:proofErr w:type="spellStart"/>
      <w:r w:rsidR="00BE2782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Kegiatan</w:t>
      </w:r>
      <w:proofErr w:type="spellEnd"/>
      <w:r w:rsidR="00BE2782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lain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berupa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pengajian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lastRenderedPageBreak/>
        <w:t>diberikan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gur</w:t>
      </w:r>
      <w:r w:rsidR="00BE2782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u.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Melalui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p</w:t>
      </w:r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>engajian</w:t>
      </w:r>
      <w:proofErr w:type="spellEnd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>atau</w:t>
      </w:r>
      <w:proofErr w:type="spellEnd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>pembe</w:t>
      </w:r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lajaran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tersebut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guru-guru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menyampaikan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isi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kitab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dengan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mengaitkan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materi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keislaman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dengan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materi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kebangsaan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31306">
        <w:rPr>
          <w:rFonts w:asciiTheme="majorBidi" w:hAnsiTheme="majorBidi" w:cs="Times New Roman"/>
          <w:color w:val="000000" w:themeColor="text1"/>
          <w:sz w:val="24"/>
          <w:szCs w:val="24"/>
        </w:rPr>
        <w:t>Disamping</w:t>
      </w:r>
      <w:proofErr w:type="spellEnd"/>
      <w:r w:rsidR="0073130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306">
        <w:rPr>
          <w:rFonts w:asciiTheme="majorBidi" w:hAnsiTheme="majorBidi" w:cs="Times New Roman"/>
          <w:color w:val="000000" w:themeColor="text1"/>
          <w:sz w:val="24"/>
          <w:szCs w:val="24"/>
        </w:rPr>
        <w:t>itu</w:t>
      </w:r>
      <w:proofErr w:type="spellEnd"/>
      <w:r w:rsidR="0073130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juga </w:t>
      </w:r>
      <w:proofErr w:type="spellStart"/>
      <w:r w:rsidR="00731306">
        <w:rPr>
          <w:rFonts w:asciiTheme="majorBidi" w:hAnsiTheme="majorBidi" w:cs="Times New Roman"/>
          <w:color w:val="000000" w:themeColor="text1"/>
          <w:sz w:val="24"/>
          <w:szCs w:val="24"/>
        </w:rPr>
        <w:t>m</w:t>
      </w:r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elalui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kegiatan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ekstrakurik</w:t>
      </w:r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>uler</w:t>
      </w:r>
      <w:proofErr w:type="spellEnd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>pramuka</w:t>
      </w:r>
      <w:proofErr w:type="spellEnd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PMR, dan </w:t>
      </w:r>
      <w:proofErr w:type="spellStart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>peringatan</w:t>
      </w:r>
      <w:proofErr w:type="spellEnd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4496">
        <w:rPr>
          <w:rFonts w:asciiTheme="majorBidi" w:hAnsiTheme="majorBidi" w:cs="Times New Roman"/>
          <w:color w:val="000000" w:themeColor="text1"/>
          <w:sz w:val="24"/>
          <w:szCs w:val="24"/>
        </w:rPr>
        <w:t>har</w:t>
      </w:r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i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>kemerdekaan</w:t>
      </w:r>
      <w:proofErr w:type="spellEnd"/>
      <w:r w:rsidR="008D3D73" w:rsidRPr="003C35A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RI.</w:t>
      </w:r>
    </w:p>
    <w:p w14:paraId="6AD473FC" w14:textId="77F3ABA7" w:rsidR="006F63C5" w:rsidRPr="003C35A3" w:rsidRDefault="00B82298" w:rsidP="007313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0" w:firstLine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3C35A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5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C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integrasi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keislaman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Darussalam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Martapura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Fogarty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r w:rsidRPr="003C35A3">
        <w:rPr>
          <w:rFonts w:asciiTheme="majorBidi" w:hAnsiTheme="majorBidi" w:cstheme="majorBidi"/>
          <w:i/>
          <w:iCs/>
          <w:sz w:val="24"/>
          <w:szCs w:val="24"/>
        </w:rPr>
        <w:t>connected</w:t>
      </w:r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integrasi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keislaman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kebangsaa</w:t>
      </w:r>
      <w:r w:rsidR="00731306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73130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731306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7313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1306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731306">
        <w:rPr>
          <w:rFonts w:asciiTheme="majorBidi" w:hAnsiTheme="majorBidi" w:cstheme="majorBidi"/>
          <w:sz w:val="24"/>
          <w:szCs w:val="24"/>
        </w:rPr>
        <w:t xml:space="preserve"> Al Falah </w:t>
      </w:r>
      <w:proofErr w:type="spellStart"/>
      <w:r w:rsidR="00731306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="007313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1306">
        <w:rPr>
          <w:rFonts w:asciiTheme="majorBidi" w:hAnsiTheme="majorBidi" w:cstheme="majorBidi"/>
          <w:sz w:val="24"/>
          <w:szCs w:val="24"/>
        </w:rPr>
        <w:t>Ulin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Fogarty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 </w:t>
      </w:r>
      <w:r w:rsidRPr="003C35A3">
        <w:rPr>
          <w:rFonts w:asciiTheme="majorBidi" w:hAnsiTheme="majorBidi" w:cstheme="majorBidi"/>
          <w:i/>
          <w:iCs/>
          <w:sz w:val="24"/>
          <w:szCs w:val="24"/>
        </w:rPr>
        <w:t>fragmented</w:t>
      </w:r>
      <w:r w:rsidRPr="003C35A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penggalan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mengandung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r w:rsidRPr="003C35A3">
        <w:rPr>
          <w:rFonts w:asciiTheme="majorBidi" w:hAnsiTheme="majorBidi" w:cstheme="majorBidi"/>
          <w:i/>
          <w:iCs/>
          <w:sz w:val="24"/>
          <w:szCs w:val="24"/>
        </w:rPr>
        <w:t>connected</w:t>
      </w:r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memuat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keislaman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memuat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integrasi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keislaman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Hijrah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Cindai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Alus</w:t>
      </w:r>
      <w:proofErr w:type="spellEnd"/>
      <w:r w:rsidR="00A9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C7C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A92C7C">
        <w:rPr>
          <w:rFonts w:asciiTheme="majorBidi" w:hAnsiTheme="majorBidi" w:cstheme="majorBidi"/>
          <w:sz w:val="24"/>
          <w:szCs w:val="24"/>
        </w:rPr>
        <w:t xml:space="preserve"> Banjar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Fogarty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r w:rsidRPr="003C35A3">
        <w:rPr>
          <w:rFonts w:asciiTheme="majorBidi" w:hAnsiTheme="majorBidi" w:cstheme="majorBidi"/>
          <w:i/>
          <w:iCs/>
          <w:sz w:val="24"/>
          <w:szCs w:val="24"/>
        </w:rPr>
        <w:t>fragmented</w:t>
      </w:r>
      <w:r w:rsidRPr="003C35A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penggalan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="003C35A3">
        <w:rPr>
          <w:rFonts w:asciiTheme="majorBidi" w:hAnsiTheme="majorBidi" w:cstheme="majorBidi"/>
          <w:sz w:val="24"/>
          <w:szCs w:val="24"/>
        </w:rPr>
        <w:t>D</w:t>
      </w:r>
      <w:r w:rsidRPr="003C35A3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mengandung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r w:rsidRPr="003C35A3">
        <w:rPr>
          <w:rFonts w:asciiTheme="majorBidi" w:hAnsiTheme="majorBidi" w:cstheme="majorBidi"/>
          <w:i/>
          <w:iCs/>
          <w:sz w:val="24"/>
          <w:szCs w:val="24"/>
        </w:rPr>
        <w:t>connected</w:t>
      </w:r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memuat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keislaman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memuat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5A3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Pr="003C35A3">
        <w:rPr>
          <w:rFonts w:asciiTheme="majorBidi" w:hAnsiTheme="majorBidi" w:cstheme="majorBidi"/>
          <w:sz w:val="24"/>
          <w:szCs w:val="24"/>
        </w:rPr>
        <w:t>.</w:t>
      </w:r>
      <w:r w:rsid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35A3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35A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C35A3">
        <w:rPr>
          <w:rFonts w:asciiTheme="majorBidi" w:hAnsiTheme="majorBidi" w:cstheme="majorBidi"/>
          <w:sz w:val="24"/>
          <w:szCs w:val="24"/>
        </w:rPr>
        <w:t xml:space="preserve"> program dan </w:t>
      </w:r>
      <w:proofErr w:type="spellStart"/>
      <w:r w:rsidR="003C35A3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35A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35A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35A3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="003C35A3">
        <w:rPr>
          <w:rFonts w:asciiTheme="majorBidi" w:hAnsiTheme="majorBidi" w:cstheme="majorBidi"/>
          <w:sz w:val="24"/>
          <w:szCs w:val="24"/>
        </w:rPr>
        <w:t xml:space="preserve"> Hijrah </w:t>
      </w:r>
      <w:proofErr w:type="spellStart"/>
      <w:r w:rsidR="003C35A3">
        <w:rPr>
          <w:rFonts w:asciiTheme="majorBidi" w:hAnsiTheme="majorBidi" w:cstheme="majorBidi"/>
          <w:sz w:val="24"/>
          <w:szCs w:val="24"/>
        </w:rPr>
        <w:t>mengandung</w:t>
      </w:r>
      <w:proofErr w:type="spellEnd"/>
      <w:r w:rsidR="003C3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35A3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="003C35A3">
        <w:rPr>
          <w:rFonts w:asciiTheme="majorBidi" w:hAnsiTheme="majorBidi" w:cstheme="majorBidi"/>
          <w:sz w:val="24"/>
          <w:szCs w:val="24"/>
        </w:rPr>
        <w:t xml:space="preserve"> </w:t>
      </w:r>
      <w:r w:rsidR="003C35A3" w:rsidRPr="003C35A3">
        <w:rPr>
          <w:rFonts w:asciiTheme="majorBidi" w:hAnsiTheme="majorBidi" w:cstheme="majorBidi"/>
          <w:i/>
          <w:iCs/>
          <w:sz w:val="24"/>
          <w:szCs w:val="24"/>
        </w:rPr>
        <w:t>integrated.</w:t>
      </w:r>
    </w:p>
    <w:p w14:paraId="0B674354" w14:textId="77777777" w:rsidR="006F63C5" w:rsidRDefault="006F63C5" w:rsidP="00B635A6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E3C625" w14:textId="77777777" w:rsidR="00A92C7C" w:rsidRDefault="00A92C7C" w:rsidP="00B635A6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356B8E" w14:textId="77777777" w:rsidR="00A92C7C" w:rsidRDefault="00A92C7C" w:rsidP="00B635A6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996DB3" w14:textId="7E74A1E9" w:rsidR="00B635A6" w:rsidRPr="00B635A6" w:rsidRDefault="00B635A6" w:rsidP="00B63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635A6">
        <w:rPr>
          <w:rFonts w:asciiTheme="majorBidi" w:hAnsiTheme="majorBidi" w:cstheme="majorBidi"/>
          <w:b/>
          <w:bCs/>
          <w:sz w:val="24"/>
          <w:szCs w:val="24"/>
        </w:rPr>
        <w:lastRenderedPageBreak/>
        <w:t>Saran-Saran</w:t>
      </w:r>
    </w:p>
    <w:p w14:paraId="7A76B0F0" w14:textId="77777777" w:rsidR="00B635A6" w:rsidRDefault="00B635A6" w:rsidP="00B635A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08EF7213" w14:textId="77777777" w:rsidR="00B635A6" w:rsidRPr="00B82298" w:rsidRDefault="00B635A6" w:rsidP="00B822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2298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moril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materil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para guru agar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integrasi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keislaman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>.</w:t>
      </w:r>
    </w:p>
    <w:p w14:paraId="2453CBA6" w14:textId="77777777" w:rsidR="00EB52A5" w:rsidRPr="00B82298" w:rsidRDefault="00B635A6" w:rsidP="00B822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2298">
        <w:rPr>
          <w:rFonts w:asciiTheme="majorBidi" w:hAnsiTheme="majorBidi" w:cstheme="majorBidi"/>
          <w:sz w:val="24"/>
          <w:szCs w:val="24"/>
        </w:rPr>
        <w:t>Pengajar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guru di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harapkan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integrasi</w:t>
      </w:r>
      <w:proofErr w:type="spellEnd"/>
      <w:r w:rsidR="00EB52A5"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="00EB52A5"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keislaman</w:t>
      </w:r>
      <w:proofErr w:type="spellEnd"/>
      <w:r w:rsidR="00EB52A5" w:rsidRPr="00B8229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="00EB52A5"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EB52A5"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EB52A5"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B52A5"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EB52A5"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EB52A5"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B8229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EB52A5"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ekstrakurikuler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>.</w:t>
      </w:r>
    </w:p>
    <w:p w14:paraId="480FA9F5" w14:textId="14A4C3DD" w:rsidR="00EB52A5" w:rsidRPr="00B82298" w:rsidRDefault="00EB52A5" w:rsidP="00B822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2298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. Rasa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cinta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agama dan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tertanam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mesti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dipahami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FC2165">
        <w:rPr>
          <w:rFonts w:asciiTheme="majorBidi" w:hAnsiTheme="majorBidi" w:cstheme="majorBidi"/>
          <w:i/>
          <w:iCs/>
          <w:sz w:val="24"/>
          <w:szCs w:val="24"/>
        </w:rPr>
        <w:t>rahmatan</w:t>
      </w:r>
      <w:proofErr w:type="spellEnd"/>
      <w:r w:rsidRPr="00FC216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C2165">
        <w:rPr>
          <w:rFonts w:asciiTheme="majorBidi" w:hAnsiTheme="majorBidi" w:cstheme="majorBidi"/>
          <w:i/>
          <w:iCs/>
          <w:sz w:val="24"/>
          <w:szCs w:val="24"/>
        </w:rPr>
        <w:t>lil</w:t>
      </w:r>
      <w:proofErr w:type="spellEnd"/>
      <w:r w:rsidRPr="00FC2165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Pr="00FC2165">
        <w:rPr>
          <w:rFonts w:asciiTheme="majorBidi" w:hAnsiTheme="majorBidi" w:cstheme="majorBidi"/>
          <w:i/>
          <w:iCs/>
          <w:sz w:val="24"/>
          <w:szCs w:val="24"/>
        </w:rPr>
        <w:t>alamin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menebar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sayang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sekitarnya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membeda-bedakan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ras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, dan agama.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Memegang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teguh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keimanan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ketaqwaan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C2165">
        <w:rPr>
          <w:rFonts w:asciiTheme="majorBidi" w:hAnsiTheme="majorBidi" w:cstheme="majorBidi"/>
          <w:sz w:val="24"/>
          <w:szCs w:val="24"/>
        </w:rPr>
        <w:t>swt</w:t>
      </w:r>
      <w:proofErr w:type="spellEnd"/>
      <w:r w:rsidR="00FC2165">
        <w:rPr>
          <w:rFonts w:asciiTheme="majorBidi" w:hAnsiTheme="majorBidi" w:cstheme="majorBidi"/>
          <w:sz w:val="24"/>
          <w:szCs w:val="24"/>
        </w:rPr>
        <w:t>.</w:t>
      </w:r>
      <w:r w:rsidRPr="00B822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, dan negara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2298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Pr="00B82298">
        <w:rPr>
          <w:rFonts w:asciiTheme="majorBidi" w:hAnsiTheme="majorBidi" w:cstheme="majorBidi"/>
          <w:sz w:val="24"/>
          <w:szCs w:val="24"/>
        </w:rPr>
        <w:t>.</w:t>
      </w:r>
    </w:p>
    <w:p w14:paraId="3CDC0BFC" w14:textId="512E00DC" w:rsidR="00EB52A5" w:rsidRPr="00B82298" w:rsidRDefault="00731306" w:rsidP="00A92C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476E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76ED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76ED">
        <w:rPr>
          <w:rFonts w:asciiTheme="majorBidi" w:hAnsiTheme="majorBidi" w:cstheme="majorBidi"/>
          <w:sz w:val="24"/>
          <w:szCs w:val="24"/>
        </w:rPr>
        <w:t>s</w:t>
      </w:r>
      <w:r w:rsidR="00A92C7C">
        <w:rPr>
          <w:rFonts w:asciiTheme="majorBidi" w:hAnsiTheme="majorBidi" w:cstheme="majorBidi"/>
          <w:sz w:val="24"/>
          <w:szCs w:val="24"/>
        </w:rPr>
        <w:t>elanjutnya</w:t>
      </w:r>
      <w:proofErr w:type="spellEnd"/>
      <w:r w:rsidR="00A92C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92C7C">
        <w:rPr>
          <w:rFonts w:asciiTheme="majorBidi" w:hAnsiTheme="majorBidi" w:cstheme="majorBidi"/>
          <w:sz w:val="24"/>
          <w:szCs w:val="24"/>
        </w:rPr>
        <w:t>mungkin</w:t>
      </w:r>
      <w:proofErr w:type="spellEnd"/>
      <w:r w:rsidR="00A9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C7C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objek-objek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76ED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76ED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76ED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76ED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76ED">
        <w:rPr>
          <w:rFonts w:asciiTheme="majorBidi" w:hAnsiTheme="majorBidi" w:cstheme="majorBidi"/>
          <w:sz w:val="24"/>
          <w:szCs w:val="24"/>
        </w:rPr>
        <w:t>p</w:t>
      </w:r>
      <w:r w:rsidR="00EB52A5" w:rsidRPr="00A476ED">
        <w:rPr>
          <w:rFonts w:asciiTheme="majorBidi" w:hAnsiTheme="majorBidi" w:cstheme="majorBidi"/>
          <w:sz w:val="24"/>
          <w:szCs w:val="24"/>
        </w:rPr>
        <w:t>esantren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2A5" w:rsidRPr="00A476ED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EB52A5" w:rsidRPr="00A476ED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EB52A5" w:rsidRPr="00B82298" w:rsidSect="00FC2165">
      <w:headerReference w:type="default" r:id="rId7"/>
      <w:footerReference w:type="first" r:id="rId8"/>
      <w:pgSz w:w="11906" w:h="16838" w:code="9"/>
      <w:pgMar w:top="2268" w:right="1701" w:bottom="1701" w:left="2268" w:header="720" w:footer="720" w:gutter="0"/>
      <w:pgNumType w:start="1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7522" w14:textId="77777777" w:rsidR="0044040D" w:rsidRDefault="0044040D" w:rsidP="00843046">
      <w:pPr>
        <w:spacing w:after="0" w:line="240" w:lineRule="auto"/>
      </w:pPr>
      <w:r>
        <w:separator/>
      </w:r>
    </w:p>
  </w:endnote>
  <w:endnote w:type="continuationSeparator" w:id="0">
    <w:p w14:paraId="2CD4B037" w14:textId="77777777" w:rsidR="0044040D" w:rsidRDefault="0044040D" w:rsidP="0084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5DE2" w14:textId="7C96B1B4" w:rsidR="00843046" w:rsidRPr="00843046" w:rsidRDefault="00843046" w:rsidP="00843046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843046">
      <w:rPr>
        <w:rFonts w:asciiTheme="majorBidi" w:hAnsiTheme="majorBidi" w:cstheme="majorBidi"/>
        <w:sz w:val="24"/>
        <w:szCs w:val="24"/>
      </w:rPr>
      <w:t>1</w:t>
    </w:r>
    <w:r w:rsidR="00FC2165">
      <w:rPr>
        <w:rFonts w:asciiTheme="majorBidi" w:hAnsiTheme="majorBidi" w:cstheme="majorBidi"/>
        <w:sz w:val="24"/>
        <w:szCs w:val="24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3067" w14:textId="77777777" w:rsidR="0044040D" w:rsidRDefault="0044040D" w:rsidP="00843046">
      <w:pPr>
        <w:spacing w:after="0" w:line="240" w:lineRule="auto"/>
      </w:pPr>
      <w:r>
        <w:separator/>
      </w:r>
    </w:p>
  </w:footnote>
  <w:footnote w:type="continuationSeparator" w:id="0">
    <w:p w14:paraId="6A9C60B4" w14:textId="77777777" w:rsidR="0044040D" w:rsidRDefault="0044040D" w:rsidP="0084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24"/>
        <w:szCs w:val="24"/>
      </w:rPr>
      <w:id w:val="1883596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C4C2CE" w14:textId="393B6F21" w:rsidR="00843046" w:rsidRPr="00843046" w:rsidRDefault="00843046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84304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4304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4304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92C7C">
          <w:rPr>
            <w:rFonts w:asciiTheme="majorBidi" w:hAnsiTheme="majorBidi" w:cstheme="majorBidi"/>
            <w:noProof/>
            <w:sz w:val="24"/>
            <w:szCs w:val="24"/>
          </w:rPr>
          <w:t>128</w:t>
        </w:r>
        <w:r w:rsidRPr="0084304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538DE19B" w14:textId="77777777" w:rsidR="00843046" w:rsidRPr="00843046" w:rsidRDefault="00843046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300D"/>
    <w:multiLevelType w:val="hybridMultilevel"/>
    <w:tmpl w:val="EC484F8C"/>
    <w:lvl w:ilvl="0" w:tplc="C1241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EDA"/>
    <w:multiLevelType w:val="hybridMultilevel"/>
    <w:tmpl w:val="DF4869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3415"/>
    <w:multiLevelType w:val="hybridMultilevel"/>
    <w:tmpl w:val="B47C86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F5A5E"/>
    <w:multiLevelType w:val="hybridMultilevel"/>
    <w:tmpl w:val="6030A402"/>
    <w:lvl w:ilvl="0" w:tplc="5260B10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D7DA4"/>
    <w:multiLevelType w:val="hybridMultilevel"/>
    <w:tmpl w:val="DF486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C6581"/>
    <w:multiLevelType w:val="hybridMultilevel"/>
    <w:tmpl w:val="E398EC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6B5C"/>
    <w:multiLevelType w:val="hybridMultilevel"/>
    <w:tmpl w:val="A1E2E654"/>
    <w:lvl w:ilvl="0" w:tplc="4B1A9F1C">
      <w:start w:val="2"/>
      <w:numFmt w:val="decimal"/>
      <w:lvlText w:val="%1."/>
      <w:lvlJc w:val="left"/>
      <w:pPr>
        <w:ind w:left="720" w:hanging="360"/>
      </w:pPr>
      <w:rPr>
        <w:rFonts w:cstheme="maj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95965"/>
    <w:multiLevelType w:val="hybridMultilevel"/>
    <w:tmpl w:val="DF4869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56455">
    <w:abstractNumId w:val="0"/>
  </w:num>
  <w:num w:numId="2" w16cid:durableId="573316017">
    <w:abstractNumId w:val="6"/>
  </w:num>
  <w:num w:numId="3" w16cid:durableId="452989455">
    <w:abstractNumId w:val="4"/>
  </w:num>
  <w:num w:numId="4" w16cid:durableId="601492158">
    <w:abstractNumId w:val="1"/>
  </w:num>
  <w:num w:numId="5" w16cid:durableId="1692368423">
    <w:abstractNumId w:val="7"/>
  </w:num>
  <w:num w:numId="6" w16cid:durableId="1137146383">
    <w:abstractNumId w:val="5"/>
  </w:num>
  <w:num w:numId="7" w16cid:durableId="1712652654">
    <w:abstractNumId w:val="2"/>
  </w:num>
  <w:num w:numId="8" w16cid:durableId="459230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A0"/>
    <w:rsid w:val="00044063"/>
    <w:rsid w:val="000A053F"/>
    <w:rsid w:val="000F5949"/>
    <w:rsid w:val="00100059"/>
    <w:rsid w:val="001724E1"/>
    <w:rsid w:val="00172ABB"/>
    <w:rsid w:val="001C45BC"/>
    <w:rsid w:val="00211FF4"/>
    <w:rsid w:val="00260BCD"/>
    <w:rsid w:val="00267151"/>
    <w:rsid w:val="0029079F"/>
    <w:rsid w:val="002A79D1"/>
    <w:rsid w:val="002C0F67"/>
    <w:rsid w:val="003541A0"/>
    <w:rsid w:val="003C35A3"/>
    <w:rsid w:val="00401ACE"/>
    <w:rsid w:val="0044040D"/>
    <w:rsid w:val="004648A1"/>
    <w:rsid w:val="004A0FDC"/>
    <w:rsid w:val="00554862"/>
    <w:rsid w:val="006F63C5"/>
    <w:rsid w:val="00731306"/>
    <w:rsid w:val="00773013"/>
    <w:rsid w:val="00823372"/>
    <w:rsid w:val="00843046"/>
    <w:rsid w:val="008D3D73"/>
    <w:rsid w:val="008F276B"/>
    <w:rsid w:val="0094620D"/>
    <w:rsid w:val="009740B6"/>
    <w:rsid w:val="009C3AB1"/>
    <w:rsid w:val="00A476ED"/>
    <w:rsid w:val="00A92C7C"/>
    <w:rsid w:val="00AB4EB5"/>
    <w:rsid w:val="00AD6863"/>
    <w:rsid w:val="00AE0495"/>
    <w:rsid w:val="00B52DFE"/>
    <w:rsid w:val="00B635A6"/>
    <w:rsid w:val="00B82298"/>
    <w:rsid w:val="00BE2782"/>
    <w:rsid w:val="00C008D7"/>
    <w:rsid w:val="00CA7BD3"/>
    <w:rsid w:val="00DC382C"/>
    <w:rsid w:val="00E267FB"/>
    <w:rsid w:val="00E34496"/>
    <w:rsid w:val="00EB52A5"/>
    <w:rsid w:val="00F14A26"/>
    <w:rsid w:val="00F27CFE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53AF0"/>
  <w15:docId w15:val="{A66A33AD-F902-4091-8EC9-09578E6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541A0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60BCD"/>
  </w:style>
  <w:style w:type="paragraph" w:styleId="Header">
    <w:name w:val="header"/>
    <w:basedOn w:val="Normal"/>
    <w:link w:val="HeaderChar"/>
    <w:uiPriority w:val="99"/>
    <w:unhideWhenUsed/>
    <w:rsid w:val="00843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46"/>
  </w:style>
  <w:style w:type="paragraph" w:styleId="Footer">
    <w:name w:val="footer"/>
    <w:basedOn w:val="Normal"/>
    <w:link w:val="FooterChar"/>
    <w:uiPriority w:val="99"/>
    <w:unhideWhenUsed/>
    <w:rsid w:val="00843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9</cp:revision>
  <dcterms:created xsi:type="dcterms:W3CDTF">2023-01-03T22:47:00Z</dcterms:created>
  <dcterms:modified xsi:type="dcterms:W3CDTF">2023-02-10T14:53:00Z</dcterms:modified>
</cp:coreProperties>
</file>