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5C" w:rsidRPr="00506AF6" w:rsidRDefault="005213C9" w:rsidP="00610053">
      <w:pPr>
        <w:spacing w:after="0" w:line="480" w:lineRule="auto"/>
        <w:jc w:val="center"/>
        <w:rPr>
          <w:rFonts w:asciiTheme="majorBidi" w:hAnsiTheme="majorBidi" w:cstheme="majorBidi"/>
          <w:b/>
          <w:bCs/>
          <w:noProof/>
          <w:sz w:val="32"/>
          <w:szCs w:val="32"/>
          <w:lang w:val="id-ID"/>
        </w:rPr>
      </w:pPr>
      <w:r w:rsidRPr="00506AF6">
        <w:rPr>
          <w:rFonts w:asciiTheme="majorBidi" w:hAnsiTheme="majorBidi" w:cstheme="majorBidi"/>
          <w:b/>
          <w:bCs/>
          <w:noProof/>
          <w:sz w:val="32"/>
          <w:szCs w:val="32"/>
          <w:lang w:val="id-ID"/>
        </w:rPr>
        <w:t>BAB IV</w:t>
      </w:r>
    </w:p>
    <w:p w:rsidR="005008B9" w:rsidRPr="00506AF6" w:rsidRDefault="005213C9" w:rsidP="00610053">
      <w:pPr>
        <w:spacing w:after="0" w:line="480" w:lineRule="auto"/>
        <w:jc w:val="center"/>
        <w:rPr>
          <w:rFonts w:asciiTheme="majorBidi" w:hAnsiTheme="majorBidi" w:cstheme="majorBidi"/>
          <w:b/>
          <w:bCs/>
          <w:noProof/>
          <w:sz w:val="32"/>
          <w:szCs w:val="32"/>
          <w:lang w:val="id-ID"/>
        </w:rPr>
      </w:pPr>
      <w:r w:rsidRPr="00506AF6">
        <w:rPr>
          <w:rFonts w:asciiTheme="majorBidi" w:hAnsiTheme="majorBidi" w:cstheme="majorBidi"/>
          <w:b/>
          <w:bCs/>
          <w:noProof/>
          <w:sz w:val="32"/>
          <w:szCs w:val="32"/>
          <w:lang w:val="id-ID"/>
        </w:rPr>
        <w:t>LAPORAN HASIL PENELITIAN</w:t>
      </w:r>
    </w:p>
    <w:p w:rsidR="001401CE" w:rsidRPr="00506AF6" w:rsidRDefault="001401CE" w:rsidP="0059158E">
      <w:pPr>
        <w:spacing w:after="0" w:line="480" w:lineRule="auto"/>
        <w:jc w:val="center"/>
        <w:rPr>
          <w:rFonts w:asciiTheme="majorBidi" w:hAnsiTheme="majorBidi" w:cstheme="majorBidi"/>
          <w:b/>
          <w:bCs/>
          <w:noProof/>
          <w:sz w:val="28"/>
          <w:szCs w:val="28"/>
          <w:lang w:val="id-ID"/>
        </w:rPr>
      </w:pPr>
    </w:p>
    <w:p w:rsidR="00DA28B4" w:rsidRPr="00506AF6" w:rsidRDefault="006E1C0B" w:rsidP="005F1CCB">
      <w:pPr>
        <w:pStyle w:val="ListParagraph"/>
        <w:numPr>
          <w:ilvl w:val="0"/>
          <w:numId w:val="1"/>
        </w:numPr>
        <w:spacing w:after="0" w:line="240" w:lineRule="auto"/>
        <w:ind w:left="357" w:hanging="357"/>
        <w:jc w:val="both"/>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 xml:space="preserve">Profil </w:t>
      </w:r>
      <w:r w:rsidR="00DA28B4" w:rsidRPr="00506AF6">
        <w:rPr>
          <w:rFonts w:asciiTheme="majorBidi" w:hAnsiTheme="majorBidi" w:cstheme="majorBidi"/>
          <w:b/>
          <w:bCs/>
          <w:noProof/>
          <w:sz w:val="24"/>
          <w:szCs w:val="24"/>
          <w:lang w:val="id-ID"/>
        </w:rPr>
        <w:t xml:space="preserve">Ma’had Al-Jami’ah </w:t>
      </w:r>
      <w:r w:rsidR="005F1CCB" w:rsidRPr="00506AF6">
        <w:rPr>
          <w:rFonts w:ascii="Times New Roman" w:hAnsi="Times New Roman" w:cs="Times New Roman"/>
          <w:b/>
          <w:bCs/>
          <w:noProof/>
          <w:sz w:val="24"/>
          <w:szCs w:val="24"/>
          <w:lang w:val="id-ID"/>
        </w:rPr>
        <w:t>IAIN</w:t>
      </w:r>
      <w:r w:rsidR="002D39A9" w:rsidRPr="00506AF6">
        <w:rPr>
          <w:rFonts w:asciiTheme="majorBidi" w:hAnsiTheme="majorBidi" w:cstheme="majorBidi"/>
          <w:noProof/>
          <w:sz w:val="24"/>
          <w:szCs w:val="24"/>
          <w:lang w:val="id-ID"/>
        </w:rPr>
        <w:t xml:space="preserve"> </w:t>
      </w:r>
      <w:r w:rsidR="005213C9" w:rsidRPr="00506AF6">
        <w:rPr>
          <w:rFonts w:asciiTheme="majorBidi" w:hAnsiTheme="majorBidi" w:cstheme="majorBidi"/>
          <w:b/>
          <w:bCs/>
          <w:noProof/>
          <w:sz w:val="24"/>
          <w:szCs w:val="24"/>
          <w:lang w:val="id-ID"/>
        </w:rPr>
        <w:t xml:space="preserve"> Antasari Banjarmasin</w:t>
      </w:r>
    </w:p>
    <w:p w:rsidR="002D39A9" w:rsidRPr="00506AF6" w:rsidRDefault="002D39A9" w:rsidP="002D39A9">
      <w:pPr>
        <w:pStyle w:val="ListParagraph"/>
        <w:spacing w:after="0" w:line="240" w:lineRule="auto"/>
        <w:ind w:left="357"/>
        <w:jc w:val="both"/>
        <w:rPr>
          <w:rFonts w:asciiTheme="majorBidi" w:hAnsiTheme="majorBidi" w:cstheme="majorBidi"/>
          <w:b/>
          <w:bCs/>
          <w:noProof/>
          <w:sz w:val="24"/>
          <w:szCs w:val="24"/>
          <w:lang w:val="id-ID"/>
        </w:rPr>
      </w:pPr>
    </w:p>
    <w:p w:rsidR="001401CE" w:rsidRPr="00506AF6" w:rsidRDefault="00DA28B4" w:rsidP="007C7055">
      <w:pPr>
        <w:pStyle w:val="ListParagraph"/>
        <w:numPr>
          <w:ilvl w:val="0"/>
          <w:numId w:val="2"/>
        </w:numPr>
        <w:spacing w:after="0" w:line="480" w:lineRule="auto"/>
        <w:ind w:left="70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Ma’had Al-Jami’ah</w:t>
      </w:r>
    </w:p>
    <w:p w:rsidR="009C4AA5" w:rsidRPr="00506AF6" w:rsidRDefault="00B562F1" w:rsidP="005F1CCB">
      <w:pPr>
        <w:pStyle w:val="ListParagraph"/>
        <w:spacing w:after="0" w:line="480" w:lineRule="auto"/>
        <w:ind w:left="0" w:firstLine="720"/>
        <w:jc w:val="both"/>
        <w:rPr>
          <w:rFonts w:asciiTheme="majorBidi" w:hAnsiTheme="majorBidi"/>
          <w:noProof/>
          <w:sz w:val="24"/>
          <w:szCs w:val="24"/>
          <w:lang w:val="id-ID"/>
        </w:rPr>
      </w:pPr>
      <w:r w:rsidRPr="00506AF6">
        <w:rPr>
          <w:rFonts w:asciiTheme="majorBidi" w:hAnsiTheme="majorBidi"/>
          <w:noProof/>
          <w:sz w:val="24"/>
          <w:szCs w:val="24"/>
          <w:lang w:val="id-ID"/>
        </w:rPr>
        <w:t xml:space="preserve">Ma’had al-Jami’ah </w:t>
      </w:r>
      <w:r w:rsidR="005F1CCB" w:rsidRPr="00506AF6">
        <w:rPr>
          <w:rFonts w:ascii="Times New Roman" w:hAnsi="Times New Roman" w:cs="Times New Roman"/>
          <w:noProof/>
          <w:sz w:val="24"/>
          <w:szCs w:val="24"/>
          <w:lang w:val="id-ID"/>
        </w:rPr>
        <w:t>IAIN</w:t>
      </w:r>
      <w:r w:rsidR="002D39A9" w:rsidRPr="00506AF6">
        <w:rPr>
          <w:rFonts w:asciiTheme="majorBidi" w:hAnsiTheme="majorBidi" w:cstheme="majorBidi"/>
          <w:noProof/>
          <w:sz w:val="24"/>
          <w:szCs w:val="24"/>
          <w:lang w:val="id-ID"/>
        </w:rPr>
        <w:t xml:space="preserve"> </w:t>
      </w:r>
      <w:r w:rsidRPr="00506AF6">
        <w:rPr>
          <w:rFonts w:asciiTheme="majorBidi" w:hAnsiTheme="majorBidi"/>
          <w:noProof/>
          <w:sz w:val="24"/>
          <w:szCs w:val="24"/>
          <w:lang w:val="id-ID"/>
        </w:rPr>
        <w:t xml:space="preserve">Antasari Banjarmasin merupakan pengembangan dari program Wisma Study yang telah berjalan sejak tahun 2006. Kemudian pada tahun 2015 ini, tidak mengalami perubahan orientasi yakni menyiapkan mahasiswa/i </w:t>
      </w:r>
      <w:r w:rsidR="005F1CCB" w:rsidRPr="00506AF6">
        <w:rPr>
          <w:rFonts w:ascii="Times New Roman" w:hAnsi="Times New Roman" w:cs="Times New Roman"/>
          <w:noProof/>
          <w:sz w:val="24"/>
          <w:szCs w:val="24"/>
          <w:lang w:val="id-ID"/>
        </w:rPr>
        <w:t>IAIN</w:t>
      </w:r>
      <w:r w:rsidR="002D39A9" w:rsidRPr="00506AF6">
        <w:rPr>
          <w:rFonts w:asciiTheme="majorBidi" w:hAnsiTheme="majorBidi" w:cstheme="majorBidi"/>
          <w:noProof/>
          <w:sz w:val="24"/>
          <w:szCs w:val="24"/>
          <w:lang w:val="id-ID"/>
        </w:rPr>
        <w:t xml:space="preserve"> </w:t>
      </w:r>
      <w:r w:rsidRPr="00506AF6">
        <w:rPr>
          <w:rFonts w:asciiTheme="majorBidi" w:hAnsiTheme="majorBidi"/>
          <w:noProof/>
          <w:sz w:val="24"/>
          <w:szCs w:val="24"/>
          <w:lang w:val="id-ID"/>
        </w:rPr>
        <w:t>Antasari Banjarmasin yang memiliki kemampuan membaca, mempelajari, dan menerjemahkan al-Quran secara umum dengan baik dan benar, memiliki keterampilan keagamaan, dan berakhlak mulia.</w:t>
      </w:r>
    </w:p>
    <w:p w:rsidR="009C4AA5" w:rsidRPr="00506AF6" w:rsidRDefault="00DA28B4" w:rsidP="005F1CCB">
      <w:pPr>
        <w:pStyle w:val="ListParagraph"/>
        <w:spacing w:after="0" w:line="480" w:lineRule="auto"/>
        <w:ind w:left="0" w:firstLine="720"/>
        <w:jc w:val="both"/>
        <w:rPr>
          <w:rFonts w:ascii="Times New Roman" w:eastAsia="Calibri" w:hAnsi="Times New Roman" w:cs="Times New Roman"/>
          <w:noProof/>
          <w:sz w:val="24"/>
          <w:szCs w:val="24"/>
          <w:lang w:val="id-ID"/>
        </w:rPr>
      </w:pPr>
      <w:r w:rsidRPr="00506AF6">
        <w:rPr>
          <w:rFonts w:ascii="Times New Roman" w:eastAsia="Calibri" w:hAnsi="Times New Roman" w:cs="Times New Roman"/>
          <w:noProof/>
          <w:sz w:val="24"/>
          <w:szCs w:val="24"/>
          <w:lang w:val="id-ID"/>
        </w:rPr>
        <w:t xml:space="preserve">Ma’had al-Jami’ah merupakan sebuah unit pelayanan yang dimaksudkan untuk menunjang program Institut dalam rangka pembentukan mahasiswa yang berkepribadian yang Islami dan ilmiah. Unit ini merupakan unit yang </w:t>
      </w:r>
      <w:r w:rsidRPr="00506AF6">
        <w:rPr>
          <w:rFonts w:ascii="Times New Roman" w:eastAsia="Calibri" w:hAnsi="Times New Roman" w:cs="Times New Roman"/>
          <w:i/>
          <w:iCs/>
          <w:noProof/>
          <w:sz w:val="24"/>
          <w:szCs w:val="24"/>
          <w:lang w:val="id-ID"/>
        </w:rPr>
        <w:t>terintegrasi</w:t>
      </w:r>
      <w:r w:rsidRPr="00506AF6">
        <w:rPr>
          <w:rFonts w:ascii="Times New Roman" w:eastAsia="Calibri" w:hAnsi="Times New Roman" w:cs="Times New Roman"/>
          <w:noProof/>
          <w:sz w:val="24"/>
          <w:szCs w:val="24"/>
          <w:lang w:val="id-ID"/>
        </w:rPr>
        <w:t xml:space="preserve"> kedalam struktur dan tata kelola </w:t>
      </w:r>
      <w:r w:rsidR="005F1CCB" w:rsidRPr="00506AF6">
        <w:rPr>
          <w:rFonts w:ascii="Times New Roman" w:hAnsi="Times New Roman" w:cs="Times New Roman"/>
          <w:noProof/>
          <w:sz w:val="24"/>
          <w:szCs w:val="24"/>
          <w:lang w:val="id-ID"/>
        </w:rPr>
        <w:t>IAIN</w:t>
      </w:r>
      <w:r w:rsidR="002D39A9" w:rsidRPr="00506AF6">
        <w:rPr>
          <w:rFonts w:asciiTheme="majorBidi" w:hAnsiTheme="majorBidi" w:cstheme="majorBidi"/>
          <w:noProof/>
          <w:sz w:val="24"/>
          <w:szCs w:val="24"/>
          <w:lang w:val="id-ID"/>
        </w:rPr>
        <w:t xml:space="preserve"> </w:t>
      </w:r>
      <w:r w:rsidRPr="00506AF6">
        <w:rPr>
          <w:rFonts w:ascii="Times New Roman" w:eastAsia="Calibri" w:hAnsi="Times New Roman" w:cs="Times New Roman"/>
          <w:noProof/>
          <w:sz w:val="24"/>
          <w:szCs w:val="24"/>
          <w:lang w:val="id-ID"/>
        </w:rPr>
        <w:t>Antasari yang bertugas memberikan layanan hunian bagi mahasiswa dalam upaya mendorong serta menumbuhkembangkan iklim berprestasi, berilmu, bertaqwa, dan berakhlak serta berjiwa kebersamaan yang tinggi bagi mahasiswa IAIN Antasari Banjarmasin.</w:t>
      </w:r>
    </w:p>
    <w:p w:rsidR="00DA28B4" w:rsidRPr="00506AF6" w:rsidRDefault="00DA28B4" w:rsidP="005F1CCB">
      <w:pPr>
        <w:pStyle w:val="ListParagraph"/>
        <w:spacing w:after="0" w:line="480" w:lineRule="auto"/>
        <w:ind w:left="0" w:firstLine="720"/>
        <w:jc w:val="both"/>
        <w:rPr>
          <w:rFonts w:asciiTheme="majorBidi" w:hAnsiTheme="majorBidi"/>
          <w:noProof/>
          <w:sz w:val="24"/>
          <w:szCs w:val="24"/>
          <w:lang w:val="id-ID"/>
        </w:rPr>
      </w:pPr>
      <w:r w:rsidRPr="00506AF6">
        <w:rPr>
          <w:rFonts w:ascii="Times New Roman" w:eastAsia="Calibri" w:hAnsi="Times New Roman" w:cs="Times New Roman"/>
          <w:noProof/>
          <w:sz w:val="24"/>
          <w:szCs w:val="24"/>
          <w:lang w:val="id-ID"/>
        </w:rPr>
        <w:t xml:space="preserve">Ma’had al-Jami’ah dibentuk dalam rangka mempersiapkan alumni </w:t>
      </w:r>
      <w:r w:rsidR="002D39A9" w:rsidRPr="00506AF6">
        <w:rPr>
          <w:rFonts w:ascii="Times New Roman" w:hAnsi="Times New Roman" w:cs="Times New Roman"/>
          <w:noProof/>
          <w:sz w:val="24"/>
          <w:szCs w:val="24"/>
          <w:lang w:val="id-ID"/>
        </w:rPr>
        <w:t>Institut Agama Islam Negeri</w:t>
      </w:r>
      <w:r w:rsidR="002D39A9" w:rsidRPr="00506AF6">
        <w:rPr>
          <w:rFonts w:asciiTheme="majorBidi" w:hAnsiTheme="majorBidi" w:cstheme="majorBidi"/>
          <w:noProof/>
          <w:sz w:val="24"/>
          <w:szCs w:val="24"/>
          <w:lang w:val="id-ID"/>
        </w:rPr>
        <w:t xml:space="preserve"> </w:t>
      </w:r>
      <w:r w:rsidRPr="00506AF6">
        <w:rPr>
          <w:rFonts w:ascii="Times New Roman" w:eastAsia="Calibri" w:hAnsi="Times New Roman" w:cs="Times New Roman"/>
          <w:noProof/>
          <w:sz w:val="24"/>
          <w:szCs w:val="24"/>
          <w:lang w:val="id-ID"/>
        </w:rPr>
        <w:t xml:space="preserve">Antasari yang memiliki integritas ilmiah, amaliah dan </w:t>
      </w:r>
      <w:r w:rsidRPr="00506AF6">
        <w:rPr>
          <w:rFonts w:ascii="Times New Roman" w:eastAsia="Calibri" w:hAnsi="Times New Roman" w:cs="Times New Roman"/>
          <w:i/>
          <w:iCs/>
          <w:noProof/>
          <w:sz w:val="24"/>
          <w:szCs w:val="24"/>
          <w:lang w:val="id-ID"/>
        </w:rPr>
        <w:t>khuluqiyyah</w:t>
      </w:r>
      <w:r w:rsidRPr="00506AF6">
        <w:rPr>
          <w:rFonts w:ascii="Times New Roman" w:eastAsia="Calibri" w:hAnsi="Times New Roman" w:cs="Times New Roman"/>
          <w:noProof/>
          <w:sz w:val="24"/>
          <w:szCs w:val="24"/>
          <w:lang w:val="id-ID"/>
        </w:rPr>
        <w:t xml:space="preserve"> yang berkualitas dan memiliki nilai strategis dengan berorientasi kepada keadilan, kesetaraan, keterbukaan, kejujuran, kepercayaan dan sifat-sifat </w:t>
      </w:r>
      <w:r w:rsidRPr="00506AF6">
        <w:rPr>
          <w:rFonts w:ascii="Times New Roman" w:eastAsia="Calibri" w:hAnsi="Times New Roman" w:cs="Times New Roman"/>
          <w:noProof/>
          <w:sz w:val="24"/>
          <w:szCs w:val="24"/>
          <w:lang w:val="id-ID"/>
        </w:rPr>
        <w:lastRenderedPageBreak/>
        <w:t xml:space="preserve">positif lainnya. Karena itu, kurikulum Ma’had al-Jmai’ah merupakan penunjang dan penyempurna dari kurikulum </w:t>
      </w:r>
      <w:r w:rsidR="005F1CCB" w:rsidRPr="00506AF6">
        <w:rPr>
          <w:rFonts w:ascii="Times New Roman" w:hAnsi="Times New Roman" w:cs="Times New Roman"/>
          <w:noProof/>
          <w:sz w:val="24"/>
          <w:szCs w:val="24"/>
          <w:lang w:val="id-ID"/>
        </w:rPr>
        <w:t xml:space="preserve">IAIN </w:t>
      </w:r>
      <w:r w:rsidRPr="00506AF6">
        <w:rPr>
          <w:rFonts w:ascii="Times New Roman" w:eastAsia="Calibri" w:hAnsi="Times New Roman" w:cs="Times New Roman"/>
          <w:noProof/>
          <w:sz w:val="24"/>
          <w:szCs w:val="24"/>
          <w:lang w:val="id-ID"/>
        </w:rPr>
        <w:t>Antasari.</w:t>
      </w:r>
    </w:p>
    <w:p w:rsidR="00DA28B4" w:rsidRPr="00506AF6" w:rsidRDefault="000F2EF6" w:rsidP="007C7055">
      <w:pPr>
        <w:pStyle w:val="ListParagraph"/>
        <w:numPr>
          <w:ilvl w:val="0"/>
          <w:numId w:val="2"/>
        </w:numPr>
        <w:spacing w:after="0" w:line="480" w:lineRule="auto"/>
        <w:ind w:left="70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Letak Ma’had Al-Jami’ah</w:t>
      </w:r>
    </w:p>
    <w:p w:rsidR="00DA28B4" w:rsidRPr="00506AF6" w:rsidRDefault="000F2EF6" w:rsidP="005F1CCB">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Ma’had al-Jam’ah </w:t>
      </w:r>
      <w:r w:rsidR="005F1CCB" w:rsidRPr="00506AF6">
        <w:rPr>
          <w:rFonts w:ascii="Times New Roman" w:hAnsi="Times New Roman" w:cs="Times New Roman"/>
          <w:noProof/>
          <w:sz w:val="24"/>
          <w:szCs w:val="24"/>
          <w:lang w:val="id-ID"/>
        </w:rPr>
        <w:t xml:space="preserve">IAIN </w:t>
      </w:r>
      <w:r w:rsidRPr="00506AF6">
        <w:rPr>
          <w:rFonts w:asciiTheme="majorBidi" w:hAnsiTheme="majorBidi" w:cstheme="majorBidi"/>
          <w:noProof/>
          <w:sz w:val="24"/>
          <w:szCs w:val="24"/>
          <w:lang w:val="id-ID"/>
        </w:rPr>
        <w:t xml:space="preserve">Antasari Banjarmasin terletak di komplek </w:t>
      </w:r>
      <w:r w:rsidR="005F1CCB" w:rsidRPr="00506AF6">
        <w:rPr>
          <w:rFonts w:ascii="Times New Roman" w:hAnsi="Times New Roman" w:cs="Times New Roman"/>
          <w:noProof/>
          <w:sz w:val="24"/>
          <w:szCs w:val="24"/>
          <w:lang w:val="id-ID"/>
        </w:rPr>
        <w:t>IAIN</w:t>
      </w:r>
      <w:r w:rsidR="002D39A9" w:rsidRPr="00506AF6">
        <w:rPr>
          <w:rFonts w:asciiTheme="majorBidi" w:hAnsiTheme="majorBidi" w:cstheme="majorBidi"/>
          <w:noProof/>
          <w:sz w:val="24"/>
          <w:szCs w:val="24"/>
          <w:lang w:val="id-ID"/>
        </w:rPr>
        <w:t xml:space="preserve"> </w:t>
      </w:r>
      <w:r w:rsidRPr="00506AF6">
        <w:rPr>
          <w:rFonts w:asciiTheme="majorBidi" w:hAnsiTheme="majorBidi" w:cstheme="majorBidi"/>
          <w:noProof/>
          <w:sz w:val="24"/>
          <w:szCs w:val="24"/>
          <w:lang w:val="id-ID"/>
        </w:rPr>
        <w:t>sendiri, yaitu Jalan Jenderal Ahmad Yani KM 4,5. Di</w:t>
      </w:r>
      <w:r w:rsidR="009C4AA5" w:rsidRPr="00506AF6">
        <w:rPr>
          <w:rFonts w:asciiTheme="majorBidi" w:hAnsiTheme="majorBidi" w:cstheme="majorBidi"/>
          <w:noProof/>
          <w:sz w:val="24"/>
          <w:szCs w:val="24"/>
          <w:lang w:val="id-ID"/>
        </w:rPr>
        <w:t xml:space="preserve"> </w:t>
      </w:r>
      <w:r w:rsidRPr="00506AF6">
        <w:rPr>
          <w:rFonts w:asciiTheme="majorBidi" w:hAnsiTheme="majorBidi" w:cstheme="majorBidi"/>
          <w:noProof/>
          <w:sz w:val="24"/>
          <w:szCs w:val="24"/>
          <w:lang w:val="id-ID"/>
        </w:rPr>
        <w:t>samping asrama Program Khusus Ushuluddin.</w:t>
      </w:r>
    </w:p>
    <w:p w:rsidR="001401CE" w:rsidRPr="00506AF6" w:rsidRDefault="00B760F8" w:rsidP="007C7055">
      <w:pPr>
        <w:pStyle w:val="ListParagraph"/>
        <w:numPr>
          <w:ilvl w:val="0"/>
          <w:numId w:val="2"/>
        </w:numPr>
        <w:spacing w:after="0" w:line="480" w:lineRule="auto"/>
        <w:ind w:left="70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Visi dan Misi Ma’had al-Jami’ah</w:t>
      </w:r>
    </w:p>
    <w:p w:rsidR="00B73863" w:rsidRPr="00506AF6" w:rsidRDefault="006E5225" w:rsidP="007C7055">
      <w:pPr>
        <w:pStyle w:val="ListParagraph"/>
        <w:numPr>
          <w:ilvl w:val="1"/>
          <w:numId w:val="2"/>
        </w:numPr>
        <w:spacing w:after="0" w:line="480" w:lineRule="auto"/>
        <w:ind w:left="1066" w:hanging="357"/>
        <w:jc w:val="both"/>
        <w:rPr>
          <w:rFonts w:asciiTheme="majorBidi" w:hAnsiTheme="majorBidi" w:cstheme="majorBidi"/>
          <w:noProof/>
          <w:sz w:val="24"/>
          <w:szCs w:val="24"/>
          <w:lang w:val="id-ID"/>
        </w:rPr>
      </w:pPr>
      <w:r w:rsidRPr="00506AF6">
        <w:rPr>
          <w:rFonts w:ascii="Times New Roman" w:eastAsia="Calibri" w:hAnsi="Times New Roman" w:cs="Times New Roman"/>
          <w:noProof/>
          <w:sz w:val="24"/>
          <w:szCs w:val="24"/>
          <w:lang w:val="id-ID"/>
        </w:rPr>
        <w:t xml:space="preserve">Visi </w:t>
      </w:r>
    </w:p>
    <w:p w:rsidR="006E1C0B" w:rsidRPr="00506AF6" w:rsidRDefault="000F2EF6" w:rsidP="005F1CCB">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Visi </w:t>
      </w:r>
      <w:r w:rsidR="006E1C0B" w:rsidRPr="00506AF6">
        <w:rPr>
          <w:rFonts w:asciiTheme="majorBidi" w:hAnsiTheme="majorBidi" w:cstheme="majorBidi"/>
          <w:noProof/>
          <w:sz w:val="24"/>
          <w:szCs w:val="24"/>
          <w:lang w:val="id-ID"/>
        </w:rPr>
        <w:t xml:space="preserve">Ma’had al-Jami’ah </w:t>
      </w:r>
      <w:r w:rsidR="005F1CCB" w:rsidRPr="00506AF6">
        <w:rPr>
          <w:rFonts w:ascii="Times New Roman" w:hAnsi="Times New Roman" w:cs="Times New Roman"/>
          <w:noProof/>
          <w:sz w:val="24"/>
          <w:szCs w:val="24"/>
          <w:lang w:val="id-ID"/>
        </w:rPr>
        <w:t>IAIN</w:t>
      </w:r>
      <w:r w:rsidR="0004035F" w:rsidRPr="00506AF6">
        <w:rPr>
          <w:rFonts w:asciiTheme="majorBidi" w:hAnsiTheme="majorBidi" w:cstheme="majorBidi"/>
          <w:noProof/>
          <w:sz w:val="24"/>
          <w:szCs w:val="24"/>
          <w:lang w:val="id-ID"/>
        </w:rPr>
        <w:t xml:space="preserve"> </w:t>
      </w:r>
      <w:r w:rsidR="006E1C0B" w:rsidRPr="00506AF6">
        <w:rPr>
          <w:rFonts w:asciiTheme="majorBidi" w:hAnsiTheme="majorBidi" w:cstheme="majorBidi"/>
          <w:noProof/>
          <w:sz w:val="24"/>
          <w:szCs w:val="24"/>
          <w:lang w:val="id-ID"/>
        </w:rPr>
        <w:t>Antasari Banjarmasin adalah menjadi pusat pengembangan ilmu-ilmu keislaman multidisipliner yang unggul dan berkarakter, yang didukung dengan basis kepesantrenan.</w:t>
      </w:r>
    </w:p>
    <w:p w:rsidR="00B64E87" w:rsidRPr="00506AF6" w:rsidRDefault="006E5225" w:rsidP="007C7055">
      <w:pPr>
        <w:pStyle w:val="ListParagraph"/>
        <w:numPr>
          <w:ilvl w:val="1"/>
          <w:numId w:val="2"/>
        </w:numPr>
        <w:spacing w:after="0" w:line="480" w:lineRule="auto"/>
        <w:ind w:left="1066" w:hanging="357"/>
        <w:jc w:val="both"/>
        <w:rPr>
          <w:rFonts w:asciiTheme="majorBidi" w:hAnsiTheme="majorBidi" w:cstheme="majorBidi"/>
          <w:noProof/>
          <w:sz w:val="24"/>
          <w:szCs w:val="24"/>
          <w:lang w:val="id-ID"/>
        </w:rPr>
      </w:pPr>
      <w:r w:rsidRPr="00506AF6">
        <w:rPr>
          <w:rFonts w:ascii="Times New Roman" w:eastAsia="Calibri" w:hAnsi="Times New Roman" w:cs="Times New Roman"/>
          <w:noProof/>
          <w:sz w:val="24"/>
          <w:szCs w:val="24"/>
          <w:lang w:val="id-ID"/>
        </w:rPr>
        <w:t>Misi</w:t>
      </w:r>
    </w:p>
    <w:p w:rsidR="00983813" w:rsidRPr="00506AF6" w:rsidRDefault="006E1C0B" w:rsidP="005F1CCB">
      <w:pPr>
        <w:pStyle w:val="ListParagraph"/>
        <w:spacing w:before="120"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w:t>
      </w:r>
      <w:r w:rsidR="00983813" w:rsidRPr="00506AF6">
        <w:rPr>
          <w:rFonts w:asciiTheme="majorBidi" w:hAnsiTheme="majorBidi" w:cstheme="majorBidi"/>
          <w:noProof/>
          <w:sz w:val="24"/>
          <w:szCs w:val="24"/>
          <w:lang w:val="id-ID"/>
        </w:rPr>
        <w:t xml:space="preserve">isi </w:t>
      </w:r>
      <w:r w:rsidRPr="00506AF6">
        <w:rPr>
          <w:rFonts w:asciiTheme="majorBidi" w:hAnsiTheme="majorBidi" w:cstheme="majorBidi"/>
          <w:noProof/>
          <w:sz w:val="24"/>
          <w:szCs w:val="24"/>
          <w:lang w:val="id-ID"/>
        </w:rPr>
        <w:t xml:space="preserve">Ma’had al-Jami’ah </w:t>
      </w:r>
      <w:r w:rsidR="005F1CCB" w:rsidRPr="00506AF6">
        <w:rPr>
          <w:rFonts w:ascii="Times New Roman" w:hAnsi="Times New Roman" w:cs="Times New Roman"/>
          <w:noProof/>
          <w:sz w:val="24"/>
          <w:szCs w:val="24"/>
          <w:lang w:val="id-ID"/>
        </w:rPr>
        <w:t>IAIN</w:t>
      </w:r>
      <w:r w:rsidR="0004035F" w:rsidRPr="00506AF6">
        <w:rPr>
          <w:rFonts w:asciiTheme="majorBidi" w:hAnsiTheme="majorBidi" w:cstheme="majorBidi"/>
          <w:noProof/>
          <w:sz w:val="24"/>
          <w:szCs w:val="24"/>
          <w:lang w:val="id-ID"/>
        </w:rPr>
        <w:t xml:space="preserve"> </w:t>
      </w:r>
      <w:r w:rsidR="00983813" w:rsidRPr="00506AF6">
        <w:rPr>
          <w:rFonts w:asciiTheme="majorBidi" w:hAnsiTheme="majorBidi" w:cstheme="majorBidi"/>
          <w:noProof/>
          <w:sz w:val="24"/>
          <w:szCs w:val="24"/>
          <w:lang w:val="id-ID"/>
        </w:rPr>
        <w:t>Antasari Banjarmasin adalah;</w:t>
      </w:r>
    </w:p>
    <w:p w:rsidR="0019109C" w:rsidRPr="00506AF6" w:rsidRDefault="00571B44" w:rsidP="00B2345C">
      <w:pPr>
        <w:pStyle w:val="ListParagraph"/>
        <w:numPr>
          <w:ilvl w:val="2"/>
          <w:numId w:val="2"/>
        </w:numPr>
        <w:spacing w:before="120" w:after="0" w:line="480" w:lineRule="auto"/>
        <w:ind w:left="1417"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w:t>
      </w:r>
      <w:r w:rsidR="006E1C0B" w:rsidRPr="00506AF6">
        <w:rPr>
          <w:rFonts w:asciiTheme="majorBidi" w:hAnsiTheme="majorBidi" w:cstheme="majorBidi"/>
          <w:noProof/>
          <w:sz w:val="24"/>
          <w:szCs w:val="24"/>
          <w:lang w:val="id-ID"/>
        </w:rPr>
        <w:t>enyeleng</w:t>
      </w:r>
      <w:r w:rsidR="00983813" w:rsidRPr="00506AF6">
        <w:rPr>
          <w:rFonts w:asciiTheme="majorBidi" w:hAnsiTheme="majorBidi" w:cstheme="majorBidi"/>
          <w:noProof/>
          <w:sz w:val="24"/>
          <w:szCs w:val="24"/>
          <w:lang w:val="id-ID"/>
        </w:rPr>
        <w:t>garakan pembelajaran al-Qur’an.</w:t>
      </w:r>
    </w:p>
    <w:p w:rsidR="0019109C" w:rsidRPr="00506AF6" w:rsidRDefault="00571B44" w:rsidP="00B2345C">
      <w:pPr>
        <w:pStyle w:val="ListParagraph"/>
        <w:numPr>
          <w:ilvl w:val="2"/>
          <w:numId w:val="2"/>
        </w:numPr>
        <w:spacing w:before="120" w:after="0" w:line="480" w:lineRule="auto"/>
        <w:ind w:left="1417"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w:t>
      </w:r>
      <w:r w:rsidR="006E1C0B" w:rsidRPr="00506AF6">
        <w:rPr>
          <w:rFonts w:asciiTheme="majorBidi" w:hAnsiTheme="majorBidi" w:cstheme="majorBidi"/>
          <w:noProof/>
          <w:sz w:val="24"/>
          <w:szCs w:val="24"/>
          <w:lang w:val="id-ID"/>
        </w:rPr>
        <w:t>emberik</w:t>
      </w:r>
      <w:r w:rsidR="00983813" w:rsidRPr="00506AF6">
        <w:rPr>
          <w:rFonts w:asciiTheme="majorBidi" w:hAnsiTheme="majorBidi" w:cstheme="majorBidi"/>
          <w:noProof/>
          <w:sz w:val="24"/>
          <w:szCs w:val="24"/>
          <w:lang w:val="id-ID"/>
        </w:rPr>
        <w:t>an pembinaan ibadah dan akhlak.</w:t>
      </w:r>
    </w:p>
    <w:p w:rsidR="006E1C0B" w:rsidRPr="00506AF6" w:rsidRDefault="00571B44" w:rsidP="00B2345C">
      <w:pPr>
        <w:pStyle w:val="ListParagraph"/>
        <w:numPr>
          <w:ilvl w:val="2"/>
          <w:numId w:val="2"/>
        </w:numPr>
        <w:spacing w:before="120" w:after="0" w:line="480" w:lineRule="auto"/>
        <w:ind w:left="1417"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w:t>
      </w:r>
      <w:r w:rsidR="006E1C0B" w:rsidRPr="00506AF6">
        <w:rPr>
          <w:rFonts w:asciiTheme="majorBidi" w:hAnsiTheme="majorBidi" w:cstheme="majorBidi"/>
          <w:noProof/>
          <w:sz w:val="24"/>
          <w:szCs w:val="24"/>
          <w:lang w:val="id-ID"/>
        </w:rPr>
        <w:t>engembangkan keterampilan keagamaan dan bahasa.</w:t>
      </w:r>
    </w:p>
    <w:p w:rsidR="00771CF8" w:rsidRPr="00506AF6" w:rsidRDefault="000F2EF6" w:rsidP="007C7055">
      <w:pPr>
        <w:pStyle w:val="ListParagraph"/>
        <w:numPr>
          <w:ilvl w:val="0"/>
          <w:numId w:val="2"/>
        </w:numPr>
        <w:spacing w:after="0" w:line="480" w:lineRule="auto"/>
        <w:ind w:left="70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Tujuan Pendirian </w:t>
      </w:r>
      <w:r w:rsidR="00B760F8" w:rsidRPr="00506AF6">
        <w:rPr>
          <w:rFonts w:asciiTheme="majorBidi" w:hAnsiTheme="majorBidi" w:cstheme="majorBidi"/>
          <w:noProof/>
          <w:sz w:val="24"/>
          <w:szCs w:val="24"/>
          <w:lang w:val="id-ID"/>
        </w:rPr>
        <w:t>Ma’had al-Jami’ah</w:t>
      </w:r>
    </w:p>
    <w:p w:rsidR="00771CF8" w:rsidRPr="00506AF6" w:rsidRDefault="00771CF8" w:rsidP="007C7055">
      <w:pPr>
        <w:spacing w:after="0" w:line="480" w:lineRule="auto"/>
        <w:ind w:firstLine="720"/>
        <w:jc w:val="both"/>
        <w:rPr>
          <w:rFonts w:asciiTheme="majorBidi" w:hAnsiTheme="majorBidi"/>
          <w:noProof/>
          <w:sz w:val="24"/>
          <w:szCs w:val="24"/>
          <w:lang w:val="id-ID"/>
        </w:rPr>
      </w:pPr>
      <w:r w:rsidRPr="00506AF6">
        <w:rPr>
          <w:rFonts w:asciiTheme="majorBidi" w:hAnsiTheme="majorBidi"/>
          <w:noProof/>
          <w:sz w:val="24"/>
          <w:szCs w:val="24"/>
          <w:lang w:val="id-ID"/>
        </w:rPr>
        <w:t xml:space="preserve">Ma’had al-Jami’ah </w:t>
      </w:r>
      <w:r w:rsidR="005F1CCB" w:rsidRPr="00506AF6">
        <w:rPr>
          <w:rFonts w:ascii="Times New Roman" w:hAnsi="Times New Roman" w:cs="Times New Roman"/>
          <w:noProof/>
          <w:sz w:val="24"/>
          <w:szCs w:val="24"/>
          <w:lang w:val="id-ID"/>
        </w:rPr>
        <w:t xml:space="preserve">IAIN </w:t>
      </w:r>
      <w:r w:rsidRPr="00506AF6">
        <w:rPr>
          <w:rFonts w:asciiTheme="majorBidi" w:hAnsiTheme="majorBidi"/>
          <w:noProof/>
          <w:sz w:val="24"/>
          <w:szCs w:val="24"/>
          <w:lang w:val="id-ID"/>
        </w:rPr>
        <w:t xml:space="preserve">Antasari Banjarmasin adalah pondok pesantren mahasiswa yang berupaya merealisasikan visi dan misi </w:t>
      </w:r>
      <w:r w:rsidR="0004035F" w:rsidRPr="00506AF6">
        <w:rPr>
          <w:rFonts w:ascii="Times New Roman" w:hAnsi="Times New Roman" w:cs="Times New Roman"/>
          <w:noProof/>
          <w:sz w:val="24"/>
          <w:szCs w:val="24"/>
          <w:lang w:val="id-ID"/>
        </w:rPr>
        <w:t>Institut Agama Islam Negeri</w:t>
      </w:r>
      <w:r w:rsidR="0004035F" w:rsidRPr="00506AF6">
        <w:rPr>
          <w:rFonts w:asciiTheme="majorBidi" w:hAnsiTheme="majorBidi" w:cstheme="majorBidi"/>
          <w:noProof/>
          <w:sz w:val="24"/>
          <w:szCs w:val="24"/>
          <w:lang w:val="id-ID"/>
        </w:rPr>
        <w:t xml:space="preserve"> </w:t>
      </w:r>
      <w:r w:rsidRPr="00506AF6">
        <w:rPr>
          <w:rFonts w:asciiTheme="majorBidi" w:hAnsiTheme="majorBidi"/>
          <w:noProof/>
          <w:sz w:val="24"/>
          <w:szCs w:val="24"/>
          <w:lang w:val="id-ID"/>
        </w:rPr>
        <w:t>Antasari, khususnya dalam mencetak intelek yang ulama dan ulama yang intelek, yang mempunyai kedalaman ilmu, moral dan spiritual, sehingga dapat dan mampu menjawab tantangan zaman.</w:t>
      </w:r>
    </w:p>
    <w:p w:rsidR="00771CF8" w:rsidRPr="00506AF6" w:rsidRDefault="00771CF8" w:rsidP="007C7055">
      <w:pPr>
        <w:spacing w:after="0" w:line="480" w:lineRule="auto"/>
        <w:ind w:firstLine="720"/>
        <w:jc w:val="both"/>
        <w:rPr>
          <w:rFonts w:asciiTheme="majorBidi" w:hAnsiTheme="majorBidi"/>
          <w:noProof/>
          <w:sz w:val="24"/>
          <w:szCs w:val="24"/>
          <w:lang w:val="id-ID"/>
        </w:rPr>
      </w:pPr>
      <w:r w:rsidRPr="00506AF6">
        <w:rPr>
          <w:rFonts w:asciiTheme="majorBidi" w:hAnsiTheme="majorBidi"/>
          <w:noProof/>
          <w:sz w:val="24"/>
          <w:szCs w:val="24"/>
          <w:lang w:val="id-ID"/>
        </w:rPr>
        <w:lastRenderedPageBreak/>
        <w:t xml:space="preserve">Fungsi pendirian Ma’had al-Jami’ah ini adalah sebagai sarana tempat tinggal dan wahana pembinaan mahasantri/wati </w:t>
      </w:r>
      <w:r w:rsidR="005F1CCB" w:rsidRPr="00506AF6">
        <w:rPr>
          <w:rFonts w:ascii="Times New Roman" w:hAnsi="Times New Roman" w:cs="Times New Roman"/>
          <w:noProof/>
          <w:sz w:val="24"/>
          <w:szCs w:val="24"/>
          <w:lang w:val="id-ID"/>
        </w:rPr>
        <w:t>IAIN</w:t>
      </w:r>
      <w:r w:rsidR="00C15AC1" w:rsidRPr="00506AF6">
        <w:rPr>
          <w:rFonts w:asciiTheme="majorBidi" w:hAnsiTheme="majorBidi" w:cstheme="majorBidi"/>
          <w:noProof/>
          <w:sz w:val="24"/>
          <w:szCs w:val="24"/>
          <w:lang w:val="id-ID"/>
        </w:rPr>
        <w:t xml:space="preserve"> </w:t>
      </w:r>
      <w:r w:rsidRPr="00506AF6">
        <w:rPr>
          <w:rFonts w:asciiTheme="majorBidi" w:hAnsiTheme="majorBidi"/>
          <w:noProof/>
          <w:sz w:val="24"/>
          <w:szCs w:val="24"/>
          <w:lang w:val="id-ID"/>
        </w:rPr>
        <w:t>Antasari Banjarmasin dalam bidang pengembangan, peningkatan dan pelestarian semangat keberagamaan dan keilmuan.</w:t>
      </w:r>
    </w:p>
    <w:p w:rsidR="00B63C19" w:rsidRPr="00506AF6" w:rsidRDefault="00771CF8" w:rsidP="007E5166">
      <w:pPr>
        <w:spacing w:after="0" w:line="480" w:lineRule="auto"/>
        <w:ind w:firstLine="720"/>
        <w:jc w:val="both"/>
        <w:rPr>
          <w:rFonts w:asciiTheme="majorBidi" w:hAnsiTheme="majorBidi"/>
          <w:noProof/>
          <w:sz w:val="24"/>
          <w:szCs w:val="24"/>
          <w:lang w:val="id-ID"/>
        </w:rPr>
      </w:pPr>
      <w:r w:rsidRPr="00506AF6">
        <w:rPr>
          <w:rFonts w:asciiTheme="majorBidi" w:hAnsiTheme="majorBidi"/>
          <w:noProof/>
          <w:sz w:val="24"/>
          <w:szCs w:val="24"/>
          <w:lang w:val="id-ID"/>
        </w:rPr>
        <w:t xml:space="preserve">Selain itu, pendirian Ma’had al-Jami’ah </w:t>
      </w:r>
      <w:r w:rsidR="005F1CCB" w:rsidRPr="00506AF6">
        <w:rPr>
          <w:rFonts w:ascii="Times New Roman" w:hAnsi="Times New Roman" w:cs="Times New Roman"/>
          <w:noProof/>
          <w:sz w:val="24"/>
          <w:szCs w:val="24"/>
          <w:lang w:val="id-ID"/>
        </w:rPr>
        <w:t xml:space="preserve">IAIN </w:t>
      </w:r>
      <w:r w:rsidRPr="00506AF6">
        <w:rPr>
          <w:rFonts w:asciiTheme="majorBidi" w:hAnsiTheme="majorBidi"/>
          <w:noProof/>
          <w:sz w:val="24"/>
          <w:szCs w:val="24"/>
          <w:lang w:val="id-ID"/>
        </w:rPr>
        <w:t xml:space="preserve">Antasari ini bertujuan untuk mengkondisikan terbentuknya tradisi akademik dalam pengembangan ilmu keagamaan, IPTEK, bahasa dan seni, yang program kegiatannya dilaksanakan sebagai penunjang program akademik </w:t>
      </w:r>
      <w:r w:rsidR="00C15AC1" w:rsidRPr="00506AF6">
        <w:rPr>
          <w:rFonts w:ascii="Times New Roman" w:hAnsi="Times New Roman" w:cs="Times New Roman"/>
          <w:noProof/>
          <w:sz w:val="24"/>
          <w:szCs w:val="24"/>
          <w:lang w:val="id-ID"/>
        </w:rPr>
        <w:t>Institut Agama Islam Negeri</w:t>
      </w:r>
      <w:r w:rsidR="00C15AC1" w:rsidRPr="00506AF6">
        <w:rPr>
          <w:rFonts w:asciiTheme="majorBidi" w:hAnsiTheme="majorBidi" w:cstheme="majorBidi"/>
          <w:noProof/>
          <w:sz w:val="24"/>
          <w:szCs w:val="24"/>
          <w:lang w:val="id-ID"/>
        </w:rPr>
        <w:t xml:space="preserve"> </w:t>
      </w:r>
      <w:r w:rsidRPr="00506AF6">
        <w:rPr>
          <w:rFonts w:asciiTheme="majorBidi" w:hAnsiTheme="majorBidi"/>
          <w:noProof/>
          <w:sz w:val="24"/>
          <w:szCs w:val="24"/>
          <w:lang w:val="id-ID"/>
        </w:rPr>
        <w:t>Antasari dan diharapkan dapat menghasilkan sarjana Islam yan</w:t>
      </w:r>
      <w:r w:rsidR="000F2EF6" w:rsidRPr="00506AF6">
        <w:rPr>
          <w:rFonts w:asciiTheme="majorBidi" w:hAnsiTheme="majorBidi"/>
          <w:noProof/>
          <w:sz w:val="24"/>
          <w:szCs w:val="24"/>
          <w:lang w:val="id-ID"/>
        </w:rPr>
        <w:t>g memenuhi tuntutan masyarakat.</w:t>
      </w:r>
    </w:p>
    <w:p w:rsidR="00AA54B9" w:rsidRPr="00506AF6" w:rsidRDefault="00AA54B9" w:rsidP="007E5166">
      <w:pPr>
        <w:pStyle w:val="ListParagraph"/>
        <w:numPr>
          <w:ilvl w:val="0"/>
          <w:numId w:val="2"/>
        </w:numPr>
        <w:spacing w:after="0" w:line="480" w:lineRule="auto"/>
        <w:ind w:left="709" w:hanging="357"/>
        <w:jc w:val="both"/>
        <w:rPr>
          <w:rFonts w:asciiTheme="majorBidi" w:hAnsiTheme="majorBidi"/>
          <w:i/>
          <w:iCs/>
          <w:noProof/>
          <w:sz w:val="24"/>
          <w:szCs w:val="24"/>
          <w:lang w:val="id-ID"/>
        </w:rPr>
      </w:pPr>
      <w:r w:rsidRPr="00506AF6">
        <w:rPr>
          <w:rFonts w:asciiTheme="majorBidi" w:hAnsiTheme="majorBidi"/>
          <w:noProof/>
          <w:sz w:val="24"/>
          <w:szCs w:val="24"/>
          <w:lang w:val="id-ID"/>
        </w:rPr>
        <w:t>Susunan Pen</w:t>
      </w:r>
      <w:r w:rsidR="00CD2CFB" w:rsidRPr="00506AF6">
        <w:rPr>
          <w:rFonts w:asciiTheme="majorBidi" w:hAnsiTheme="majorBidi"/>
          <w:noProof/>
          <w:sz w:val="24"/>
          <w:szCs w:val="24"/>
          <w:lang w:val="id-ID"/>
        </w:rPr>
        <w:t>gelola Tim Pengembangan Ma’had al</w:t>
      </w:r>
      <w:r w:rsidRPr="00506AF6">
        <w:rPr>
          <w:rFonts w:asciiTheme="majorBidi" w:hAnsiTheme="majorBidi"/>
          <w:noProof/>
          <w:sz w:val="24"/>
          <w:szCs w:val="24"/>
          <w:lang w:val="id-ID"/>
        </w:rPr>
        <w:t xml:space="preserve">-Jami’ah </w:t>
      </w:r>
      <w:r w:rsidR="005F1CCB" w:rsidRPr="00506AF6">
        <w:rPr>
          <w:rFonts w:ascii="Times New Roman" w:hAnsi="Times New Roman" w:cs="Times New Roman"/>
          <w:noProof/>
          <w:sz w:val="24"/>
          <w:szCs w:val="24"/>
          <w:lang w:val="id-ID"/>
        </w:rPr>
        <w:t>IAIN</w:t>
      </w:r>
      <w:r w:rsidRPr="00506AF6">
        <w:rPr>
          <w:rFonts w:asciiTheme="majorBidi" w:hAnsiTheme="majorBidi"/>
          <w:noProof/>
          <w:sz w:val="24"/>
          <w:szCs w:val="24"/>
          <w:lang w:val="id-ID"/>
        </w:rPr>
        <w:t xml:space="preserve"> Antasari Banjarmasin</w:t>
      </w:r>
    </w:p>
    <w:p w:rsidR="006F01BC" w:rsidRPr="00506AF6" w:rsidRDefault="00AA54B9" w:rsidP="005F1CCB">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Sebagai sebuah unit pelayanan, </w:t>
      </w:r>
      <w:r w:rsidR="005F1CCB" w:rsidRPr="00506AF6">
        <w:rPr>
          <w:rFonts w:asciiTheme="majorBidi" w:hAnsiTheme="majorBidi" w:cstheme="majorBidi"/>
          <w:noProof/>
          <w:sz w:val="24"/>
          <w:szCs w:val="24"/>
          <w:lang w:val="id-ID"/>
        </w:rPr>
        <w:t>Program Ma’had al-Jami’ah IAIN Antasari Banjarmasin</w:t>
      </w:r>
      <w:r w:rsidRPr="00506AF6">
        <w:rPr>
          <w:rFonts w:asciiTheme="majorBidi" w:hAnsiTheme="majorBidi" w:cstheme="majorBidi"/>
          <w:noProof/>
          <w:sz w:val="24"/>
          <w:szCs w:val="24"/>
          <w:lang w:val="id-ID"/>
        </w:rPr>
        <w:t xml:space="preserve"> merupakan unit definitif yang menjalankan tata kelolanya secara mandiri di bawah naungan </w:t>
      </w:r>
      <w:r w:rsidR="005F1CCB" w:rsidRPr="00506AF6">
        <w:rPr>
          <w:rFonts w:ascii="Times New Roman" w:hAnsi="Times New Roman" w:cs="Times New Roman"/>
          <w:noProof/>
          <w:sz w:val="24"/>
          <w:szCs w:val="24"/>
          <w:lang w:val="id-ID"/>
        </w:rPr>
        <w:t xml:space="preserve">IAIN </w:t>
      </w:r>
      <w:r w:rsidRPr="00506AF6">
        <w:rPr>
          <w:rFonts w:asciiTheme="majorBidi" w:hAnsiTheme="majorBidi" w:cstheme="majorBidi"/>
          <w:noProof/>
          <w:sz w:val="24"/>
          <w:szCs w:val="24"/>
          <w:lang w:val="id-ID"/>
        </w:rPr>
        <w:t>Antasari Banjarmasin. Tim pengelola ini dibentuk secara sederhana guna memudahkan alur pertanggungjawaban dan pelayanan mahasiswa secara optimal. Untuk lebih jelasnya dapat dilihat pada tabel berikut ini:</w:t>
      </w:r>
    </w:p>
    <w:p w:rsidR="005F1CCB" w:rsidRPr="00506AF6" w:rsidRDefault="00FA3C13" w:rsidP="005F1CCB">
      <w:pPr>
        <w:spacing w:after="0" w:line="240" w:lineRule="auto"/>
        <w:ind w:left="1134" w:hanging="1134"/>
        <w:jc w:val="both"/>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 xml:space="preserve">Tabel. 4.1 </w:t>
      </w:r>
      <w:r w:rsidR="00AA54B9" w:rsidRPr="00506AF6">
        <w:rPr>
          <w:rFonts w:asciiTheme="majorBidi" w:hAnsiTheme="majorBidi" w:cstheme="majorBidi"/>
          <w:b/>
          <w:bCs/>
          <w:noProof/>
          <w:sz w:val="24"/>
          <w:szCs w:val="24"/>
          <w:lang w:val="id-ID"/>
        </w:rPr>
        <w:t xml:space="preserve">Susunan Personalia Tim </w:t>
      </w:r>
      <w:r w:rsidRPr="00506AF6">
        <w:rPr>
          <w:rFonts w:asciiTheme="majorBidi" w:hAnsiTheme="majorBidi" w:cstheme="majorBidi"/>
          <w:b/>
          <w:bCs/>
          <w:noProof/>
          <w:sz w:val="24"/>
          <w:szCs w:val="24"/>
          <w:lang w:val="id-ID"/>
        </w:rPr>
        <w:t xml:space="preserve">Pengembangan  Ma’had Al-Jami’ah </w:t>
      </w:r>
      <w:r w:rsidR="005F1CCB" w:rsidRPr="00506AF6">
        <w:rPr>
          <w:rFonts w:asciiTheme="majorBidi" w:hAnsiTheme="majorBidi" w:cstheme="majorBidi"/>
          <w:b/>
          <w:bCs/>
          <w:noProof/>
          <w:sz w:val="24"/>
          <w:szCs w:val="24"/>
          <w:lang w:val="id-ID"/>
        </w:rPr>
        <w:t xml:space="preserve">  </w:t>
      </w:r>
    </w:p>
    <w:p w:rsidR="00AA54B9" w:rsidRPr="00506AF6" w:rsidRDefault="005F1CCB" w:rsidP="005F1CCB">
      <w:pPr>
        <w:spacing w:after="0" w:line="240" w:lineRule="auto"/>
        <w:ind w:left="1134" w:hanging="1134"/>
        <w:jc w:val="both"/>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 xml:space="preserve">                  </w:t>
      </w:r>
      <w:r w:rsidRPr="00506AF6">
        <w:rPr>
          <w:rFonts w:ascii="Times New Roman" w:hAnsi="Times New Roman" w:cs="Times New Roman"/>
          <w:b/>
          <w:bCs/>
          <w:noProof/>
          <w:sz w:val="24"/>
          <w:szCs w:val="24"/>
          <w:lang w:val="id-ID"/>
        </w:rPr>
        <w:t>IAIN</w:t>
      </w:r>
      <w:r w:rsidRPr="00506AF6">
        <w:rPr>
          <w:rFonts w:ascii="Times New Roman" w:hAnsi="Times New Roman" w:cs="Times New Roman"/>
          <w:noProof/>
          <w:sz w:val="24"/>
          <w:szCs w:val="24"/>
          <w:lang w:val="id-ID"/>
        </w:rPr>
        <w:t xml:space="preserve"> </w:t>
      </w:r>
      <w:r w:rsidR="00AA54B9" w:rsidRPr="00506AF6">
        <w:rPr>
          <w:rFonts w:asciiTheme="majorBidi" w:hAnsiTheme="majorBidi" w:cstheme="majorBidi"/>
          <w:b/>
          <w:bCs/>
          <w:noProof/>
          <w:sz w:val="24"/>
          <w:szCs w:val="24"/>
          <w:lang w:val="id-ID"/>
        </w:rPr>
        <w:t>Antasari Banjarmasin</w:t>
      </w:r>
    </w:p>
    <w:tbl>
      <w:tblPr>
        <w:tblStyle w:val="TableGrid"/>
        <w:tblW w:w="8190" w:type="dxa"/>
        <w:tblInd w:w="108" w:type="dxa"/>
        <w:tblLook w:val="04A0" w:firstRow="1" w:lastRow="0" w:firstColumn="1" w:lastColumn="0" w:noHBand="0" w:noVBand="1"/>
      </w:tblPr>
      <w:tblGrid>
        <w:gridCol w:w="516"/>
        <w:gridCol w:w="3879"/>
        <w:gridCol w:w="3795"/>
      </w:tblGrid>
      <w:tr w:rsidR="00B10948" w:rsidRPr="00506AF6" w:rsidTr="00B87D7D">
        <w:tc>
          <w:tcPr>
            <w:tcW w:w="516" w:type="dxa"/>
            <w:tcBorders>
              <w:top w:val="single" w:sz="4" w:space="0" w:color="auto"/>
            </w:tcBorders>
            <w:vAlign w:val="bottom"/>
          </w:tcPr>
          <w:p w:rsidR="00AA54B9" w:rsidRPr="00506AF6" w:rsidRDefault="00AA54B9" w:rsidP="00344F6D">
            <w:pPr>
              <w:pStyle w:val="ListParagraph"/>
              <w:ind w:left="0"/>
              <w:jc w:val="center"/>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No</w:t>
            </w:r>
          </w:p>
        </w:tc>
        <w:tc>
          <w:tcPr>
            <w:tcW w:w="3879" w:type="dxa"/>
            <w:tcBorders>
              <w:top w:val="single" w:sz="4" w:space="0" w:color="auto"/>
            </w:tcBorders>
            <w:vAlign w:val="bottom"/>
          </w:tcPr>
          <w:p w:rsidR="00AA54B9" w:rsidRPr="00506AF6" w:rsidRDefault="00AA54B9" w:rsidP="00344F6D">
            <w:pPr>
              <w:pStyle w:val="ListParagraph"/>
              <w:ind w:left="0"/>
              <w:jc w:val="center"/>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Nama</w:t>
            </w:r>
          </w:p>
        </w:tc>
        <w:tc>
          <w:tcPr>
            <w:tcW w:w="3795" w:type="dxa"/>
            <w:tcBorders>
              <w:top w:val="single" w:sz="4" w:space="0" w:color="auto"/>
            </w:tcBorders>
            <w:vAlign w:val="bottom"/>
          </w:tcPr>
          <w:p w:rsidR="00AA54B9" w:rsidRPr="00506AF6" w:rsidRDefault="00AA54B9" w:rsidP="00344F6D">
            <w:pPr>
              <w:pStyle w:val="ListParagraph"/>
              <w:ind w:left="0"/>
              <w:jc w:val="center"/>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Jabatan</w:t>
            </w:r>
          </w:p>
        </w:tc>
      </w:tr>
      <w:tr w:rsidR="00B10948" w:rsidRPr="00506AF6" w:rsidTr="002442AD">
        <w:tc>
          <w:tcPr>
            <w:tcW w:w="516" w:type="dxa"/>
          </w:tcPr>
          <w:p w:rsidR="00AA54B9" w:rsidRPr="00506AF6" w:rsidRDefault="00AA54B9"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w:t>
            </w:r>
          </w:p>
        </w:tc>
        <w:tc>
          <w:tcPr>
            <w:tcW w:w="3879"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Prof. Dr. H. Akh. Fauzi Aseri, M.A</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Pelindung</w:t>
            </w:r>
          </w:p>
        </w:tc>
      </w:tr>
      <w:tr w:rsidR="00B10948" w:rsidRPr="00506AF6" w:rsidTr="002442AD">
        <w:tc>
          <w:tcPr>
            <w:tcW w:w="516" w:type="dxa"/>
          </w:tcPr>
          <w:p w:rsidR="00AA54B9" w:rsidRPr="00506AF6" w:rsidRDefault="00AA54B9"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2.</w:t>
            </w:r>
          </w:p>
        </w:tc>
        <w:tc>
          <w:tcPr>
            <w:tcW w:w="3879" w:type="dxa"/>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Drs. H. Sofyan Noor, M.Si.</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Penanggung Jawab</w:t>
            </w:r>
          </w:p>
        </w:tc>
      </w:tr>
      <w:tr w:rsidR="00B10948" w:rsidRPr="00506AF6" w:rsidTr="00D62358">
        <w:tc>
          <w:tcPr>
            <w:tcW w:w="516" w:type="dxa"/>
            <w:tcBorders>
              <w:bottom w:val="single" w:sz="4" w:space="0" w:color="000000" w:themeColor="text1"/>
            </w:tcBorders>
          </w:tcPr>
          <w:p w:rsidR="00AA54B9" w:rsidRPr="00506AF6" w:rsidRDefault="00AA54B9"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3.</w:t>
            </w:r>
          </w:p>
        </w:tc>
        <w:tc>
          <w:tcPr>
            <w:tcW w:w="3879" w:type="dxa"/>
            <w:tcBorders>
              <w:bottom w:val="single" w:sz="4" w:space="0" w:color="000000" w:themeColor="text1"/>
            </w:tcBorders>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Dr. Dzikri Nirwana, M.Ag.</w:t>
            </w:r>
          </w:p>
        </w:tc>
        <w:tc>
          <w:tcPr>
            <w:tcW w:w="3795" w:type="dxa"/>
            <w:tcBorders>
              <w:bottom w:val="single" w:sz="4" w:space="0" w:color="000000" w:themeColor="text1"/>
            </w:tcBorders>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Kepala / Mudir</w:t>
            </w:r>
          </w:p>
        </w:tc>
      </w:tr>
      <w:tr w:rsidR="00B10948" w:rsidRPr="00506AF6" w:rsidTr="00D62358">
        <w:tc>
          <w:tcPr>
            <w:tcW w:w="516" w:type="dxa"/>
            <w:tcBorders>
              <w:bottom w:val="single" w:sz="4" w:space="0" w:color="000000" w:themeColor="text1"/>
            </w:tcBorders>
          </w:tcPr>
          <w:p w:rsidR="00AA54B9" w:rsidRPr="00506AF6" w:rsidRDefault="00AA54B9"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4.</w:t>
            </w:r>
          </w:p>
        </w:tc>
        <w:tc>
          <w:tcPr>
            <w:tcW w:w="3879" w:type="dxa"/>
            <w:tcBorders>
              <w:bottom w:val="single" w:sz="4" w:space="0" w:color="000000" w:themeColor="text1"/>
            </w:tcBorders>
            <w:vAlign w:val="center"/>
          </w:tcPr>
          <w:p w:rsidR="00AA54B9" w:rsidRPr="00506AF6" w:rsidRDefault="00AA54B9" w:rsidP="00344F6D">
            <w:pPr>
              <w:spacing w:before="60" w:after="60"/>
              <w:rPr>
                <w:rFonts w:asciiTheme="majorBidi" w:hAnsiTheme="majorBidi"/>
                <w:noProof/>
                <w:lang w:val="id-ID"/>
              </w:rPr>
            </w:pPr>
            <w:r w:rsidRPr="00506AF6">
              <w:rPr>
                <w:rFonts w:asciiTheme="majorBidi" w:hAnsiTheme="majorBidi"/>
                <w:noProof/>
                <w:lang w:val="id-ID"/>
              </w:rPr>
              <w:t>Dr. Hairul Hudaya, M.Ag.</w:t>
            </w:r>
          </w:p>
        </w:tc>
        <w:tc>
          <w:tcPr>
            <w:tcW w:w="3795" w:type="dxa"/>
            <w:tcBorders>
              <w:bottom w:val="single" w:sz="4" w:space="0" w:color="000000" w:themeColor="text1"/>
            </w:tcBorders>
          </w:tcPr>
          <w:p w:rsidR="00AA54B9" w:rsidRPr="00506AF6" w:rsidRDefault="00AA54B9" w:rsidP="00344F6D">
            <w:pPr>
              <w:spacing w:before="60" w:after="60"/>
              <w:jc w:val="both"/>
              <w:rPr>
                <w:rFonts w:asciiTheme="majorBidi" w:hAnsiTheme="majorBidi"/>
                <w:noProof/>
                <w:lang w:val="id-ID"/>
              </w:rPr>
            </w:pPr>
            <w:r w:rsidRPr="00506AF6">
              <w:rPr>
                <w:rFonts w:asciiTheme="majorBidi" w:hAnsiTheme="majorBidi"/>
                <w:noProof/>
                <w:lang w:val="id-ID"/>
              </w:rPr>
              <w:t>Wakil Kepala</w:t>
            </w:r>
          </w:p>
        </w:tc>
      </w:tr>
    </w:tbl>
    <w:p w:rsidR="00D62358" w:rsidRPr="00506AF6" w:rsidRDefault="00D62358"/>
    <w:tbl>
      <w:tblPr>
        <w:tblStyle w:val="TableGrid"/>
        <w:tblW w:w="8190" w:type="dxa"/>
        <w:tblInd w:w="108" w:type="dxa"/>
        <w:tblLook w:val="04A0" w:firstRow="1" w:lastRow="0" w:firstColumn="1" w:lastColumn="0" w:noHBand="0" w:noVBand="1"/>
      </w:tblPr>
      <w:tblGrid>
        <w:gridCol w:w="516"/>
        <w:gridCol w:w="3879"/>
        <w:gridCol w:w="3795"/>
      </w:tblGrid>
      <w:tr w:rsidR="00997A24" w:rsidRPr="00506AF6" w:rsidTr="00D62358">
        <w:tc>
          <w:tcPr>
            <w:tcW w:w="8190" w:type="dxa"/>
            <w:gridSpan w:val="3"/>
            <w:tcBorders>
              <w:top w:val="nil"/>
              <w:left w:val="nil"/>
              <w:bottom w:val="single" w:sz="4" w:space="0" w:color="000000" w:themeColor="text1"/>
              <w:right w:val="nil"/>
            </w:tcBorders>
          </w:tcPr>
          <w:p w:rsidR="00997A24" w:rsidRPr="00506AF6" w:rsidRDefault="00997A24" w:rsidP="00997A24">
            <w:pPr>
              <w:ind w:left="-108"/>
              <w:jc w:val="both"/>
              <w:rPr>
                <w:rFonts w:asciiTheme="majorBidi" w:hAnsiTheme="majorBidi" w:cstheme="majorBidi"/>
                <w:b/>
                <w:bCs/>
                <w:noProof/>
                <w:sz w:val="24"/>
                <w:szCs w:val="24"/>
              </w:rPr>
            </w:pPr>
            <w:r w:rsidRPr="00506AF6">
              <w:rPr>
                <w:rFonts w:asciiTheme="majorBidi" w:hAnsiTheme="majorBidi" w:cstheme="majorBidi"/>
                <w:b/>
                <w:bCs/>
                <w:noProof/>
                <w:sz w:val="24"/>
                <w:szCs w:val="24"/>
                <w:lang w:val="id-ID"/>
              </w:rPr>
              <w:lastRenderedPageBreak/>
              <w:t>Lanjutan Tabel 4.1</w:t>
            </w:r>
          </w:p>
          <w:p w:rsidR="00997A24" w:rsidRPr="00506AF6" w:rsidRDefault="00997A24" w:rsidP="00997A24">
            <w:pPr>
              <w:ind w:left="-108"/>
              <w:jc w:val="both"/>
              <w:rPr>
                <w:rFonts w:asciiTheme="majorBidi" w:hAnsiTheme="majorBidi" w:cstheme="majorBidi"/>
                <w:noProof/>
                <w:sz w:val="24"/>
                <w:szCs w:val="24"/>
                <w:lang w:val="id-ID"/>
              </w:rPr>
            </w:pPr>
          </w:p>
        </w:tc>
      </w:tr>
      <w:tr w:rsidR="00997A24" w:rsidRPr="00506AF6" w:rsidTr="00D62358">
        <w:tc>
          <w:tcPr>
            <w:tcW w:w="516" w:type="dxa"/>
            <w:tcBorders>
              <w:top w:val="single" w:sz="4" w:space="0" w:color="000000" w:themeColor="text1"/>
            </w:tcBorders>
            <w:vAlign w:val="bottom"/>
          </w:tcPr>
          <w:p w:rsidR="00997A24" w:rsidRPr="00506AF6" w:rsidRDefault="00997A24" w:rsidP="00997A24">
            <w:pPr>
              <w:pStyle w:val="ListParagraph"/>
              <w:ind w:left="0"/>
              <w:jc w:val="center"/>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No</w:t>
            </w:r>
          </w:p>
        </w:tc>
        <w:tc>
          <w:tcPr>
            <w:tcW w:w="3879" w:type="dxa"/>
            <w:tcBorders>
              <w:top w:val="single" w:sz="4" w:space="0" w:color="000000" w:themeColor="text1"/>
            </w:tcBorders>
            <w:vAlign w:val="bottom"/>
          </w:tcPr>
          <w:p w:rsidR="00997A24" w:rsidRPr="00506AF6" w:rsidRDefault="00997A24" w:rsidP="00997A24">
            <w:pPr>
              <w:pStyle w:val="ListParagraph"/>
              <w:ind w:left="0"/>
              <w:jc w:val="center"/>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Nama</w:t>
            </w:r>
          </w:p>
        </w:tc>
        <w:tc>
          <w:tcPr>
            <w:tcW w:w="3795" w:type="dxa"/>
            <w:tcBorders>
              <w:top w:val="single" w:sz="4" w:space="0" w:color="000000" w:themeColor="text1"/>
            </w:tcBorders>
            <w:vAlign w:val="bottom"/>
          </w:tcPr>
          <w:p w:rsidR="00997A24" w:rsidRPr="00506AF6" w:rsidRDefault="00997A24" w:rsidP="00997A24">
            <w:pPr>
              <w:pStyle w:val="ListParagraph"/>
              <w:ind w:left="0"/>
              <w:jc w:val="center"/>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Jabatan</w:t>
            </w:r>
          </w:p>
        </w:tc>
      </w:tr>
      <w:tr w:rsidR="00B10948" w:rsidRPr="00506AF6" w:rsidTr="002442AD">
        <w:trPr>
          <w:trHeight w:val="396"/>
        </w:trPr>
        <w:tc>
          <w:tcPr>
            <w:tcW w:w="516" w:type="dxa"/>
            <w:tcBorders>
              <w:bottom w:val="single" w:sz="4" w:space="0" w:color="auto"/>
            </w:tcBorders>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5</w:t>
            </w:r>
            <w:r w:rsidR="00AA54B9" w:rsidRPr="00506AF6">
              <w:rPr>
                <w:rFonts w:asciiTheme="majorBidi" w:hAnsiTheme="majorBidi" w:cstheme="majorBidi"/>
                <w:noProof/>
                <w:sz w:val="24"/>
                <w:szCs w:val="24"/>
                <w:lang w:val="id-ID"/>
              </w:rPr>
              <w:t>.</w:t>
            </w:r>
          </w:p>
        </w:tc>
        <w:tc>
          <w:tcPr>
            <w:tcW w:w="3879" w:type="dxa"/>
            <w:tcBorders>
              <w:bottom w:val="single" w:sz="4" w:space="0" w:color="auto"/>
            </w:tcBorders>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Tamjid Noor, M.Pd.I.</w:t>
            </w:r>
          </w:p>
        </w:tc>
        <w:tc>
          <w:tcPr>
            <w:tcW w:w="3795" w:type="dxa"/>
            <w:tcBorders>
              <w:bottom w:val="single" w:sz="4" w:space="0" w:color="auto"/>
            </w:tcBorders>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Bidang Pembinaan Akhlak &amp; Ibadah</w:t>
            </w:r>
          </w:p>
        </w:tc>
      </w:tr>
      <w:tr w:rsidR="00B10948" w:rsidRPr="00506AF6" w:rsidTr="002442AD">
        <w:trPr>
          <w:trHeight w:val="277"/>
        </w:trPr>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6</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Mukhlis Anshari, M.Pd.I.</w:t>
            </w:r>
          </w:p>
        </w:tc>
        <w:tc>
          <w:tcPr>
            <w:tcW w:w="3795" w:type="dxa"/>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Bidang Pengembangan Bahasa</w:t>
            </w:r>
          </w:p>
        </w:tc>
      </w:tr>
      <w:tr w:rsidR="00B10948" w:rsidRPr="00506AF6" w:rsidTr="00733AD1">
        <w:trPr>
          <w:trHeight w:val="396"/>
        </w:trPr>
        <w:tc>
          <w:tcPr>
            <w:tcW w:w="516" w:type="dxa"/>
            <w:tcBorders>
              <w:bottom w:val="single" w:sz="4" w:space="0" w:color="auto"/>
            </w:tcBorders>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7</w:t>
            </w:r>
            <w:r w:rsidR="00AA54B9" w:rsidRPr="00506AF6">
              <w:rPr>
                <w:rFonts w:asciiTheme="majorBidi" w:hAnsiTheme="majorBidi" w:cstheme="majorBidi"/>
                <w:noProof/>
                <w:sz w:val="24"/>
                <w:szCs w:val="24"/>
                <w:lang w:val="id-ID"/>
              </w:rPr>
              <w:t>.</w:t>
            </w:r>
          </w:p>
        </w:tc>
        <w:tc>
          <w:tcPr>
            <w:tcW w:w="3879" w:type="dxa"/>
            <w:tcBorders>
              <w:bottom w:val="single" w:sz="4" w:space="0" w:color="auto"/>
            </w:tcBorders>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Fakhri Hanief, M.A.</w:t>
            </w:r>
          </w:p>
        </w:tc>
        <w:tc>
          <w:tcPr>
            <w:tcW w:w="3795" w:type="dxa"/>
            <w:tcBorders>
              <w:bottom w:val="single" w:sz="4" w:space="0" w:color="auto"/>
            </w:tcBorders>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Bidang Ta’lim &amp; Tahfizh al-Qur’an</w:t>
            </w:r>
          </w:p>
        </w:tc>
      </w:tr>
      <w:tr w:rsidR="00B10948" w:rsidRPr="00506AF6" w:rsidTr="00733AD1">
        <w:tc>
          <w:tcPr>
            <w:tcW w:w="516" w:type="dxa"/>
            <w:tcBorders>
              <w:top w:val="single" w:sz="4" w:space="0" w:color="auto"/>
              <w:bottom w:val="single" w:sz="4" w:space="0" w:color="auto"/>
            </w:tcBorders>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8</w:t>
            </w:r>
            <w:r w:rsidR="00AA54B9" w:rsidRPr="00506AF6">
              <w:rPr>
                <w:rFonts w:asciiTheme="majorBidi" w:hAnsiTheme="majorBidi" w:cstheme="majorBidi"/>
                <w:noProof/>
                <w:sz w:val="24"/>
                <w:szCs w:val="24"/>
                <w:lang w:val="id-ID"/>
              </w:rPr>
              <w:t>.</w:t>
            </w:r>
          </w:p>
        </w:tc>
        <w:tc>
          <w:tcPr>
            <w:tcW w:w="3879" w:type="dxa"/>
            <w:tcBorders>
              <w:top w:val="single" w:sz="4" w:space="0" w:color="auto"/>
              <w:bottom w:val="single" w:sz="4" w:space="0" w:color="auto"/>
            </w:tcBorders>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Dra.Hj.Yuzainah Maghfirah,M.Pd.I</w:t>
            </w:r>
          </w:p>
        </w:tc>
        <w:tc>
          <w:tcPr>
            <w:tcW w:w="3795" w:type="dxa"/>
            <w:tcBorders>
              <w:top w:val="single" w:sz="4" w:space="0" w:color="auto"/>
              <w:bottom w:val="single" w:sz="4" w:space="0" w:color="auto"/>
            </w:tcBorders>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Bidang Kesantrian</w:t>
            </w:r>
          </w:p>
        </w:tc>
      </w:tr>
      <w:tr w:rsidR="0019109C" w:rsidRPr="00506AF6" w:rsidTr="002442AD">
        <w:tc>
          <w:tcPr>
            <w:tcW w:w="516" w:type="dxa"/>
          </w:tcPr>
          <w:p w:rsidR="0019109C" w:rsidRPr="00506AF6" w:rsidRDefault="0019109C" w:rsidP="0019109C">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9.</w:t>
            </w:r>
          </w:p>
        </w:tc>
        <w:tc>
          <w:tcPr>
            <w:tcW w:w="3879" w:type="dxa"/>
            <w:vAlign w:val="center"/>
          </w:tcPr>
          <w:p w:rsidR="0019109C" w:rsidRPr="00506AF6" w:rsidRDefault="0019109C" w:rsidP="0019109C">
            <w:pPr>
              <w:spacing w:before="60" w:after="60"/>
              <w:rPr>
                <w:rFonts w:asciiTheme="majorBidi" w:hAnsiTheme="majorBidi"/>
                <w:noProof/>
                <w:sz w:val="24"/>
                <w:szCs w:val="24"/>
                <w:lang w:val="id-ID"/>
              </w:rPr>
            </w:pPr>
            <w:r w:rsidRPr="00506AF6">
              <w:rPr>
                <w:rFonts w:asciiTheme="majorBidi" w:hAnsiTheme="majorBidi"/>
                <w:noProof/>
                <w:sz w:val="24"/>
                <w:szCs w:val="24"/>
                <w:lang w:val="id-ID"/>
              </w:rPr>
              <w:t>Nasrullah M.Y.</w:t>
            </w:r>
          </w:p>
        </w:tc>
        <w:tc>
          <w:tcPr>
            <w:tcW w:w="3795" w:type="dxa"/>
          </w:tcPr>
          <w:p w:rsidR="0019109C" w:rsidRPr="00506AF6" w:rsidRDefault="0019109C" w:rsidP="0019109C">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 xml:space="preserve">Sda </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10</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Ahmad Rifa’i, S.Ag., M.H.I.</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Bidang Perencanaan</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11</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H. Haris Fadillah, S.Ag., M.Pd.I.</w:t>
            </w:r>
          </w:p>
        </w:tc>
        <w:tc>
          <w:tcPr>
            <w:tcW w:w="3795" w:type="dxa"/>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 xml:space="preserve">Sda </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12</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Nazula Elva Rahma, SE., M.M.</w:t>
            </w:r>
          </w:p>
        </w:tc>
        <w:tc>
          <w:tcPr>
            <w:tcW w:w="3795" w:type="dxa"/>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Bidang Pengadaan &amp; Perlengkapan</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13</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Ali Akbar, S.Ag., M.Pd.I.</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 xml:space="preserve">Sda </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14</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Mukhyar, S.Sos.</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Bidang Keuangan</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15</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Sri Barliani Wati</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 xml:space="preserve">Sda </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16</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Ali Muammar ZA., M.A.</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Pengasuh Wisma I</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17</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Rahma Fitria Ningsih, S.Pd.I.</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Pengasuh Wisma II</w:t>
            </w:r>
          </w:p>
        </w:tc>
      </w:tr>
      <w:tr w:rsidR="00B10948" w:rsidRPr="00506AF6" w:rsidTr="002442AD">
        <w:tc>
          <w:tcPr>
            <w:tcW w:w="516" w:type="dxa"/>
          </w:tcPr>
          <w:p w:rsidR="00AA54B9" w:rsidRPr="00506AF6" w:rsidRDefault="00FA2D76" w:rsidP="00571B44">
            <w:pPr>
              <w:pStyle w:val="ListParagraph"/>
              <w:ind w:left="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18</w:t>
            </w:r>
            <w:r w:rsidR="00AA54B9" w:rsidRPr="00506AF6">
              <w:rPr>
                <w:rFonts w:asciiTheme="majorBidi" w:hAnsiTheme="majorBidi" w:cstheme="majorBidi"/>
                <w:noProof/>
                <w:sz w:val="24"/>
                <w:szCs w:val="24"/>
                <w:lang w:val="id-ID"/>
              </w:rPr>
              <w:t>.</w:t>
            </w:r>
          </w:p>
        </w:tc>
        <w:tc>
          <w:tcPr>
            <w:tcW w:w="3879" w:type="dxa"/>
            <w:vAlign w:val="center"/>
          </w:tcPr>
          <w:p w:rsidR="00AA54B9" w:rsidRPr="00506AF6" w:rsidRDefault="00AA54B9" w:rsidP="00344F6D">
            <w:pPr>
              <w:spacing w:before="60" w:after="60"/>
              <w:rPr>
                <w:rFonts w:asciiTheme="majorBidi" w:hAnsiTheme="majorBidi"/>
                <w:noProof/>
                <w:sz w:val="24"/>
                <w:szCs w:val="24"/>
                <w:lang w:val="id-ID"/>
              </w:rPr>
            </w:pPr>
            <w:r w:rsidRPr="00506AF6">
              <w:rPr>
                <w:rFonts w:asciiTheme="majorBidi" w:hAnsiTheme="majorBidi"/>
                <w:noProof/>
                <w:sz w:val="24"/>
                <w:szCs w:val="24"/>
                <w:lang w:val="id-ID"/>
              </w:rPr>
              <w:t>Husaini, S.Pd.I.</w:t>
            </w:r>
          </w:p>
        </w:tc>
        <w:tc>
          <w:tcPr>
            <w:tcW w:w="3795" w:type="dxa"/>
          </w:tcPr>
          <w:p w:rsidR="00AA54B9" w:rsidRPr="00506AF6" w:rsidRDefault="00AA54B9" w:rsidP="00344F6D">
            <w:pPr>
              <w:spacing w:before="60" w:after="60"/>
              <w:jc w:val="both"/>
              <w:rPr>
                <w:rFonts w:asciiTheme="majorBidi" w:hAnsiTheme="majorBidi"/>
                <w:noProof/>
                <w:sz w:val="24"/>
                <w:szCs w:val="24"/>
                <w:lang w:val="id-ID"/>
              </w:rPr>
            </w:pPr>
            <w:r w:rsidRPr="00506AF6">
              <w:rPr>
                <w:rFonts w:asciiTheme="majorBidi" w:hAnsiTheme="majorBidi"/>
                <w:noProof/>
                <w:sz w:val="24"/>
                <w:szCs w:val="24"/>
                <w:lang w:val="id-ID"/>
              </w:rPr>
              <w:t>Pengasuh Wisma III</w:t>
            </w:r>
          </w:p>
        </w:tc>
      </w:tr>
    </w:tbl>
    <w:p w:rsidR="00CC0993" w:rsidRPr="00506AF6" w:rsidRDefault="00611759" w:rsidP="00CC0993">
      <w:pPr>
        <w:spacing w:after="0" w:line="240" w:lineRule="auto"/>
        <w:ind w:left="1440" w:hanging="144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Sumber Data : </w:t>
      </w:r>
      <w:r w:rsidR="00AA54B9" w:rsidRPr="00506AF6">
        <w:rPr>
          <w:rFonts w:asciiTheme="majorBidi" w:hAnsiTheme="majorBidi" w:cstheme="majorBidi"/>
          <w:noProof/>
          <w:sz w:val="24"/>
          <w:szCs w:val="24"/>
          <w:lang w:val="id-ID"/>
        </w:rPr>
        <w:t xml:space="preserve">Dokomen Ma’had al-Jami’ah </w:t>
      </w:r>
      <w:r w:rsidR="00CC0993" w:rsidRPr="00506AF6">
        <w:rPr>
          <w:rFonts w:ascii="Times New Roman" w:hAnsi="Times New Roman" w:cs="Times New Roman"/>
          <w:noProof/>
          <w:sz w:val="24"/>
          <w:szCs w:val="24"/>
          <w:lang w:val="id-ID"/>
        </w:rPr>
        <w:t xml:space="preserve">IAIN </w:t>
      </w:r>
      <w:r w:rsidR="006F01BC" w:rsidRPr="00506AF6">
        <w:rPr>
          <w:rFonts w:asciiTheme="majorBidi" w:hAnsiTheme="majorBidi" w:cstheme="majorBidi"/>
          <w:noProof/>
          <w:sz w:val="24"/>
          <w:szCs w:val="24"/>
          <w:lang w:val="id-ID"/>
        </w:rPr>
        <w:t>A</w:t>
      </w:r>
      <w:r w:rsidR="00AA54B9" w:rsidRPr="00506AF6">
        <w:rPr>
          <w:rFonts w:asciiTheme="majorBidi" w:hAnsiTheme="majorBidi" w:cstheme="majorBidi"/>
          <w:noProof/>
          <w:sz w:val="24"/>
          <w:szCs w:val="24"/>
          <w:lang w:val="id-ID"/>
        </w:rPr>
        <w:t xml:space="preserve">ntasari Banjarmasin </w:t>
      </w:r>
      <w:r w:rsidRPr="00506AF6">
        <w:rPr>
          <w:rFonts w:asciiTheme="majorBidi" w:hAnsiTheme="majorBidi" w:cstheme="majorBidi"/>
          <w:noProof/>
          <w:sz w:val="24"/>
          <w:szCs w:val="24"/>
          <w:lang w:val="id-ID"/>
        </w:rPr>
        <w:t>T</w:t>
      </w:r>
      <w:r w:rsidR="0010136F" w:rsidRPr="00506AF6">
        <w:rPr>
          <w:rFonts w:asciiTheme="majorBidi" w:hAnsiTheme="majorBidi" w:cstheme="majorBidi"/>
          <w:noProof/>
          <w:sz w:val="24"/>
          <w:szCs w:val="24"/>
          <w:lang w:val="id-ID"/>
        </w:rPr>
        <w:t xml:space="preserve">ahun </w:t>
      </w:r>
      <w:r w:rsidR="00CC0993" w:rsidRPr="00506AF6">
        <w:rPr>
          <w:rFonts w:asciiTheme="majorBidi" w:hAnsiTheme="majorBidi" w:cstheme="majorBidi"/>
          <w:noProof/>
          <w:sz w:val="24"/>
          <w:szCs w:val="24"/>
          <w:lang w:val="id-ID"/>
        </w:rPr>
        <w:t xml:space="preserve"> </w:t>
      </w:r>
    </w:p>
    <w:p w:rsidR="00AA54B9" w:rsidRPr="00506AF6" w:rsidRDefault="00571B44" w:rsidP="00CC0993">
      <w:pPr>
        <w:spacing w:after="0" w:line="240" w:lineRule="auto"/>
        <w:ind w:left="144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2013-2017</w:t>
      </w:r>
    </w:p>
    <w:p w:rsidR="0010136F" w:rsidRPr="00506AF6" w:rsidRDefault="0010136F" w:rsidP="007C7055">
      <w:pPr>
        <w:pStyle w:val="ListParagraph"/>
        <w:numPr>
          <w:ilvl w:val="0"/>
          <w:numId w:val="2"/>
        </w:numPr>
        <w:spacing w:before="120" w:after="0" w:line="480" w:lineRule="auto"/>
        <w:ind w:left="709" w:hanging="357"/>
        <w:jc w:val="both"/>
        <w:rPr>
          <w:rFonts w:asciiTheme="majorBidi" w:hAnsiTheme="majorBidi"/>
          <w:i/>
          <w:iCs/>
          <w:noProof/>
          <w:sz w:val="24"/>
          <w:szCs w:val="24"/>
          <w:lang w:val="id-ID"/>
        </w:rPr>
      </w:pPr>
      <w:r w:rsidRPr="00506AF6">
        <w:rPr>
          <w:rFonts w:asciiTheme="majorBidi" w:hAnsiTheme="majorBidi"/>
          <w:noProof/>
          <w:sz w:val="24"/>
          <w:szCs w:val="24"/>
          <w:lang w:val="id-ID"/>
        </w:rPr>
        <w:t>Tenaga Pengasuh Ma’had Al-Jami’ah IAIN Antasari Banjarmasin</w:t>
      </w:r>
    </w:p>
    <w:p w:rsidR="006F01BC" w:rsidRPr="00506AF6" w:rsidRDefault="0010136F" w:rsidP="00A94DF5">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Jumlah pengasuh Ma’had al-Jami’ah IAIN Antasari Banjarmasin dapat</w:t>
      </w:r>
      <w:r w:rsidR="00A94DF5" w:rsidRPr="00506AF6">
        <w:rPr>
          <w:rFonts w:asciiTheme="majorBidi" w:hAnsiTheme="majorBidi" w:cstheme="majorBidi"/>
          <w:noProof/>
          <w:sz w:val="24"/>
          <w:szCs w:val="24"/>
          <w:lang w:val="id-ID"/>
        </w:rPr>
        <w:t xml:space="preserve"> dilihat pada tabel dibawah ini:</w:t>
      </w:r>
    </w:p>
    <w:p w:rsidR="0010136F" w:rsidRPr="00506AF6" w:rsidRDefault="0010136F" w:rsidP="00FA3C13">
      <w:pPr>
        <w:spacing w:after="0" w:line="240" w:lineRule="auto"/>
        <w:ind w:left="1134" w:hanging="1134"/>
        <w:jc w:val="both"/>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Tabel.  4.2 Susunan Personalia Pengasuh Ma’had al-Jami’ah  IAIN Antasari Banjarmasin</w:t>
      </w:r>
    </w:p>
    <w:tbl>
      <w:tblPr>
        <w:tblStyle w:val="TableGrid"/>
        <w:tblW w:w="7920" w:type="dxa"/>
        <w:tblInd w:w="108" w:type="dxa"/>
        <w:tblLook w:val="04A0" w:firstRow="1" w:lastRow="0" w:firstColumn="1" w:lastColumn="0" w:noHBand="0" w:noVBand="1"/>
      </w:tblPr>
      <w:tblGrid>
        <w:gridCol w:w="589"/>
        <w:gridCol w:w="3712"/>
        <w:gridCol w:w="3619"/>
      </w:tblGrid>
      <w:tr w:rsidR="00B10948" w:rsidRPr="00506AF6" w:rsidTr="0032101B">
        <w:tc>
          <w:tcPr>
            <w:tcW w:w="589" w:type="dxa"/>
          </w:tcPr>
          <w:p w:rsidR="0010136F" w:rsidRPr="00506AF6" w:rsidRDefault="00571B44" w:rsidP="00FA2D76">
            <w:pPr>
              <w:spacing w:before="60" w:after="60"/>
              <w:jc w:val="center"/>
              <w:rPr>
                <w:rFonts w:asciiTheme="majorBidi" w:hAnsiTheme="majorBidi"/>
                <w:b/>
                <w:noProof/>
                <w:lang w:val="id-ID"/>
              </w:rPr>
            </w:pPr>
            <w:r w:rsidRPr="00506AF6">
              <w:rPr>
                <w:rFonts w:asciiTheme="majorBidi" w:hAnsiTheme="majorBidi"/>
                <w:b/>
                <w:noProof/>
                <w:lang w:val="id-ID"/>
              </w:rPr>
              <w:t>NO</w:t>
            </w:r>
          </w:p>
        </w:tc>
        <w:tc>
          <w:tcPr>
            <w:tcW w:w="3712" w:type="dxa"/>
          </w:tcPr>
          <w:p w:rsidR="0010136F" w:rsidRPr="00506AF6" w:rsidRDefault="0010136F" w:rsidP="00FA2D76">
            <w:pPr>
              <w:spacing w:before="60" w:after="60"/>
              <w:jc w:val="center"/>
              <w:rPr>
                <w:rFonts w:asciiTheme="majorBidi" w:hAnsiTheme="majorBidi"/>
                <w:b/>
                <w:noProof/>
                <w:lang w:val="id-ID"/>
              </w:rPr>
            </w:pPr>
            <w:r w:rsidRPr="00506AF6">
              <w:rPr>
                <w:rFonts w:asciiTheme="majorBidi" w:hAnsiTheme="majorBidi"/>
                <w:b/>
                <w:noProof/>
                <w:lang w:val="id-ID"/>
              </w:rPr>
              <w:t>N A M A</w:t>
            </w:r>
          </w:p>
        </w:tc>
        <w:tc>
          <w:tcPr>
            <w:tcW w:w="3619" w:type="dxa"/>
          </w:tcPr>
          <w:p w:rsidR="0010136F" w:rsidRPr="00506AF6" w:rsidRDefault="0010136F" w:rsidP="00FA2D76">
            <w:pPr>
              <w:spacing w:before="60" w:after="60"/>
              <w:jc w:val="center"/>
              <w:rPr>
                <w:rFonts w:asciiTheme="majorBidi" w:hAnsiTheme="majorBidi"/>
                <w:b/>
                <w:noProof/>
                <w:lang w:val="id-ID"/>
              </w:rPr>
            </w:pPr>
            <w:r w:rsidRPr="00506AF6">
              <w:rPr>
                <w:rFonts w:asciiTheme="majorBidi" w:hAnsiTheme="majorBidi"/>
                <w:b/>
                <w:noProof/>
                <w:lang w:val="id-ID"/>
              </w:rPr>
              <w:t>J A B A T A N</w:t>
            </w:r>
          </w:p>
        </w:tc>
      </w:tr>
      <w:tr w:rsidR="00B10948" w:rsidRPr="00506AF6" w:rsidTr="0032101B">
        <w:tc>
          <w:tcPr>
            <w:tcW w:w="589" w:type="dxa"/>
          </w:tcPr>
          <w:p w:rsidR="0010136F" w:rsidRPr="00506AF6" w:rsidRDefault="0010136F" w:rsidP="00FA2D76">
            <w:pPr>
              <w:spacing w:before="60" w:after="60"/>
              <w:jc w:val="center"/>
              <w:rPr>
                <w:rFonts w:asciiTheme="majorBidi" w:hAnsiTheme="majorBidi"/>
                <w:bCs/>
                <w:noProof/>
                <w:lang w:val="id-ID"/>
              </w:rPr>
            </w:pPr>
            <w:r w:rsidRPr="00506AF6">
              <w:rPr>
                <w:rFonts w:asciiTheme="majorBidi" w:hAnsiTheme="majorBidi"/>
                <w:bCs/>
                <w:noProof/>
                <w:lang w:val="id-ID"/>
              </w:rPr>
              <w:t>1.</w:t>
            </w:r>
          </w:p>
        </w:tc>
        <w:tc>
          <w:tcPr>
            <w:tcW w:w="3712" w:type="dxa"/>
          </w:tcPr>
          <w:p w:rsidR="0010136F" w:rsidRPr="00506AF6" w:rsidRDefault="0010136F" w:rsidP="00FA2D76">
            <w:pPr>
              <w:spacing w:before="60" w:after="60"/>
              <w:rPr>
                <w:rFonts w:asciiTheme="majorBidi" w:hAnsiTheme="majorBidi"/>
                <w:bCs/>
                <w:noProof/>
                <w:lang w:val="id-ID"/>
              </w:rPr>
            </w:pPr>
            <w:r w:rsidRPr="00506AF6">
              <w:rPr>
                <w:rFonts w:asciiTheme="majorBidi" w:hAnsiTheme="majorBidi"/>
                <w:bCs/>
                <w:noProof/>
                <w:lang w:val="id-ID"/>
              </w:rPr>
              <w:t>Ali Muammar ZA, M.A.</w:t>
            </w:r>
          </w:p>
        </w:tc>
        <w:tc>
          <w:tcPr>
            <w:tcW w:w="3619" w:type="dxa"/>
          </w:tcPr>
          <w:p w:rsidR="0010136F" w:rsidRPr="00506AF6" w:rsidRDefault="0010136F" w:rsidP="00FA2D76">
            <w:pPr>
              <w:spacing w:before="60" w:after="60"/>
              <w:rPr>
                <w:rFonts w:asciiTheme="majorBidi" w:hAnsiTheme="majorBidi"/>
                <w:bCs/>
                <w:noProof/>
                <w:lang w:val="id-ID"/>
              </w:rPr>
            </w:pPr>
            <w:r w:rsidRPr="00506AF6">
              <w:rPr>
                <w:rFonts w:asciiTheme="majorBidi" w:hAnsiTheme="majorBidi"/>
                <w:bCs/>
                <w:noProof/>
                <w:lang w:val="id-ID"/>
              </w:rPr>
              <w:t>Murabbi Wisma I</w:t>
            </w:r>
          </w:p>
        </w:tc>
      </w:tr>
      <w:tr w:rsidR="00B10948" w:rsidRPr="00506AF6" w:rsidTr="0032101B">
        <w:tc>
          <w:tcPr>
            <w:tcW w:w="589" w:type="dxa"/>
          </w:tcPr>
          <w:p w:rsidR="0010136F" w:rsidRPr="00506AF6" w:rsidRDefault="0010136F" w:rsidP="00FA2D76">
            <w:pPr>
              <w:spacing w:before="60" w:after="60"/>
              <w:jc w:val="center"/>
              <w:rPr>
                <w:rFonts w:asciiTheme="majorBidi" w:hAnsiTheme="majorBidi"/>
                <w:bCs/>
                <w:noProof/>
                <w:lang w:val="id-ID"/>
              </w:rPr>
            </w:pPr>
            <w:r w:rsidRPr="00506AF6">
              <w:rPr>
                <w:rFonts w:asciiTheme="majorBidi" w:hAnsiTheme="majorBidi"/>
                <w:bCs/>
                <w:noProof/>
                <w:lang w:val="id-ID"/>
              </w:rPr>
              <w:t>2.</w:t>
            </w:r>
          </w:p>
        </w:tc>
        <w:tc>
          <w:tcPr>
            <w:tcW w:w="3712" w:type="dxa"/>
          </w:tcPr>
          <w:p w:rsidR="0010136F" w:rsidRPr="00506AF6" w:rsidRDefault="0010136F" w:rsidP="00FA2D76">
            <w:pPr>
              <w:spacing w:before="60" w:after="60"/>
              <w:rPr>
                <w:rFonts w:asciiTheme="majorBidi" w:hAnsiTheme="majorBidi"/>
                <w:bCs/>
                <w:noProof/>
                <w:lang w:val="id-ID"/>
              </w:rPr>
            </w:pPr>
            <w:r w:rsidRPr="00506AF6">
              <w:rPr>
                <w:rFonts w:asciiTheme="majorBidi" w:hAnsiTheme="majorBidi"/>
                <w:bCs/>
                <w:noProof/>
                <w:lang w:val="id-ID"/>
              </w:rPr>
              <w:t>Rahma Pitria Ningsih, S.Pd.I.</w:t>
            </w:r>
          </w:p>
        </w:tc>
        <w:tc>
          <w:tcPr>
            <w:tcW w:w="3619" w:type="dxa"/>
          </w:tcPr>
          <w:p w:rsidR="0010136F" w:rsidRPr="00506AF6" w:rsidRDefault="0010136F" w:rsidP="00FA2D76">
            <w:pPr>
              <w:spacing w:before="60" w:after="60"/>
              <w:rPr>
                <w:rFonts w:asciiTheme="majorBidi" w:hAnsiTheme="majorBidi"/>
                <w:bCs/>
                <w:noProof/>
                <w:lang w:val="id-ID"/>
              </w:rPr>
            </w:pPr>
            <w:r w:rsidRPr="00506AF6">
              <w:rPr>
                <w:rFonts w:asciiTheme="majorBidi" w:hAnsiTheme="majorBidi"/>
                <w:bCs/>
                <w:noProof/>
                <w:lang w:val="id-ID"/>
              </w:rPr>
              <w:t>Murabbi Wisma II</w:t>
            </w:r>
          </w:p>
        </w:tc>
      </w:tr>
      <w:tr w:rsidR="00B10948" w:rsidRPr="00506AF6" w:rsidTr="0032101B">
        <w:tc>
          <w:tcPr>
            <w:tcW w:w="589" w:type="dxa"/>
          </w:tcPr>
          <w:p w:rsidR="0010136F" w:rsidRPr="00506AF6" w:rsidRDefault="0010136F" w:rsidP="00FA2D76">
            <w:pPr>
              <w:spacing w:before="60" w:after="60"/>
              <w:jc w:val="center"/>
              <w:rPr>
                <w:rFonts w:asciiTheme="majorBidi" w:hAnsiTheme="majorBidi"/>
                <w:bCs/>
                <w:noProof/>
                <w:lang w:val="id-ID"/>
              </w:rPr>
            </w:pPr>
            <w:r w:rsidRPr="00506AF6">
              <w:rPr>
                <w:rFonts w:asciiTheme="majorBidi" w:hAnsiTheme="majorBidi"/>
                <w:bCs/>
                <w:noProof/>
                <w:lang w:val="id-ID"/>
              </w:rPr>
              <w:t>3.</w:t>
            </w:r>
          </w:p>
        </w:tc>
        <w:tc>
          <w:tcPr>
            <w:tcW w:w="3712" w:type="dxa"/>
          </w:tcPr>
          <w:p w:rsidR="0010136F" w:rsidRPr="00506AF6" w:rsidRDefault="0010136F" w:rsidP="00FA2D76">
            <w:pPr>
              <w:spacing w:before="60" w:after="60"/>
              <w:rPr>
                <w:rFonts w:asciiTheme="majorBidi" w:hAnsiTheme="majorBidi"/>
                <w:bCs/>
                <w:noProof/>
                <w:lang w:val="id-ID"/>
              </w:rPr>
            </w:pPr>
            <w:r w:rsidRPr="00506AF6">
              <w:rPr>
                <w:rFonts w:asciiTheme="majorBidi" w:hAnsiTheme="majorBidi"/>
                <w:bCs/>
                <w:noProof/>
                <w:lang w:val="id-ID"/>
              </w:rPr>
              <w:t>Husaini, M.Pd.I.</w:t>
            </w:r>
          </w:p>
        </w:tc>
        <w:tc>
          <w:tcPr>
            <w:tcW w:w="3619" w:type="dxa"/>
          </w:tcPr>
          <w:p w:rsidR="0010136F" w:rsidRPr="00506AF6" w:rsidRDefault="0010136F" w:rsidP="00FA2D76">
            <w:pPr>
              <w:spacing w:before="60" w:after="60"/>
              <w:rPr>
                <w:rFonts w:asciiTheme="majorBidi" w:hAnsiTheme="majorBidi"/>
                <w:bCs/>
                <w:noProof/>
                <w:lang w:val="id-ID"/>
              </w:rPr>
            </w:pPr>
            <w:r w:rsidRPr="00506AF6">
              <w:rPr>
                <w:rFonts w:asciiTheme="majorBidi" w:hAnsiTheme="majorBidi"/>
                <w:bCs/>
                <w:noProof/>
                <w:lang w:val="id-ID"/>
              </w:rPr>
              <w:t>Murabbi Wisma III</w:t>
            </w:r>
          </w:p>
        </w:tc>
      </w:tr>
      <w:tr w:rsidR="00B10948" w:rsidRPr="00506AF6" w:rsidTr="0032101B">
        <w:tc>
          <w:tcPr>
            <w:tcW w:w="589" w:type="dxa"/>
          </w:tcPr>
          <w:p w:rsidR="0010136F" w:rsidRPr="00506AF6" w:rsidRDefault="0010136F" w:rsidP="00FA2D76">
            <w:pPr>
              <w:spacing w:before="60" w:after="60"/>
              <w:jc w:val="center"/>
              <w:rPr>
                <w:rFonts w:asciiTheme="majorBidi" w:hAnsiTheme="majorBidi"/>
                <w:bCs/>
                <w:noProof/>
                <w:lang w:val="id-ID"/>
              </w:rPr>
            </w:pPr>
            <w:r w:rsidRPr="00506AF6">
              <w:rPr>
                <w:rFonts w:asciiTheme="majorBidi" w:hAnsiTheme="majorBidi"/>
                <w:bCs/>
                <w:noProof/>
                <w:lang w:val="id-ID"/>
              </w:rPr>
              <w:t>4.</w:t>
            </w:r>
          </w:p>
        </w:tc>
        <w:tc>
          <w:tcPr>
            <w:tcW w:w="3712" w:type="dxa"/>
          </w:tcPr>
          <w:p w:rsidR="0010136F" w:rsidRPr="00506AF6" w:rsidRDefault="0010136F" w:rsidP="00FA2D76">
            <w:pPr>
              <w:spacing w:before="60" w:after="60"/>
              <w:rPr>
                <w:rFonts w:asciiTheme="majorBidi" w:hAnsiTheme="majorBidi"/>
                <w:bCs/>
                <w:noProof/>
                <w:lang w:val="id-ID"/>
              </w:rPr>
            </w:pPr>
            <w:r w:rsidRPr="00506AF6">
              <w:rPr>
                <w:rFonts w:asciiTheme="majorBidi" w:hAnsiTheme="majorBidi"/>
                <w:bCs/>
                <w:noProof/>
                <w:lang w:val="id-ID"/>
              </w:rPr>
              <w:t xml:space="preserve">Ade Destri Deviana, M.Pd.I. </w:t>
            </w:r>
          </w:p>
        </w:tc>
        <w:tc>
          <w:tcPr>
            <w:tcW w:w="3619" w:type="dxa"/>
          </w:tcPr>
          <w:p w:rsidR="0010136F" w:rsidRPr="00506AF6" w:rsidRDefault="0010136F" w:rsidP="00FA2D76">
            <w:pPr>
              <w:spacing w:before="60" w:after="60"/>
              <w:rPr>
                <w:rFonts w:asciiTheme="majorBidi" w:hAnsiTheme="majorBidi"/>
                <w:bCs/>
                <w:noProof/>
                <w:lang w:val="id-ID"/>
              </w:rPr>
            </w:pPr>
            <w:r w:rsidRPr="00506AF6">
              <w:rPr>
                <w:rFonts w:asciiTheme="majorBidi" w:hAnsiTheme="majorBidi"/>
                <w:bCs/>
                <w:noProof/>
                <w:lang w:val="id-ID"/>
              </w:rPr>
              <w:t>Murabbi</w:t>
            </w:r>
            <w:r w:rsidR="00CD2CFB" w:rsidRPr="00506AF6">
              <w:rPr>
                <w:rFonts w:asciiTheme="majorBidi" w:hAnsiTheme="majorBidi"/>
                <w:bCs/>
                <w:noProof/>
                <w:lang w:val="id-ID"/>
              </w:rPr>
              <w:t>ah</w:t>
            </w:r>
            <w:r w:rsidRPr="00506AF6">
              <w:rPr>
                <w:rFonts w:asciiTheme="majorBidi" w:hAnsiTheme="majorBidi"/>
                <w:bCs/>
                <w:noProof/>
                <w:lang w:val="id-ID"/>
              </w:rPr>
              <w:t xml:space="preserve"> Wisma IV</w:t>
            </w:r>
          </w:p>
        </w:tc>
      </w:tr>
    </w:tbl>
    <w:p w:rsidR="00056B7F" w:rsidRPr="00506AF6" w:rsidRDefault="00056B7F" w:rsidP="00056B7F">
      <w:pPr>
        <w:pStyle w:val="ListParagraph"/>
        <w:spacing w:before="120" w:after="120" w:line="480" w:lineRule="auto"/>
        <w:ind w:left="709"/>
        <w:jc w:val="both"/>
        <w:rPr>
          <w:rFonts w:asciiTheme="majorBidi" w:hAnsiTheme="majorBidi"/>
          <w:i/>
          <w:iCs/>
          <w:noProof/>
          <w:sz w:val="24"/>
          <w:szCs w:val="24"/>
          <w:lang w:val="id-ID"/>
        </w:rPr>
      </w:pPr>
    </w:p>
    <w:p w:rsidR="00056B7F" w:rsidRPr="00506AF6" w:rsidRDefault="00056B7F" w:rsidP="00056B7F">
      <w:pPr>
        <w:pStyle w:val="ListParagraph"/>
        <w:spacing w:before="120" w:after="120" w:line="480" w:lineRule="auto"/>
        <w:ind w:left="709"/>
        <w:jc w:val="both"/>
        <w:rPr>
          <w:rFonts w:asciiTheme="majorBidi" w:hAnsiTheme="majorBidi"/>
          <w:i/>
          <w:iCs/>
          <w:noProof/>
          <w:sz w:val="24"/>
          <w:szCs w:val="24"/>
          <w:lang w:val="id-ID"/>
        </w:rPr>
      </w:pPr>
    </w:p>
    <w:p w:rsidR="00056B7F" w:rsidRPr="00506AF6" w:rsidRDefault="00056B7F" w:rsidP="00056B7F">
      <w:pPr>
        <w:pStyle w:val="ListParagraph"/>
        <w:spacing w:before="120" w:after="120" w:line="480" w:lineRule="auto"/>
        <w:ind w:left="709"/>
        <w:jc w:val="both"/>
        <w:rPr>
          <w:rFonts w:asciiTheme="majorBidi" w:hAnsiTheme="majorBidi"/>
          <w:i/>
          <w:iCs/>
          <w:noProof/>
          <w:sz w:val="24"/>
          <w:szCs w:val="24"/>
          <w:lang w:val="id-ID"/>
        </w:rPr>
      </w:pPr>
    </w:p>
    <w:p w:rsidR="00611759" w:rsidRPr="00506AF6" w:rsidRDefault="009E10AD" w:rsidP="00E86AB9">
      <w:pPr>
        <w:pStyle w:val="ListParagraph"/>
        <w:numPr>
          <w:ilvl w:val="0"/>
          <w:numId w:val="2"/>
        </w:numPr>
        <w:spacing w:before="120" w:after="120" w:line="480" w:lineRule="auto"/>
        <w:ind w:left="709" w:hanging="357"/>
        <w:jc w:val="both"/>
        <w:rPr>
          <w:rFonts w:asciiTheme="majorBidi" w:hAnsiTheme="majorBidi"/>
          <w:i/>
          <w:iCs/>
          <w:noProof/>
          <w:sz w:val="24"/>
          <w:szCs w:val="24"/>
          <w:lang w:val="id-ID"/>
        </w:rPr>
      </w:pPr>
      <w:r w:rsidRPr="00506AF6">
        <w:rPr>
          <w:rFonts w:asciiTheme="majorBidi" w:hAnsiTheme="majorBidi"/>
          <w:noProof/>
          <w:sz w:val="24"/>
          <w:szCs w:val="24"/>
          <w:lang w:val="id-ID"/>
        </w:rPr>
        <w:lastRenderedPageBreak/>
        <w:t>Jumlah Mahasantri/wati</w:t>
      </w:r>
    </w:p>
    <w:p w:rsidR="00BA1C4C" w:rsidRPr="00506AF6" w:rsidRDefault="00E1148D" w:rsidP="006F01BC">
      <w:pPr>
        <w:pStyle w:val="ListParagraph"/>
        <w:spacing w:before="240"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Jumlah mahasantri dan mahasantriwati untuk angkatan 2015/2016 di Ma’had al-Jami’ah </w:t>
      </w:r>
      <w:r w:rsidR="00611759" w:rsidRPr="00506AF6">
        <w:rPr>
          <w:rFonts w:asciiTheme="majorBidi" w:hAnsiTheme="majorBidi" w:cstheme="majorBidi"/>
          <w:noProof/>
          <w:sz w:val="24"/>
          <w:szCs w:val="24"/>
          <w:lang w:val="id-ID"/>
        </w:rPr>
        <w:t>IAIN Antasari Banjarmasin dapat</w:t>
      </w:r>
      <w:r w:rsidR="009770D8" w:rsidRPr="00506AF6">
        <w:rPr>
          <w:rFonts w:asciiTheme="majorBidi" w:hAnsiTheme="majorBidi" w:cstheme="majorBidi"/>
          <w:noProof/>
          <w:sz w:val="24"/>
          <w:szCs w:val="24"/>
          <w:lang w:val="id-ID"/>
        </w:rPr>
        <w:t xml:space="preserve"> dilihat pada tabel dibawah ini:</w:t>
      </w:r>
    </w:p>
    <w:p w:rsidR="00BA1C4C" w:rsidRPr="00506AF6" w:rsidRDefault="0010136F" w:rsidP="00BA1C4C">
      <w:pPr>
        <w:spacing w:after="0" w:line="240" w:lineRule="auto"/>
        <w:ind w:left="1134" w:hanging="1134"/>
        <w:jc w:val="both"/>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 xml:space="preserve">Tabel. 4.3  Jumlah </w:t>
      </w:r>
      <w:r w:rsidR="00EE61E1" w:rsidRPr="00506AF6">
        <w:rPr>
          <w:rFonts w:asciiTheme="majorBidi" w:hAnsiTheme="majorBidi" w:cstheme="majorBidi"/>
          <w:b/>
          <w:bCs/>
          <w:noProof/>
          <w:sz w:val="24"/>
          <w:szCs w:val="24"/>
          <w:lang w:val="id-ID"/>
        </w:rPr>
        <w:t>Mahasantri/wati</w:t>
      </w:r>
      <w:r w:rsidRPr="00506AF6">
        <w:rPr>
          <w:rFonts w:asciiTheme="majorBidi" w:hAnsiTheme="majorBidi" w:cstheme="majorBidi"/>
          <w:b/>
          <w:bCs/>
          <w:noProof/>
          <w:sz w:val="24"/>
          <w:szCs w:val="24"/>
          <w:lang w:val="id-ID"/>
        </w:rPr>
        <w:t xml:space="preserve"> Ma’had al-Jami’ah Tahap I</w:t>
      </w:r>
      <w:r w:rsidR="0059158E" w:rsidRPr="00506AF6">
        <w:rPr>
          <w:rFonts w:asciiTheme="majorBidi" w:hAnsiTheme="majorBidi" w:cstheme="majorBidi"/>
          <w:b/>
          <w:bCs/>
          <w:noProof/>
          <w:sz w:val="24"/>
          <w:szCs w:val="24"/>
          <w:lang w:val="id-ID"/>
        </w:rPr>
        <w:t xml:space="preserve"> IAIN</w:t>
      </w:r>
      <w:r w:rsidR="00FA3C13" w:rsidRPr="00506AF6">
        <w:rPr>
          <w:rFonts w:asciiTheme="majorBidi" w:hAnsiTheme="majorBidi" w:cstheme="majorBidi"/>
          <w:b/>
          <w:bCs/>
          <w:noProof/>
          <w:sz w:val="24"/>
          <w:szCs w:val="24"/>
          <w:lang w:val="id-ID"/>
        </w:rPr>
        <w:t xml:space="preserve"> </w:t>
      </w:r>
      <w:r w:rsidR="00BA1C4C" w:rsidRPr="00506AF6">
        <w:rPr>
          <w:rFonts w:asciiTheme="majorBidi" w:hAnsiTheme="majorBidi" w:cstheme="majorBidi"/>
          <w:b/>
          <w:bCs/>
          <w:noProof/>
          <w:sz w:val="24"/>
          <w:szCs w:val="24"/>
          <w:lang w:val="id-ID"/>
        </w:rPr>
        <w:t xml:space="preserve"> </w:t>
      </w:r>
    </w:p>
    <w:p w:rsidR="0010136F" w:rsidRPr="00506AF6" w:rsidRDefault="00BA1C4C" w:rsidP="00BA1C4C">
      <w:pPr>
        <w:spacing w:after="0" w:line="240" w:lineRule="auto"/>
        <w:ind w:left="1134" w:hanging="1134"/>
        <w:jc w:val="both"/>
        <w:rPr>
          <w:rFonts w:asciiTheme="majorBidi" w:hAnsiTheme="majorBidi" w:cstheme="majorBidi"/>
          <w:noProof/>
          <w:sz w:val="24"/>
          <w:szCs w:val="24"/>
          <w:lang w:val="id-ID"/>
        </w:rPr>
      </w:pPr>
      <w:r w:rsidRPr="00506AF6">
        <w:rPr>
          <w:rFonts w:asciiTheme="majorBidi" w:hAnsiTheme="majorBidi" w:cstheme="majorBidi"/>
          <w:b/>
          <w:bCs/>
          <w:noProof/>
          <w:sz w:val="24"/>
          <w:szCs w:val="24"/>
          <w:lang w:val="id-ID"/>
        </w:rPr>
        <w:t xml:space="preserve">                  </w:t>
      </w:r>
      <w:r w:rsidR="0010136F" w:rsidRPr="00506AF6">
        <w:rPr>
          <w:rFonts w:asciiTheme="majorBidi" w:hAnsiTheme="majorBidi" w:cstheme="majorBidi"/>
          <w:b/>
          <w:bCs/>
          <w:noProof/>
          <w:sz w:val="24"/>
          <w:szCs w:val="24"/>
          <w:lang w:val="id-ID"/>
        </w:rPr>
        <w:t>Antasari Banjarmasin</w:t>
      </w:r>
    </w:p>
    <w:tbl>
      <w:tblPr>
        <w:tblStyle w:val="TableGrid"/>
        <w:tblW w:w="0" w:type="auto"/>
        <w:tblInd w:w="108" w:type="dxa"/>
        <w:tblLook w:val="04A0" w:firstRow="1" w:lastRow="0" w:firstColumn="1" w:lastColumn="0" w:noHBand="0" w:noVBand="1"/>
      </w:tblPr>
      <w:tblGrid>
        <w:gridCol w:w="576"/>
        <w:gridCol w:w="3474"/>
        <w:gridCol w:w="3996"/>
      </w:tblGrid>
      <w:tr w:rsidR="00B10948" w:rsidRPr="00506AF6" w:rsidTr="00997A24">
        <w:tc>
          <w:tcPr>
            <w:tcW w:w="576" w:type="dxa"/>
          </w:tcPr>
          <w:p w:rsidR="00B562F1" w:rsidRPr="00506AF6" w:rsidRDefault="00B562F1" w:rsidP="00997A24">
            <w:pPr>
              <w:spacing w:before="240"/>
              <w:jc w:val="center"/>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NO</w:t>
            </w:r>
          </w:p>
        </w:tc>
        <w:tc>
          <w:tcPr>
            <w:tcW w:w="3474" w:type="dxa"/>
          </w:tcPr>
          <w:p w:rsidR="00B562F1" w:rsidRPr="00506AF6" w:rsidRDefault="00B562F1" w:rsidP="00997A24">
            <w:pPr>
              <w:spacing w:before="240"/>
              <w:jc w:val="center"/>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Asrama</w:t>
            </w:r>
          </w:p>
        </w:tc>
        <w:tc>
          <w:tcPr>
            <w:tcW w:w="3996" w:type="dxa"/>
          </w:tcPr>
          <w:p w:rsidR="00B562F1" w:rsidRPr="00506AF6" w:rsidRDefault="0033341B" w:rsidP="00997A24">
            <w:pPr>
              <w:spacing w:before="240"/>
              <w:jc w:val="center"/>
              <w:rPr>
                <w:rFonts w:asciiTheme="majorBidi" w:hAnsiTheme="majorBidi" w:cstheme="majorBidi"/>
                <w:b/>
                <w:bCs/>
                <w:noProof/>
                <w:sz w:val="24"/>
                <w:szCs w:val="24"/>
              </w:rPr>
            </w:pPr>
            <w:r w:rsidRPr="00506AF6">
              <w:rPr>
                <w:rFonts w:asciiTheme="majorBidi" w:hAnsiTheme="majorBidi" w:cstheme="majorBidi"/>
                <w:b/>
                <w:bCs/>
                <w:noProof/>
                <w:sz w:val="24"/>
                <w:szCs w:val="24"/>
                <w:lang w:val="id-ID"/>
              </w:rPr>
              <w:t>Jumlah mahas</w:t>
            </w:r>
            <w:r w:rsidRPr="00506AF6">
              <w:rPr>
                <w:rFonts w:asciiTheme="majorBidi" w:hAnsiTheme="majorBidi" w:cstheme="majorBidi"/>
                <w:b/>
                <w:bCs/>
                <w:noProof/>
                <w:sz w:val="24"/>
                <w:szCs w:val="24"/>
              </w:rPr>
              <w:t>antri</w:t>
            </w:r>
            <w:r w:rsidRPr="00506AF6">
              <w:rPr>
                <w:rFonts w:asciiTheme="majorBidi" w:hAnsiTheme="majorBidi" w:cstheme="majorBidi"/>
                <w:b/>
                <w:bCs/>
                <w:noProof/>
                <w:sz w:val="24"/>
                <w:szCs w:val="24"/>
                <w:lang w:val="id-ID"/>
              </w:rPr>
              <w:t>/</w:t>
            </w:r>
            <w:r w:rsidRPr="00506AF6">
              <w:rPr>
                <w:rFonts w:asciiTheme="majorBidi" w:hAnsiTheme="majorBidi" w:cstheme="majorBidi"/>
                <w:b/>
                <w:bCs/>
                <w:noProof/>
                <w:sz w:val="24"/>
                <w:szCs w:val="24"/>
              </w:rPr>
              <w:t>wati</w:t>
            </w:r>
          </w:p>
        </w:tc>
      </w:tr>
      <w:tr w:rsidR="00B10948" w:rsidRPr="00506AF6" w:rsidTr="00B562F1">
        <w:tc>
          <w:tcPr>
            <w:tcW w:w="576"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w:t>
            </w:r>
          </w:p>
        </w:tc>
        <w:tc>
          <w:tcPr>
            <w:tcW w:w="3474"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I</w:t>
            </w:r>
          </w:p>
        </w:tc>
        <w:tc>
          <w:tcPr>
            <w:tcW w:w="3996"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144</w:t>
            </w:r>
          </w:p>
        </w:tc>
      </w:tr>
      <w:tr w:rsidR="00B10948" w:rsidRPr="00506AF6" w:rsidTr="00B562F1">
        <w:tc>
          <w:tcPr>
            <w:tcW w:w="576"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2</w:t>
            </w:r>
          </w:p>
        </w:tc>
        <w:tc>
          <w:tcPr>
            <w:tcW w:w="3474"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II</w:t>
            </w:r>
          </w:p>
        </w:tc>
        <w:tc>
          <w:tcPr>
            <w:tcW w:w="3996"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143</w:t>
            </w:r>
          </w:p>
        </w:tc>
      </w:tr>
      <w:tr w:rsidR="00B10948" w:rsidRPr="00506AF6" w:rsidTr="00B562F1">
        <w:tc>
          <w:tcPr>
            <w:tcW w:w="576"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3</w:t>
            </w:r>
          </w:p>
        </w:tc>
        <w:tc>
          <w:tcPr>
            <w:tcW w:w="3474"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III</w:t>
            </w:r>
          </w:p>
        </w:tc>
        <w:tc>
          <w:tcPr>
            <w:tcW w:w="3996"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138</w:t>
            </w:r>
          </w:p>
        </w:tc>
      </w:tr>
      <w:tr w:rsidR="00B10948" w:rsidRPr="00506AF6" w:rsidTr="00B562F1">
        <w:tc>
          <w:tcPr>
            <w:tcW w:w="576"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4</w:t>
            </w:r>
          </w:p>
        </w:tc>
        <w:tc>
          <w:tcPr>
            <w:tcW w:w="3474"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IV</w:t>
            </w:r>
          </w:p>
        </w:tc>
        <w:tc>
          <w:tcPr>
            <w:tcW w:w="3996" w:type="dxa"/>
            <w:vAlign w:val="center"/>
          </w:tcPr>
          <w:p w:rsidR="00B562F1" w:rsidRPr="00506AF6" w:rsidRDefault="00B562F1" w:rsidP="00FA2D76">
            <w:pPr>
              <w:spacing w:before="240"/>
              <w:jc w:val="center"/>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198</w:t>
            </w:r>
          </w:p>
        </w:tc>
      </w:tr>
    </w:tbl>
    <w:p w:rsidR="002C01A1" w:rsidRPr="00506AF6" w:rsidRDefault="00611759" w:rsidP="00713EDE">
      <w:pPr>
        <w:pStyle w:val="ListParagraph"/>
        <w:numPr>
          <w:ilvl w:val="0"/>
          <w:numId w:val="2"/>
        </w:numPr>
        <w:spacing w:before="120" w:after="120" w:line="480" w:lineRule="auto"/>
        <w:ind w:left="709" w:hanging="357"/>
        <w:jc w:val="both"/>
        <w:rPr>
          <w:rFonts w:asciiTheme="majorBidi" w:hAnsiTheme="majorBidi"/>
          <w:i/>
          <w:iCs/>
          <w:noProof/>
          <w:sz w:val="24"/>
          <w:szCs w:val="24"/>
          <w:lang w:val="id-ID"/>
        </w:rPr>
      </w:pPr>
      <w:r w:rsidRPr="00506AF6">
        <w:rPr>
          <w:rFonts w:asciiTheme="majorBidi" w:hAnsiTheme="majorBidi"/>
          <w:noProof/>
          <w:sz w:val="24"/>
          <w:szCs w:val="24"/>
          <w:lang w:val="id-ID"/>
        </w:rPr>
        <w:t xml:space="preserve">Keadaan </w:t>
      </w:r>
      <w:r w:rsidR="002C01A1" w:rsidRPr="00506AF6">
        <w:rPr>
          <w:rFonts w:asciiTheme="majorBidi" w:hAnsiTheme="majorBidi"/>
          <w:noProof/>
          <w:sz w:val="24"/>
          <w:szCs w:val="24"/>
          <w:lang w:val="id-ID"/>
        </w:rPr>
        <w:t>Sarana dan Prasarana</w:t>
      </w:r>
      <w:r w:rsidRPr="00506AF6">
        <w:rPr>
          <w:rFonts w:asciiTheme="majorBidi" w:hAnsiTheme="majorBidi"/>
          <w:noProof/>
          <w:sz w:val="24"/>
          <w:szCs w:val="24"/>
          <w:lang w:val="id-ID"/>
        </w:rPr>
        <w:t xml:space="preserve"> </w:t>
      </w:r>
      <w:r w:rsidR="002C01A1" w:rsidRPr="00506AF6">
        <w:rPr>
          <w:rFonts w:asciiTheme="majorBidi" w:hAnsiTheme="majorBidi"/>
          <w:noProof/>
          <w:sz w:val="24"/>
          <w:szCs w:val="24"/>
          <w:lang w:val="id-ID"/>
        </w:rPr>
        <w:t>Ma’had al-Jami’ah IAIN Antasari Banjarmasin</w:t>
      </w:r>
    </w:p>
    <w:p w:rsidR="00787D50" w:rsidRPr="00506AF6" w:rsidRDefault="002C01A1" w:rsidP="00733AD1">
      <w:pPr>
        <w:spacing w:before="120" w:after="12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Ma’had al-Jami’ah IAIN Antasari</w:t>
      </w:r>
      <w:r w:rsidR="00733AD1" w:rsidRPr="00506AF6">
        <w:rPr>
          <w:rFonts w:asciiTheme="majorBidi" w:hAnsiTheme="majorBidi" w:cstheme="majorBidi"/>
          <w:noProof/>
          <w:sz w:val="24"/>
          <w:szCs w:val="24"/>
          <w:lang w:val="id-ID"/>
        </w:rPr>
        <w:t xml:space="preserve"> Banjarmasin memiliki 4 asrama (</w:t>
      </w:r>
      <w:r w:rsidRPr="00506AF6">
        <w:rPr>
          <w:rFonts w:asciiTheme="majorBidi" w:hAnsiTheme="majorBidi" w:cstheme="majorBidi"/>
          <w:noProof/>
          <w:sz w:val="24"/>
          <w:szCs w:val="24"/>
          <w:lang w:val="id-ID"/>
        </w:rPr>
        <w:t>wisma</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dan 1 sekretariat </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kantor</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Empat wisma terdiri dari; tiga asr</w:t>
      </w:r>
      <w:r w:rsidR="00733AD1" w:rsidRPr="00506AF6">
        <w:rPr>
          <w:rFonts w:asciiTheme="majorBidi" w:hAnsiTheme="majorBidi" w:cstheme="majorBidi"/>
          <w:noProof/>
          <w:sz w:val="24"/>
          <w:szCs w:val="24"/>
          <w:lang w:val="id-ID"/>
        </w:rPr>
        <w:t>ama untuk para mahasantriawati (</w:t>
      </w:r>
      <w:r w:rsidRPr="00506AF6">
        <w:rPr>
          <w:rFonts w:asciiTheme="majorBidi" w:hAnsiTheme="majorBidi" w:cstheme="majorBidi"/>
          <w:noProof/>
          <w:sz w:val="24"/>
          <w:szCs w:val="24"/>
          <w:lang w:val="id-ID"/>
        </w:rPr>
        <w:t>wisma I, II, dan IV</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dan satu asrama untuk para mahasantri [wisma III]. Wisma I, II, dan III terdiri dari 2 lantai; memiliki 53 ruang kamar untuk </w:t>
      </w:r>
      <w:r w:rsidR="00733AD1" w:rsidRPr="00506AF6">
        <w:rPr>
          <w:rFonts w:asciiTheme="majorBidi" w:hAnsiTheme="majorBidi" w:cstheme="majorBidi"/>
          <w:noProof/>
          <w:sz w:val="24"/>
          <w:szCs w:val="24"/>
          <w:lang w:val="id-ID"/>
        </w:rPr>
        <w:t>mahasantri/wati dan musyrif/ah (</w:t>
      </w:r>
      <w:r w:rsidRPr="00506AF6">
        <w:rPr>
          <w:rFonts w:asciiTheme="majorBidi" w:hAnsiTheme="majorBidi" w:cstheme="majorBidi"/>
          <w:noProof/>
          <w:sz w:val="24"/>
          <w:szCs w:val="24"/>
          <w:lang w:val="id-ID"/>
        </w:rPr>
        <w:t>asisten pengasuh</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lantai I ada 17 kamar dan 16 kamar mandi/WC, kemudian lantai II ada 36 kamar dan 14 kamar mandi/WC.</w:t>
      </w:r>
    </w:p>
    <w:p w:rsidR="00247A33" w:rsidRPr="00506AF6" w:rsidRDefault="002C01A1" w:rsidP="00900220">
      <w:pPr>
        <w:spacing w:before="120"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Untuk lantai I wisma memiliki 1 ruang untuk </w:t>
      </w:r>
      <w:r w:rsidR="00733AD1" w:rsidRPr="00506AF6">
        <w:rPr>
          <w:rFonts w:asciiTheme="majorBidi" w:hAnsiTheme="majorBidi" w:cstheme="majorBidi"/>
          <w:noProof/>
          <w:sz w:val="24"/>
          <w:szCs w:val="24"/>
          <w:lang w:val="id-ID"/>
        </w:rPr>
        <w:t>murabbi/ah (</w:t>
      </w:r>
      <w:r w:rsidRPr="00506AF6">
        <w:rPr>
          <w:rFonts w:asciiTheme="majorBidi" w:hAnsiTheme="majorBidi" w:cstheme="majorBidi"/>
          <w:noProof/>
          <w:sz w:val="24"/>
          <w:szCs w:val="24"/>
          <w:lang w:val="id-ID"/>
        </w:rPr>
        <w:t>pengasuh asrama</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1 ruang santai </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televisi</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1 ruang mushalla; 1 ruang dapur; 1 ruang tamu. Setiap wism</w:t>
      </w:r>
      <w:r w:rsidR="00733AD1" w:rsidRPr="00506AF6">
        <w:rPr>
          <w:rFonts w:asciiTheme="majorBidi" w:hAnsiTheme="majorBidi" w:cstheme="majorBidi"/>
          <w:noProof/>
          <w:sz w:val="24"/>
          <w:szCs w:val="24"/>
          <w:lang w:val="id-ID"/>
        </w:rPr>
        <w:t>a juga memiliki 1 lahan parkir (</w:t>
      </w:r>
      <w:r w:rsidRPr="00506AF6">
        <w:rPr>
          <w:rFonts w:asciiTheme="majorBidi" w:hAnsiTheme="majorBidi" w:cstheme="majorBidi"/>
          <w:noProof/>
          <w:sz w:val="24"/>
          <w:szCs w:val="24"/>
          <w:lang w:val="id-ID"/>
        </w:rPr>
        <w:t>halaman samping</w:t>
      </w:r>
      <w:r w:rsidR="00733AD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1 ruang tempat mencuci dan jemuran. Khusus wisma IV memiliki 4 lantai; lantai I terdapat 13 </w:t>
      </w:r>
      <w:r w:rsidRPr="00506AF6">
        <w:rPr>
          <w:rFonts w:asciiTheme="majorBidi" w:hAnsiTheme="majorBidi" w:cstheme="majorBidi"/>
          <w:noProof/>
          <w:sz w:val="24"/>
          <w:szCs w:val="24"/>
          <w:lang w:val="id-ID"/>
        </w:rPr>
        <w:lastRenderedPageBreak/>
        <w:t>kamar dan lantai II, III, IV masing-masing 24 kamar. Selain itu, juga terdapat 1 ruang perkuliahan; lantai I terdapat 4 buah kamar mandi dan 6 buah WC, sedangkan untuk lantai II, III dan IV masing-masing terdapat 8 b</w:t>
      </w:r>
      <w:r w:rsidR="00611759" w:rsidRPr="00506AF6">
        <w:rPr>
          <w:rFonts w:asciiTheme="majorBidi" w:hAnsiTheme="majorBidi" w:cstheme="majorBidi"/>
          <w:noProof/>
          <w:sz w:val="24"/>
          <w:szCs w:val="24"/>
          <w:lang w:val="id-ID"/>
        </w:rPr>
        <w:t xml:space="preserve">uah kamar mandi dan 8 buah WC. </w:t>
      </w:r>
    </w:p>
    <w:p w:rsidR="00EA6140" w:rsidRPr="00506AF6" w:rsidRDefault="00EA6140" w:rsidP="00436E2A">
      <w:pPr>
        <w:spacing w:after="0" w:line="480" w:lineRule="auto"/>
        <w:ind w:firstLine="720"/>
        <w:jc w:val="both"/>
        <w:rPr>
          <w:rFonts w:asciiTheme="majorBidi" w:hAnsiTheme="majorBidi" w:cstheme="majorBidi"/>
          <w:noProof/>
          <w:sz w:val="24"/>
          <w:szCs w:val="24"/>
          <w:lang w:val="id-ID"/>
        </w:rPr>
      </w:pPr>
    </w:p>
    <w:p w:rsidR="002378DD" w:rsidRPr="00506AF6" w:rsidRDefault="005213C9" w:rsidP="00436E2A">
      <w:pPr>
        <w:pStyle w:val="ListParagraph"/>
        <w:numPr>
          <w:ilvl w:val="0"/>
          <w:numId w:val="3"/>
        </w:numPr>
        <w:spacing w:after="0" w:line="480" w:lineRule="auto"/>
        <w:ind w:left="357" w:hanging="357"/>
        <w:jc w:val="both"/>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 xml:space="preserve">Penyajian Data </w:t>
      </w:r>
    </w:p>
    <w:p w:rsidR="00571B44" w:rsidRPr="00506AF6" w:rsidRDefault="00247A33" w:rsidP="00900220">
      <w:pPr>
        <w:pStyle w:val="ListParagraph"/>
        <w:spacing w:before="240"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Sesuai data yang digali penulis ad</w:t>
      </w:r>
      <w:r w:rsidR="00E43CA3" w:rsidRPr="00506AF6">
        <w:rPr>
          <w:rFonts w:asciiTheme="majorBidi" w:hAnsiTheme="majorBidi" w:cstheme="majorBidi"/>
          <w:noProof/>
          <w:sz w:val="24"/>
          <w:szCs w:val="24"/>
          <w:lang w:val="id-ID"/>
        </w:rPr>
        <w:t>alah tentang efektivitas pembel</w:t>
      </w:r>
      <w:r w:rsidRPr="00506AF6">
        <w:rPr>
          <w:rFonts w:asciiTheme="majorBidi" w:hAnsiTheme="majorBidi" w:cstheme="majorBidi"/>
          <w:noProof/>
          <w:sz w:val="24"/>
          <w:szCs w:val="24"/>
          <w:lang w:val="id-ID"/>
        </w:rPr>
        <w:t>ajaran al-Qur’an, maka berikut disajikan data-data yang diperoleh dalam penelitian, baik yang merupakan</w:t>
      </w:r>
      <w:r w:rsidR="00F175E0" w:rsidRPr="00506AF6">
        <w:rPr>
          <w:rFonts w:asciiTheme="majorBidi" w:hAnsiTheme="majorBidi" w:cstheme="majorBidi"/>
          <w:noProof/>
          <w:sz w:val="24"/>
          <w:szCs w:val="24"/>
          <w:lang w:val="id-ID"/>
        </w:rPr>
        <w:t xml:space="preserve"> hasil observasi, wawancara, dok</w:t>
      </w:r>
      <w:r w:rsidRPr="00506AF6">
        <w:rPr>
          <w:rFonts w:asciiTheme="majorBidi" w:hAnsiTheme="majorBidi" w:cstheme="majorBidi"/>
          <w:noProof/>
          <w:sz w:val="24"/>
          <w:szCs w:val="24"/>
          <w:lang w:val="id-ID"/>
        </w:rPr>
        <w:t xml:space="preserve">umenter maupun tes. Data-data tersebut disajikan dan digambarkan secara deskriptif kualitatif sehingga dapat diketahui sesuai dengan data pokok penelitian ini, yaitu peneliti ingin mengetahui </w:t>
      </w:r>
      <w:r w:rsidR="008F3059" w:rsidRPr="00506AF6">
        <w:rPr>
          <w:rFonts w:asciiTheme="majorBidi" w:hAnsiTheme="majorBidi" w:cstheme="majorBidi"/>
          <w:noProof/>
          <w:sz w:val="24"/>
          <w:szCs w:val="24"/>
          <w:lang w:val="id-ID"/>
        </w:rPr>
        <w:t>efektivitas pemebelajaran al-Qur’an di Ma’had a</w:t>
      </w:r>
      <w:r w:rsidR="00F175E0" w:rsidRPr="00506AF6">
        <w:rPr>
          <w:rFonts w:asciiTheme="majorBidi" w:hAnsiTheme="majorBidi" w:cstheme="majorBidi"/>
          <w:noProof/>
          <w:sz w:val="24"/>
          <w:szCs w:val="24"/>
          <w:lang w:val="id-ID"/>
        </w:rPr>
        <w:t>l-Jami’ah Putera IAIN Antasari B</w:t>
      </w:r>
      <w:r w:rsidR="008F3059" w:rsidRPr="00506AF6">
        <w:rPr>
          <w:rFonts w:asciiTheme="majorBidi" w:hAnsiTheme="majorBidi" w:cstheme="majorBidi"/>
          <w:noProof/>
          <w:sz w:val="24"/>
          <w:szCs w:val="24"/>
          <w:lang w:val="id-ID"/>
        </w:rPr>
        <w:t>anjarmasin.</w:t>
      </w:r>
    </w:p>
    <w:p w:rsidR="00FA2D76" w:rsidRPr="00506AF6" w:rsidRDefault="00691E8F" w:rsidP="00691E8F">
      <w:pPr>
        <w:pStyle w:val="ListParagraph"/>
        <w:numPr>
          <w:ilvl w:val="3"/>
          <w:numId w:val="4"/>
        </w:numPr>
        <w:tabs>
          <w:tab w:val="left" w:pos="7920"/>
        </w:tabs>
        <w:suppressAutoHyphens/>
        <w:spacing w:line="480" w:lineRule="auto"/>
        <w:ind w:left="70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rPr>
        <w:t>Efektivitas pembelajaran al-Qur’an di Ma’had al-Jami’ah Putera IAIN Antasari Banjarmasin</w:t>
      </w:r>
      <w:r w:rsidR="00FA2D76" w:rsidRPr="00506AF6">
        <w:rPr>
          <w:rFonts w:asciiTheme="majorBidi" w:hAnsiTheme="majorBidi" w:cstheme="majorBidi"/>
          <w:noProof/>
          <w:sz w:val="24"/>
          <w:szCs w:val="24"/>
          <w:lang w:val="id-ID"/>
        </w:rPr>
        <w:t>.</w:t>
      </w:r>
    </w:p>
    <w:p w:rsidR="00691E8F" w:rsidRPr="00506AF6" w:rsidRDefault="00691E8F" w:rsidP="007E5166">
      <w:pPr>
        <w:pStyle w:val="ListParagraph"/>
        <w:numPr>
          <w:ilvl w:val="4"/>
          <w:numId w:val="4"/>
        </w:numPr>
        <w:tabs>
          <w:tab w:val="left" w:pos="7920"/>
        </w:tabs>
        <w:suppressAutoHyphens/>
        <w:spacing w:after="0" w:line="480" w:lineRule="auto"/>
        <w:ind w:left="1066" w:hanging="357"/>
        <w:jc w:val="both"/>
        <w:rPr>
          <w:rFonts w:asciiTheme="majorBidi" w:hAnsiTheme="majorBidi" w:cstheme="majorBidi"/>
          <w:noProof/>
          <w:sz w:val="24"/>
          <w:szCs w:val="24"/>
        </w:rPr>
      </w:pPr>
      <w:r w:rsidRPr="00506AF6">
        <w:rPr>
          <w:rFonts w:asciiTheme="majorBidi" w:hAnsiTheme="majorBidi" w:cstheme="majorBidi"/>
          <w:noProof/>
          <w:sz w:val="24"/>
          <w:szCs w:val="24"/>
        </w:rPr>
        <w:t xml:space="preserve">Tujuan Pembelajaran </w:t>
      </w:r>
    </w:p>
    <w:p w:rsidR="00900220" w:rsidRPr="00506AF6" w:rsidRDefault="00FA2D76" w:rsidP="007E5166">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wawancara dengan musyrif </w:t>
      </w:r>
      <w:r w:rsidR="0021390B" w:rsidRPr="00506AF6">
        <w:rPr>
          <w:rFonts w:asciiTheme="majorBidi" w:hAnsiTheme="majorBidi" w:cstheme="majorBidi"/>
          <w:noProof/>
          <w:sz w:val="24"/>
          <w:szCs w:val="24"/>
        </w:rPr>
        <w:t>Arbainsyah dan musyrif Achmad Ilham Maulana serta</w:t>
      </w:r>
      <w:r w:rsidRPr="00506AF6">
        <w:rPr>
          <w:rFonts w:asciiTheme="majorBidi" w:hAnsiTheme="majorBidi" w:cstheme="majorBidi"/>
          <w:noProof/>
          <w:sz w:val="24"/>
          <w:szCs w:val="24"/>
          <w:lang w:val="id-ID"/>
        </w:rPr>
        <w:t xml:space="preserve"> dokumentasi dari Ma’had al-Jami’ah Putera IAIN Antasari Banjarmasin dapat diperoleh </w:t>
      </w:r>
      <w:r w:rsidR="00691E8F" w:rsidRPr="00506AF6">
        <w:rPr>
          <w:rFonts w:asciiTheme="majorBidi" w:hAnsiTheme="majorBidi" w:cstheme="majorBidi"/>
          <w:noProof/>
          <w:sz w:val="24"/>
          <w:szCs w:val="24"/>
        </w:rPr>
        <w:t>tujuan</w:t>
      </w:r>
      <w:r w:rsidRPr="00506AF6">
        <w:rPr>
          <w:rFonts w:asciiTheme="majorBidi" w:hAnsiTheme="majorBidi" w:cstheme="majorBidi"/>
          <w:noProof/>
          <w:sz w:val="24"/>
          <w:szCs w:val="24"/>
          <w:lang w:val="id-ID"/>
        </w:rPr>
        <w:t xml:space="preserve"> pembelajaran al-Qur’an di Ma’had al-Jami’ah Putera IAIN Antasari Banjarmasin bertujuan sebagai layanan pembelajaran keterampilan</w:t>
      </w:r>
      <w:r w:rsidR="00A85C05" w:rsidRPr="00506AF6">
        <w:rPr>
          <w:rFonts w:asciiTheme="majorBidi" w:hAnsiTheme="majorBidi" w:cstheme="majorBidi"/>
          <w:noProof/>
          <w:sz w:val="24"/>
          <w:szCs w:val="24"/>
          <w:lang w:val="id-ID"/>
        </w:rPr>
        <w:t xml:space="preserve"> baca al-Qur`an bagi mahasantri</w:t>
      </w:r>
      <w:r w:rsidRPr="00506AF6">
        <w:rPr>
          <w:rFonts w:asciiTheme="majorBidi" w:hAnsiTheme="majorBidi" w:cstheme="majorBidi"/>
          <w:noProof/>
          <w:sz w:val="24"/>
          <w:szCs w:val="24"/>
          <w:lang w:val="id-ID"/>
        </w:rPr>
        <w:t xml:space="preserve"> Ma’had al-Jami’ah IAIN Antasari dan </w:t>
      </w:r>
      <w:r w:rsidR="00D137D9" w:rsidRPr="00506AF6">
        <w:rPr>
          <w:rFonts w:asciiTheme="majorBidi" w:hAnsiTheme="majorBidi" w:cstheme="majorBidi"/>
          <w:noProof/>
          <w:sz w:val="24"/>
          <w:szCs w:val="24"/>
          <w:lang w:val="id-ID"/>
        </w:rPr>
        <w:t>p</w:t>
      </w:r>
      <w:r w:rsidR="00057ECC" w:rsidRPr="00506AF6">
        <w:rPr>
          <w:rFonts w:asciiTheme="majorBidi" w:hAnsiTheme="majorBidi" w:cstheme="majorBidi"/>
          <w:noProof/>
          <w:sz w:val="24"/>
          <w:szCs w:val="24"/>
          <w:lang w:val="id-ID"/>
        </w:rPr>
        <w:t>elaksanaan</w:t>
      </w:r>
      <w:r w:rsidRPr="00506AF6">
        <w:rPr>
          <w:rFonts w:asciiTheme="majorBidi" w:hAnsiTheme="majorBidi" w:cstheme="majorBidi"/>
          <w:noProof/>
          <w:sz w:val="24"/>
          <w:szCs w:val="24"/>
          <w:lang w:val="id-ID"/>
        </w:rPr>
        <w:t xml:space="preserve"> dari hukum Islam yang menyatakan bahwa membaca al-Qur`an dengan baik dan benar adalah </w:t>
      </w:r>
      <w:r w:rsidRPr="00506AF6">
        <w:rPr>
          <w:rFonts w:asciiTheme="majorBidi" w:hAnsiTheme="majorBidi" w:cstheme="majorBidi"/>
          <w:i/>
          <w:iCs/>
          <w:noProof/>
          <w:sz w:val="24"/>
          <w:szCs w:val="24"/>
          <w:lang w:val="id-ID"/>
        </w:rPr>
        <w:t>fardhu ‘ain</w:t>
      </w:r>
      <w:r w:rsidRPr="00506AF6">
        <w:rPr>
          <w:rFonts w:asciiTheme="majorBidi" w:hAnsiTheme="majorBidi" w:cstheme="majorBidi"/>
          <w:noProof/>
          <w:sz w:val="24"/>
          <w:szCs w:val="24"/>
          <w:lang w:val="id-ID"/>
        </w:rPr>
        <w:t xml:space="preserve">. </w:t>
      </w:r>
    </w:p>
    <w:p w:rsidR="00900220" w:rsidRPr="00506AF6" w:rsidRDefault="00FA2D76" w:rsidP="00155536">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lastRenderedPageBreak/>
        <w:t xml:space="preserve">Selain itu, kegiatan pembelajaran al-Qur’an ini juga berguna bagi mahasiswa untuk mendapatkan bimbingan pembinaan akhlak yang mulia dan kegiatan keagamaan dalam kehidupan sehari-hari. Kegiatan ini bertujuan </w:t>
      </w:r>
      <w:r w:rsidR="009F455E">
        <w:rPr>
          <w:rFonts w:asciiTheme="majorBidi" w:hAnsiTheme="majorBidi" w:cstheme="majorBidi"/>
          <w:noProof/>
          <w:sz w:val="24"/>
          <w:szCs w:val="24"/>
          <w:lang w:val="id-ID"/>
        </w:rPr>
        <w:t>untuk melahirkan mahasantri</w:t>
      </w:r>
      <w:r w:rsidRPr="00506AF6">
        <w:rPr>
          <w:rFonts w:asciiTheme="majorBidi" w:hAnsiTheme="majorBidi" w:cstheme="majorBidi"/>
          <w:noProof/>
          <w:sz w:val="24"/>
          <w:szCs w:val="24"/>
          <w:lang w:val="id-ID"/>
        </w:rPr>
        <w:t xml:space="preserve"> yang mampu membaca al-Qur`an dengan baik dan benar, berakhlak mulia dan terampil dalam melaksanakan kegiatan keagamaan dalam kehidupan sehari-hari.</w:t>
      </w:r>
    </w:p>
    <w:p w:rsidR="00900220" w:rsidRPr="00506AF6" w:rsidRDefault="00FA2D76" w:rsidP="00155536">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Dalam pem</w:t>
      </w:r>
      <w:r w:rsidR="00381F0F" w:rsidRPr="00506AF6">
        <w:rPr>
          <w:rFonts w:asciiTheme="majorBidi" w:hAnsiTheme="majorBidi" w:cstheme="majorBidi"/>
          <w:noProof/>
          <w:sz w:val="24"/>
          <w:szCs w:val="24"/>
          <w:lang w:val="id-ID"/>
        </w:rPr>
        <w:t>be</w:t>
      </w:r>
      <w:r w:rsidRPr="00506AF6">
        <w:rPr>
          <w:rFonts w:asciiTheme="majorBidi" w:hAnsiTheme="majorBidi" w:cstheme="majorBidi"/>
          <w:noProof/>
          <w:sz w:val="24"/>
          <w:szCs w:val="24"/>
          <w:lang w:val="id-ID"/>
        </w:rPr>
        <w:t>lajaran al-Qur’an</w:t>
      </w:r>
      <w:r w:rsidR="00381F0F"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Ma’had al-Jam</w:t>
      </w:r>
      <w:r w:rsidR="00381F0F" w:rsidRPr="00506AF6">
        <w:rPr>
          <w:rFonts w:asciiTheme="majorBidi" w:hAnsiTheme="majorBidi" w:cstheme="majorBidi"/>
          <w:noProof/>
          <w:sz w:val="24"/>
          <w:szCs w:val="24"/>
          <w:lang w:val="id-ID"/>
        </w:rPr>
        <w:t>i</w:t>
      </w:r>
      <w:r w:rsidRPr="00506AF6">
        <w:rPr>
          <w:rFonts w:asciiTheme="majorBidi" w:hAnsiTheme="majorBidi" w:cstheme="majorBidi"/>
          <w:noProof/>
          <w:sz w:val="24"/>
          <w:szCs w:val="24"/>
          <w:lang w:val="id-ID"/>
        </w:rPr>
        <w:t xml:space="preserve">’ah IAIN Antasari Banjarmasin membagi pembelajaran al-Qur’an menjadi empat kelompok, yaitu </w:t>
      </w:r>
      <w:r w:rsidRPr="00506AF6">
        <w:rPr>
          <w:rFonts w:asciiTheme="majorBidi" w:hAnsiTheme="majorBidi" w:cstheme="majorBidi"/>
          <w:i/>
          <w:iCs/>
          <w:noProof/>
          <w:sz w:val="24"/>
          <w:szCs w:val="24"/>
          <w:lang w:val="id-ID"/>
        </w:rPr>
        <w:t>pertama, mubtadi’</w:t>
      </w:r>
      <w:r w:rsidRPr="00506AF6">
        <w:rPr>
          <w:rFonts w:asciiTheme="majorBidi" w:hAnsiTheme="majorBidi" w:cstheme="majorBidi"/>
          <w:noProof/>
          <w:sz w:val="24"/>
          <w:szCs w:val="24"/>
          <w:lang w:val="id-ID"/>
        </w:rPr>
        <w:t xml:space="preserve"> (pemula), yaitu peserta yang tidak mampu sama sekali membaca al-Qur`an</w:t>
      </w:r>
      <w:r w:rsidR="00581E79" w:rsidRPr="00506AF6">
        <w:rPr>
          <w:rFonts w:asciiTheme="majorBidi" w:hAnsiTheme="majorBidi" w:cstheme="majorBidi"/>
          <w:noProof/>
          <w:sz w:val="24"/>
          <w:szCs w:val="24"/>
          <w:lang w:val="id-ID"/>
        </w:rPr>
        <w:t xml:space="preserve"> maksud dari tidak mampu sama sekali di sini adalah para mahasantri yang keliru dalam membaca al-Qur’annya, sebenarnya mereka tau huruf tersebut akan tetapi ketika mengucapkan bacaan tersebut tidak sesuai dengan kaidah ilmu tajwid bahkan dari segi tanda baca mereka ada yang tertukar bacaannya</w:t>
      </w:r>
      <w:r w:rsidRPr="00506AF6">
        <w:rPr>
          <w:rFonts w:asciiTheme="majorBidi" w:hAnsiTheme="majorBidi" w:cstheme="majorBidi"/>
          <w:noProof/>
          <w:sz w:val="24"/>
          <w:szCs w:val="24"/>
          <w:lang w:val="id-ID"/>
        </w:rPr>
        <w:t xml:space="preserve">; </w:t>
      </w:r>
      <w:r w:rsidRPr="00506AF6">
        <w:rPr>
          <w:rFonts w:asciiTheme="majorBidi" w:hAnsiTheme="majorBidi" w:cstheme="majorBidi"/>
          <w:i/>
          <w:iCs/>
          <w:noProof/>
          <w:sz w:val="24"/>
          <w:szCs w:val="24"/>
          <w:lang w:val="id-ID"/>
        </w:rPr>
        <w:t>kedua, mutawassith</w:t>
      </w:r>
      <w:r w:rsidRPr="00506AF6">
        <w:rPr>
          <w:rFonts w:asciiTheme="majorBidi" w:hAnsiTheme="majorBidi" w:cstheme="majorBidi"/>
          <w:noProof/>
          <w:sz w:val="24"/>
          <w:szCs w:val="24"/>
          <w:lang w:val="id-ID"/>
        </w:rPr>
        <w:t xml:space="preserve"> (sedang), yaitu peserta yang mampu membaca al-Qur`an namun belum lancar, atau b</w:t>
      </w:r>
      <w:r w:rsidR="003D41CC">
        <w:rPr>
          <w:rFonts w:asciiTheme="majorBidi" w:hAnsiTheme="majorBidi" w:cstheme="majorBidi"/>
          <w:noProof/>
          <w:sz w:val="24"/>
          <w:szCs w:val="24"/>
          <w:lang w:val="id-ID"/>
        </w:rPr>
        <w:t>elum sesuai dengan kaidah ilmu t</w:t>
      </w:r>
      <w:r w:rsidRPr="00506AF6">
        <w:rPr>
          <w:rFonts w:asciiTheme="majorBidi" w:hAnsiTheme="majorBidi" w:cstheme="majorBidi"/>
          <w:noProof/>
          <w:sz w:val="24"/>
          <w:szCs w:val="24"/>
          <w:lang w:val="id-ID"/>
        </w:rPr>
        <w:t>ajwid</w:t>
      </w:r>
      <w:r w:rsidR="00581E79" w:rsidRPr="00506AF6">
        <w:rPr>
          <w:rFonts w:asciiTheme="majorBidi" w:hAnsiTheme="majorBidi" w:cstheme="majorBidi"/>
          <w:noProof/>
          <w:sz w:val="24"/>
          <w:szCs w:val="24"/>
          <w:lang w:val="id-ID"/>
        </w:rPr>
        <w:t>, maksudnya di sini adalah mereka tau apa yang mereka ucapkan atau yang mereka baca bahkan ada yang tau dari sebagian hukum-hukum bacaan tersebut akan tetapi ketika prakteknya mereka keliru ketika membacanya</w:t>
      </w:r>
      <w:r w:rsidRPr="00506AF6">
        <w:rPr>
          <w:rFonts w:asciiTheme="majorBidi" w:hAnsiTheme="majorBidi" w:cstheme="majorBidi"/>
          <w:noProof/>
          <w:sz w:val="24"/>
          <w:szCs w:val="24"/>
          <w:lang w:val="id-ID"/>
        </w:rPr>
        <w:t xml:space="preserve">; </w:t>
      </w:r>
      <w:r w:rsidRPr="00506AF6">
        <w:rPr>
          <w:rFonts w:asciiTheme="majorBidi" w:hAnsiTheme="majorBidi" w:cstheme="majorBidi"/>
          <w:i/>
          <w:iCs/>
          <w:noProof/>
          <w:sz w:val="24"/>
          <w:szCs w:val="24"/>
          <w:lang w:val="id-ID"/>
        </w:rPr>
        <w:t xml:space="preserve">ketiga, mustawli </w:t>
      </w:r>
      <w:r w:rsidRPr="00506AF6">
        <w:rPr>
          <w:rFonts w:asciiTheme="majorBidi" w:hAnsiTheme="majorBidi" w:cstheme="majorBidi"/>
          <w:noProof/>
          <w:sz w:val="24"/>
          <w:szCs w:val="24"/>
          <w:lang w:val="id-ID"/>
        </w:rPr>
        <w:t>(lancar), yaitu peserta yang mampu dan lancar membaca al-Qur`an namun dalam prakteknya masih kurang mahir</w:t>
      </w:r>
      <w:r w:rsidR="00E955CE" w:rsidRPr="00506AF6">
        <w:rPr>
          <w:rFonts w:asciiTheme="majorBidi" w:hAnsiTheme="majorBidi" w:cstheme="majorBidi"/>
          <w:noProof/>
          <w:sz w:val="24"/>
          <w:szCs w:val="24"/>
          <w:lang w:val="id-ID"/>
        </w:rPr>
        <w:t>, maksudnya adalah mereka dalam segi bacaannya bagus akan tetapi terkadang ada beberapa di antara bacaan yang mereka bacakan masih ada keliru atau mereka tau hukum tajwidnya tetapi waktu prakteknya masih saja terjadi kesalahan</w:t>
      </w:r>
      <w:r w:rsidRPr="00506AF6">
        <w:rPr>
          <w:rFonts w:asciiTheme="majorBidi" w:hAnsiTheme="majorBidi" w:cstheme="majorBidi"/>
          <w:noProof/>
          <w:sz w:val="24"/>
          <w:szCs w:val="24"/>
          <w:lang w:val="id-ID"/>
        </w:rPr>
        <w:t xml:space="preserve">; dan </w:t>
      </w:r>
      <w:r w:rsidRPr="00506AF6">
        <w:rPr>
          <w:rFonts w:asciiTheme="majorBidi" w:hAnsiTheme="majorBidi" w:cstheme="majorBidi"/>
          <w:i/>
          <w:iCs/>
          <w:noProof/>
          <w:sz w:val="24"/>
          <w:szCs w:val="24"/>
          <w:lang w:val="id-ID"/>
        </w:rPr>
        <w:t xml:space="preserve">keempat, mahir </w:t>
      </w:r>
      <w:r w:rsidRPr="00506AF6">
        <w:rPr>
          <w:rFonts w:asciiTheme="majorBidi" w:hAnsiTheme="majorBidi" w:cstheme="majorBidi"/>
          <w:noProof/>
          <w:sz w:val="24"/>
          <w:szCs w:val="24"/>
          <w:lang w:val="id-ID"/>
        </w:rPr>
        <w:t xml:space="preserve">(sangat menguasai), yaitu peserta yang </w:t>
      </w:r>
      <w:r w:rsidRPr="00506AF6">
        <w:rPr>
          <w:rFonts w:asciiTheme="majorBidi" w:hAnsiTheme="majorBidi" w:cstheme="majorBidi"/>
          <w:noProof/>
          <w:sz w:val="24"/>
          <w:szCs w:val="24"/>
          <w:lang w:val="id-ID"/>
        </w:rPr>
        <w:lastRenderedPageBreak/>
        <w:t>mampu dan lancar membaca al-Qur'an serta menguasai tajwid secara umum dengan praktek yang baik</w:t>
      </w:r>
      <w:r w:rsidR="00E955CE" w:rsidRPr="00506AF6">
        <w:rPr>
          <w:rFonts w:asciiTheme="majorBidi" w:hAnsiTheme="majorBidi" w:cstheme="majorBidi"/>
          <w:noProof/>
          <w:sz w:val="24"/>
          <w:szCs w:val="24"/>
          <w:lang w:val="id-ID"/>
        </w:rPr>
        <w:t>, untuk di kelompok ini memang benar-benar mereka menguasai ilmu tajwid secara sempurna bukan saja dari segi teorinya akan tetapi dari segi prakteknya dalam membaca al-Qur’an sangat bagus bahkan juga di kelompok ini mereka ditargetkan untuk menghafal surah-surah pendek, tertama yang ada pada juz 30/juz ‘amma</w:t>
      </w:r>
      <w:r w:rsidRPr="00506AF6">
        <w:rPr>
          <w:rFonts w:asciiTheme="majorBidi" w:hAnsiTheme="majorBidi" w:cstheme="majorBidi"/>
          <w:noProof/>
          <w:sz w:val="24"/>
          <w:szCs w:val="24"/>
          <w:lang w:val="id-ID"/>
        </w:rPr>
        <w:t>. Tujuan diadakannya pengelompokan tersebut adalah untuk memudahkan para pengajar dalam menyampaikan bahan ajar mereka, sehingga pembelajaran lebih terfokuskan kepada masing-masing kelompok yang mereka ajarkan</w:t>
      </w:r>
      <w:r w:rsidR="00381F0F" w:rsidRPr="00506AF6">
        <w:rPr>
          <w:rFonts w:asciiTheme="majorBidi" w:hAnsiTheme="majorBidi" w:cstheme="majorBidi"/>
          <w:noProof/>
          <w:sz w:val="24"/>
          <w:szCs w:val="24"/>
          <w:lang w:val="id-ID"/>
        </w:rPr>
        <w:t>.</w:t>
      </w:r>
    </w:p>
    <w:p w:rsidR="008C4623" w:rsidRPr="00506AF6" w:rsidRDefault="00FA2D76" w:rsidP="001C3A78">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Masing-masing kelompok dalam pembelajaran al-Qur’an memiliki tujuan</w:t>
      </w:r>
      <w:r w:rsidR="004415D4" w:rsidRPr="00506AF6">
        <w:rPr>
          <w:rFonts w:asciiTheme="majorBidi" w:hAnsiTheme="majorBidi" w:cstheme="majorBidi"/>
          <w:noProof/>
          <w:sz w:val="24"/>
          <w:szCs w:val="24"/>
          <w:lang w:val="id-ID"/>
        </w:rPr>
        <w:t>, seperti kelompok yang di teliti oleh penulis</w:t>
      </w:r>
      <w:r w:rsidRPr="00506AF6">
        <w:rPr>
          <w:rFonts w:asciiTheme="majorBidi" w:hAnsiTheme="majorBidi" w:cstheme="majorBidi"/>
          <w:noProof/>
          <w:sz w:val="24"/>
          <w:szCs w:val="24"/>
          <w:lang w:val="id-ID"/>
        </w:rPr>
        <w:t xml:space="preserve"> </w:t>
      </w:r>
      <w:r w:rsidR="00691E8F" w:rsidRPr="00506AF6">
        <w:rPr>
          <w:rFonts w:asciiTheme="majorBidi" w:hAnsiTheme="majorBidi" w:cstheme="majorBidi"/>
          <w:noProof/>
          <w:sz w:val="24"/>
          <w:szCs w:val="24"/>
          <w:lang w:val="id-ID"/>
        </w:rPr>
        <w:t>yaitu, k</w:t>
      </w:r>
      <w:r w:rsidR="00222689" w:rsidRPr="00506AF6">
        <w:rPr>
          <w:rFonts w:asciiTheme="majorBidi" w:hAnsiTheme="majorBidi" w:cstheme="majorBidi"/>
          <w:noProof/>
          <w:sz w:val="24"/>
          <w:szCs w:val="24"/>
          <w:lang w:val="id-ID"/>
        </w:rPr>
        <w:t>elompok</w:t>
      </w:r>
      <w:r w:rsidR="00691E8F" w:rsidRPr="00506AF6">
        <w:rPr>
          <w:rFonts w:asciiTheme="majorBidi" w:hAnsiTheme="majorBidi" w:cstheme="majorBidi"/>
          <w:noProof/>
          <w:sz w:val="24"/>
          <w:szCs w:val="24"/>
          <w:lang w:val="id-ID"/>
        </w:rPr>
        <w:t xml:space="preserve"> m</w:t>
      </w:r>
      <w:r w:rsidR="00685AA2" w:rsidRPr="00506AF6">
        <w:rPr>
          <w:rFonts w:asciiTheme="majorBidi" w:hAnsiTheme="majorBidi" w:cstheme="majorBidi"/>
          <w:noProof/>
          <w:sz w:val="24"/>
          <w:szCs w:val="24"/>
          <w:lang w:val="id-ID"/>
        </w:rPr>
        <w:t>ubtadi</w:t>
      </w:r>
      <w:r w:rsidR="00E509D3" w:rsidRPr="00506AF6">
        <w:rPr>
          <w:rFonts w:asciiTheme="majorBidi" w:hAnsiTheme="majorBidi" w:cstheme="majorBidi"/>
          <w:noProof/>
          <w:sz w:val="24"/>
          <w:szCs w:val="24"/>
          <w:lang w:val="id-ID"/>
        </w:rPr>
        <w:t>’</w:t>
      </w:r>
      <w:r w:rsidR="00BA7FFB" w:rsidRPr="00506AF6">
        <w:rPr>
          <w:rFonts w:asciiTheme="majorBidi" w:hAnsiTheme="majorBidi" w:cstheme="majorBidi"/>
          <w:noProof/>
          <w:sz w:val="24"/>
          <w:szCs w:val="24"/>
          <w:lang w:val="id-ID"/>
        </w:rPr>
        <w:t xml:space="preserve"> (pemula)</w:t>
      </w:r>
      <w:r w:rsidR="00691E8F" w:rsidRPr="00506AF6">
        <w:rPr>
          <w:rFonts w:asciiTheme="majorBidi" w:hAnsiTheme="majorBidi" w:cstheme="majorBidi"/>
          <w:noProof/>
          <w:sz w:val="24"/>
          <w:szCs w:val="24"/>
          <w:lang w:val="id-ID"/>
        </w:rPr>
        <w:t xml:space="preserve"> memiliki tujuan a</w:t>
      </w:r>
      <w:r w:rsidRPr="00506AF6">
        <w:rPr>
          <w:rFonts w:asciiTheme="majorBidi" w:hAnsiTheme="majorBidi" w:cstheme="majorBidi"/>
          <w:noProof/>
          <w:sz w:val="24"/>
          <w:szCs w:val="24"/>
          <w:lang w:val="id-ID"/>
        </w:rPr>
        <w:t>gar mahasantri yang di</w:t>
      </w:r>
      <w:r w:rsidR="00342B0F" w:rsidRPr="00506AF6">
        <w:rPr>
          <w:rFonts w:asciiTheme="majorBidi" w:hAnsiTheme="majorBidi" w:cstheme="majorBidi"/>
          <w:noProof/>
          <w:sz w:val="24"/>
          <w:szCs w:val="24"/>
          <w:lang w:val="id-ID"/>
        </w:rPr>
        <w:t xml:space="preserve"> </w:t>
      </w:r>
      <w:r w:rsidRPr="00506AF6">
        <w:rPr>
          <w:rFonts w:asciiTheme="majorBidi" w:hAnsiTheme="majorBidi" w:cstheme="majorBidi"/>
          <w:noProof/>
          <w:sz w:val="24"/>
          <w:szCs w:val="24"/>
          <w:lang w:val="id-ID"/>
        </w:rPr>
        <w:t>kelompok tersebut mam</w:t>
      </w:r>
      <w:r w:rsidR="00B6433F" w:rsidRPr="00506AF6">
        <w:rPr>
          <w:rFonts w:asciiTheme="majorBidi" w:hAnsiTheme="majorBidi" w:cstheme="majorBidi"/>
          <w:noProof/>
          <w:sz w:val="24"/>
          <w:szCs w:val="24"/>
          <w:lang w:val="id-ID"/>
        </w:rPr>
        <w:t>pu mengenal tanda baca sehingga</w:t>
      </w:r>
      <w:r w:rsidRPr="00506AF6">
        <w:rPr>
          <w:rFonts w:asciiTheme="majorBidi" w:hAnsiTheme="majorBidi" w:cstheme="majorBidi"/>
          <w:noProof/>
          <w:sz w:val="24"/>
          <w:szCs w:val="24"/>
          <w:lang w:val="id-ID"/>
        </w:rPr>
        <w:t xml:space="preserve"> ketika mereka m</w:t>
      </w:r>
      <w:r w:rsidR="00B6433F" w:rsidRPr="00506AF6">
        <w:rPr>
          <w:rFonts w:asciiTheme="majorBidi" w:hAnsiTheme="majorBidi" w:cstheme="majorBidi"/>
          <w:noProof/>
          <w:sz w:val="24"/>
          <w:szCs w:val="24"/>
          <w:lang w:val="id-ID"/>
        </w:rPr>
        <w:t>embaca al-Qur’an tidak ada ke</w:t>
      </w:r>
      <w:r w:rsidRPr="00506AF6">
        <w:rPr>
          <w:rFonts w:asciiTheme="majorBidi" w:hAnsiTheme="majorBidi" w:cstheme="majorBidi"/>
          <w:noProof/>
          <w:sz w:val="24"/>
          <w:szCs w:val="24"/>
          <w:lang w:val="id-ID"/>
        </w:rPr>
        <w:t>keliru</w:t>
      </w:r>
      <w:r w:rsidR="00B6433F" w:rsidRPr="00506AF6">
        <w:rPr>
          <w:rFonts w:asciiTheme="majorBidi" w:hAnsiTheme="majorBidi" w:cstheme="majorBidi"/>
          <w:noProof/>
          <w:sz w:val="24"/>
          <w:szCs w:val="24"/>
          <w:lang w:val="id-ID"/>
        </w:rPr>
        <w:t>an</w:t>
      </w:r>
      <w:r w:rsidRPr="00506AF6">
        <w:rPr>
          <w:rFonts w:asciiTheme="majorBidi" w:hAnsiTheme="majorBidi" w:cstheme="majorBidi"/>
          <w:noProof/>
          <w:sz w:val="24"/>
          <w:szCs w:val="24"/>
          <w:lang w:val="id-ID"/>
        </w:rPr>
        <w:t xml:space="preserve"> tentang bagaimana penguca</w:t>
      </w:r>
      <w:r w:rsidR="00B6433F" w:rsidRPr="00506AF6">
        <w:rPr>
          <w:rFonts w:asciiTheme="majorBidi" w:hAnsiTheme="majorBidi" w:cstheme="majorBidi"/>
          <w:noProof/>
          <w:sz w:val="24"/>
          <w:szCs w:val="24"/>
          <w:lang w:val="id-ID"/>
        </w:rPr>
        <w:t>pan tanda baca tersebut</w:t>
      </w:r>
      <w:r w:rsidR="00691E8F" w:rsidRPr="00506AF6">
        <w:rPr>
          <w:rFonts w:asciiTheme="majorBidi" w:hAnsiTheme="majorBidi" w:cstheme="majorBidi"/>
          <w:noProof/>
          <w:sz w:val="24"/>
          <w:szCs w:val="24"/>
          <w:lang w:val="id-ID"/>
        </w:rPr>
        <w:t>, kemudian agar m</w:t>
      </w:r>
      <w:r w:rsidRPr="00506AF6">
        <w:rPr>
          <w:rFonts w:asciiTheme="majorBidi" w:hAnsiTheme="majorBidi" w:cstheme="majorBidi"/>
          <w:noProof/>
          <w:sz w:val="24"/>
          <w:szCs w:val="24"/>
          <w:lang w:val="id-ID"/>
        </w:rPr>
        <w:t>ahasantri mampu mengenal huruf dengan baik dan benar tujuannya adalah agar mahasantri dapat membedakan huruf-huruf baca al-Qur’an apalagi di dalam al-Qur’an terdapat huruf-huruf bacaan yang hampir sama cara pelafalannya akan tetapi beda, sehingga dengan mengenal bacaan tersebut mereka dapat membaca al-Qur’an dengan baik dan benar tanpa adanya ke</w:t>
      </w:r>
      <w:r w:rsidR="00342B0F" w:rsidRPr="00506AF6">
        <w:rPr>
          <w:rFonts w:asciiTheme="majorBidi" w:hAnsiTheme="majorBidi" w:cstheme="majorBidi"/>
          <w:noProof/>
          <w:sz w:val="24"/>
          <w:szCs w:val="24"/>
          <w:lang w:val="id-ID"/>
        </w:rPr>
        <w:t>salahan dalam pelafalan huruf.</w:t>
      </w:r>
      <w:r w:rsidR="00691E8F" w:rsidRPr="00506AF6">
        <w:rPr>
          <w:rFonts w:asciiTheme="majorBidi" w:hAnsiTheme="majorBidi" w:cstheme="majorBidi"/>
          <w:noProof/>
          <w:sz w:val="24"/>
          <w:szCs w:val="24"/>
          <w:lang w:val="id-ID"/>
        </w:rPr>
        <w:t xml:space="preserve"> Kemudi</w:t>
      </w:r>
      <w:r w:rsidR="00691E8F" w:rsidRPr="00506AF6">
        <w:rPr>
          <w:rFonts w:asciiTheme="majorBidi" w:hAnsiTheme="majorBidi" w:cstheme="majorBidi"/>
          <w:noProof/>
          <w:sz w:val="24"/>
          <w:szCs w:val="24"/>
        </w:rPr>
        <w:t>an agar m</w:t>
      </w:r>
      <w:r w:rsidR="004415D4" w:rsidRPr="00506AF6">
        <w:rPr>
          <w:rFonts w:asciiTheme="majorBidi" w:hAnsiTheme="majorBidi" w:cstheme="majorBidi"/>
          <w:noProof/>
          <w:sz w:val="24"/>
          <w:szCs w:val="24"/>
          <w:lang w:val="id-ID"/>
        </w:rPr>
        <w:t>ahasantri mampu membedakan alif lam syamsiyah dan alif lam qamariyah dengan baik dan benar.</w:t>
      </w:r>
      <w:r w:rsidR="00691E8F" w:rsidRPr="00506AF6">
        <w:rPr>
          <w:rFonts w:asciiTheme="majorBidi" w:hAnsiTheme="majorBidi" w:cstheme="majorBidi"/>
          <w:noProof/>
          <w:sz w:val="24"/>
          <w:szCs w:val="24"/>
        </w:rPr>
        <w:t xml:space="preserve"> Kemudian agar m</w:t>
      </w:r>
      <w:r w:rsidRPr="00506AF6">
        <w:rPr>
          <w:rFonts w:asciiTheme="majorBidi" w:hAnsiTheme="majorBidi" w:cstheme="majorBidi"/>
          <w:noProof/>
          <w:sz w:val="24"/>
          <w:szCs w:val="24"/>
          <w:lang w:val="id-ID"/>
        </w:rPr>
        <w:t xml:space="preserve">ahasantri mampu mempraktekkan hukum bacaan nun mati dan tanwin dengan baik dan benar tujuannya dalam pembelajaran mengenai hukum nun mati dan tanwin adalah agar mahasantri </w:t>
      </w:r>
      <w:r w:rsidRPr="00506AF6">
        <w:rPr>
          <w:rFonts w:asciiTheme="majorBidi" w:hAnsiTheme="majorBidi" w:cstheme="majorBidi"/>
          <w:noProof/>
          <w:sz w:val="24"/>
          <w:szCs w:val="24"/>
          <w:lang w:val="id-ID"/>
        </w:rPr>
        <w:lastRenderedPageBreak/>
        <w:t xml:space="preserve">mampu membedakan hukum-hukum bacaan dan bagaimana cara membacanya dengan baik dan benar, karena kita ketahui bahwa hukum membaca al-Qur’an sesuai dengan kaidah </w:t>
      </w:r>
      <w:r w:rsidR="00342B0F" w:rsidRPr="00506AF6">
        <w:rPr>
          <w:rFonts w:asciiTheme="majorBidi" w:hAnsiTheme="majorBidi" w:cstheme="majorBidi"/>
          <w:noProof/>
          <w:sz w:val="24"/>
          <w:szCs w:val="24"/>
          <w:lang w:val="id-ID"/>
        </w:rPr>
        <w:t>ilmu tajwid adalah fardhu ‘ain.</w:t>
      </w:r>
      <w:r w:rsidR="00691E8F" w:rsidRPr="00506AF6">
        <w:rPr>
          <w:rFonts w:asciiTheme="majorBidi" w:hAnsiTheme="majorBidi" w:cstheme="majorBidi"/>
          <w:noProof/>
          <w:sz w:val="24"/>
          <w:szCs w:val="24"/>
        </w:rPr>
        <w:t xml:space="preserve"> </w:t>
      </w:r>
      <w:r w:rsidRPr="00506AF6">
        <w:rPr>
          <w:rFonts w:asciiTheme="majorBidi" w:hAnsiTheme="majorBidi" w:cstheme="majorBidi"/>
          <w:noProof/>
          <w:sz w:val="24"/>
          <w:szCs w:val="24"/>
          <w:lang w:val="id-ID"/>
        </w:rPr>
        <w:t>Selain dari segi ilmu tajwid pengajar juga mengajarkan mereka bagaimana tingkah laku dalam belajar al-Qur’an seperti adab membaca al-Qur’an juga di ajarkan, sehingga ketika mereka mengikuti pembelajaran al-Qur’an dapat berprilaku dengan baik dan benar sesuai dengan ajaran islam.</w:t>
      </w:r>
      <w:r w:rsidR="00691E8F" w:rsidRPr="00506AF6">
        <w:rPr>
          <w:rFonts w:asciiTheme="majorBidi" w:hAnsiTheme="majorBidi" w:cstheme="majorBidi"/>
          <w:noProof/>
          <w:sz w:val="24"/>
          <w:szCs w:val="24"/>
        </w:rPr>
        <w:t xml:space="preserve"> Selanjutnya pada k</w:t>
      </w:r>
      <w:r w:rsidR="004415D4" w:rsidRPr="00506AF6">
        <w:rPr>
          <w:rFonts w:asciiTheme="majorBidi" w:hAnsiTheme="majorBidi" w:cstheme="majorBidi"/>
          <w:noProof/>
          <w:sz w:val="24"/>
          <w:szCs w:val="24"/>
          <w:lang w:val="id-ID"/>
        </w:rPr>
        <w:t>el</w:t>
      </w:r>
      <w:r w:rsidR="00AD3415" w:rsidRPr="00506AF6">
        <w:rPr>
          <w:rFonts w:asciiTheme="majorBidi" w:hAnsiTheme="majorBidi" w:cstheme="majorBidi"/>
          <w:noProof/>
          <w:sz w:val="24"/>
          <w:szCs w:val="24"/>
          <w:lang w:val="id-ID"/>
        </w:rPr>
        <w:t>o</w:t>
      </w:r>
      <w:r w:rsidR="00691E8F" w:rsidRPr="00506AF6">
        <w:rPr>
          <w:rFonts w:asciiTheme="majorBidi" w:hAnsiTheme="majorBidi" w:cstheme="majorBidi"/>
          <w:noProof/>
          <w:sz w:val="24"/>
          <w:szCs w:val="24"/>
          <w:lang w:val="id-ID"/>
        </w:rPr>
        <w:t xml:space="preserve">mpok </w:t>
      </w:r>
      <w:r w:rsidR="00691E8F" w:rsidRPr="00506AF6">
        <w:rPr>
          <w:rFonts w:asciiTheme="majorBidi" w:hAnsiTheme="majorBidi" w:cstheme="majorBidi"/>
          <w:noProof/>
          <w:sz w:val="24"/>
          <w:szCs w:val="24"/>
        </w:rPr>
        <w:t>m</w:t>
      </w:r>
      <w:r w:rsidR="004415D4" w:rsidRPr="00506AF6">
        <w:rPr>
          <w:rFonts w:asciiTheme="majorBidi" w:hAnsiTheme="majorBidi" w:cstheme="majorBidi"/>
          <w:noProof/>
          <w:sz w:val="24"/>
          <w:szCs w:val="24"/>
          <w:lang w:val="id-ID"/>
        </w:rPr>
        <w:t>utawassith</w:t>
      </w:r>
      <w:r w:rsidR="00BA7FFB" w:rsidRPr="00506AF6">
        <w:rPr>
          <w:rFonts w:asciiTheme="majorBidi" w:hAnsiTheme="majorBidi" w:cstheme="majorBidi"/>
          <w:noProof/>
          <w:sz w:val="24"/>
          <w:szCs w:val="24"/>
          <w:lang w:val="id-ID"/>
        </w:rPr>
        <w:t xml:space="preserve"> (sedang)</w:t>
      </w:r>
      <w:r w:rsidR="00691E8F" w:rsidRPr="00506AF6">
        <w:rPr>
          <w:rFonts w:asciiTheme="majorBidi" w:hAnsiTheme="majorBidi" w:cstheme="majorBidi"/>
          <w:noProof/>
          <w:sz w:val="24"/>
          <w:szCs w:val="24"/>
        </w:rPr>
        <w:t xml:space="preserve"> memiliki tujuan yaitu agar m</w:t>
      </w:r>
      <w:r w:rsidR="004415D4" w:rsidRPr="00506AF6">
        <w:rPr>
          <w:rFonts w:asciiTheme="majorBidi" w:hAnsiTheme="majorBidi" w:cstheme="majorBidi"/>
          <w:noProof/>
          <w:sz w:val="24"/>
          <w:szCs w:val="24"/>
          <w:lang w:val="id-ID"/>
        </w:rPr>
        <w:t>ahasantri mampu mempraktekkan hukum bacaan mim sukun dengan baik dan benar</w:t>
      </w:r>
      <w:r w:rsidR="008C4623" w:rsidRPr="00506AF6">
        <w:rPr>
          <w:rFonts w:asciiTheme="majorBidi" w:hAnsiTheme="majorBidi" w:cstheme="majorBidi"/>
          <w:noProof/>
          <w:sz w:val="24"/>
          <w:szCs w:val="24"/>
          <w:lang w:val="id-ID"/>
        </w:rPr>
        <w:t>, sehingga ketika mereka menemukan hukum bacaan tersebut tidak ada kekeliruan lagi dalam membaca al-Qur’an.</w:t>
      </w:r>
      <w:r w:rsidR="00691E8F" w:rsidRPr="00506AF6">
        <w:rPr>
          <w:rFonts w:asciiTheme="majorBidi" w:hAnsiTheme="majorBidi" w:cstheme="majorBidi"/>
          <w:noProof/>
          <w:sz w:val="24"/>
          <w:szCs w:val="24"/>
        </w:rPr>
        <w:t xml:space="preserve"> Kemudian agar m</w:t>
      </w:r>
      <w:r w:rsidR="008C4623" w:rsidRPr="00506AF6">
        <w:rPr>
          <w:rFonts w:asciiTheme="majorBidi" w:hAnsiTheme="majorBidi" w:cstheme="majorBidi"/>
          <w:noProof/>
          <w:sz w:val="24"/>
          <w:szCs w:val="24"/>
          <w:lang w:val="id-ID"/>
        </w:rPr>
        <w:t>ahasantri mampu mempraktekkan bacaan ghunnah dengan baik dan benar, di dalam al-Qur’an banyak terdapat hukum bacaan ghunnah sehingga dengan mengenal hukum bacaan tersebut mereka mampu mempraktekkan bacaan tersebut dalam membaca al-Qur’an.</w:t>
      </w:r>
      <w:r w:rsidR="001C3A78" w:rsidRPr="00506AF6">
        <w:rPr>
          <w:rFonts w:asciiTheme="majorBidi" w:hAnsiTheme="majorBidi" w:cstheme="majorBidi"/>
          <w:noProof/>
          <w:sz w:val="24"/>
          <w:szCs w:val="24"/>
        </w:rPr>
        <w:t xml:space="preserve"> Kemudian agar m</w:t>
      </w:r>
      <w:r w:rsidR="008C4623" w:rsidRPr="00506AF6">
        <w:rPr>
          <w:rFonts w:asciiTheme="majorBidi" w:hAnsiTheme="majorBidi" w:cstheme="majorBidi"/>
          <w:noProof/>
          <w:sz w:val="24"/>
          <w:szCs w:val="24"/>
          <w:lang w:val="id-ID"/>
        </w:rPr>
        <w:t>ahasantri mampu mempraktekkan hukum bacaan ra’ dengan baik dan benar, seperti ra yang di baca tebal, tipis dan boleh keduanya.</w:t>
      </w:r>
      <w:r w:rsidR="001C3A78" w:rsidRPr="00506AF6">
        <w:rPr>
          <w:rFonts w:asciiTheme="majorBidi" w:hAnsiTheme="majorBidi" w:cstheme="majorBidi"/>
          <w:noProof/>
          <w:sz w:val="24"/>
          <w:szCs w:val="24"/>
        </w:rPr>
        <w:t xml:space="preserve"> Kemudian agar m</w:t>
      </w:r>
      <w:r w:rsidR="008C4623" w:rsidRPr="00506AF6">
        <w:rPr>
          <w:rFonts w:asciiTheme="majorBidi" w:hAnsiTheme="majorBidi" w:cstheme="majorBidi"/>
          <w:noProof/>
          <w:sz w:val="24"/>
          <w:szCs w:val="24"/>
          <w:lang w:val="id-ID"/>
        </w:rPr>
        <w:t>ahasantri mampu mempraktekkan hukum bacaan idgham dengan baik dan benar.</w:t>
      </w:r>
      <w:r w:rsidR="001C3A78" w:rsidRPr="00506AF6">
        <w:rPr>
          <w:rFonts w:asciiTheme="majorBidi" w:hAnsiTheme="majorBidi" w:cstheme="majorBidi"/>
          <w:noProof/>
          <w:sz w:val="24"/>
          <w:szCs w:val="24"/>
        </w:rPr>
        <w:t xml:space="preserve"> Kemudian agar m</w:t>
      </w:r>
      <w:r w:rsidR="008C4623" w:rsidRPr="00506AF6">
        <w:rPr>
          <w:rFonts w:asciiTheme="majorBidi" w:hAnsiTheme="majorBidi" w:cstheme="majorBidi"/>
          <w:noProof/>
          <w:sz w:val="24"/>
          <w:szCs w:val="24"/>
          <w:lang w:val="id-ID"/>
        </w:rPr>
        <w:t>ahasantri mampu mempraktekkan hukum bacaan q</w:t>
      </w:r>
      <w:r w:rsidR="008A3CF8" w:rsidRPr="00506AF6">
        <w:rPr>
          <w:rFonts w:asciiTheme="majorBidi" w:hAnsiTheme="majorBidi" w:cstheme="majorBidi"/>
          <w:noProof/>
          <w:sz w:val="24"/>
          <w:szCs w:val="24"/>
          <w:lang w:val="id-ID"/>
        </w:rPr>
        <w:t>o</w:t>
      </w:r>
      <w:r w:rsidR="008C4623" w:rsidRPr="00506AF6">
        <w:rPr>
          <w:rFonts w:asciiTheme="majorBidi" w:hAnsiTheme="majorBidi" w:cstheme="majorBidi"/>
          <w:noProof/>
          <w:sz w:val="24"/>
          <w:szCs w:val="24"/>
          <w:lang w:val="id-ID"/>
        </w:rPr>
        <w:t>lq</w:t>
      </w:r>
      <w:r w:rsidR="008A3CF8" w:rsidRPr="00506AF6">
        <w:rPr>
          <w:rFonts w:asciiTheme="majorBidi" w:hAnsiTheme="majorBidi" w:cstheme="majorBidi"/>
          <w:noProof/>
          <w:sz w:val="24"/>
          <w:szCs w:val="24"/>
          <w:lang w:val="id-ID"/>
        </w:rPr>
        <w:t>o</w:t>
      </w:r>
      <w:r w:rsidR="008C4623" w:rsidRPr="00506AF6">
        <w:rPr>
          <w:rFonts w:asciiTheme="majorBidi" w:hAnsiTheme="majorBidi" w:cstheme="majorBidi"/>
          <w:noProof/>
          <w:sz w:val="24"/>
          <w:szCs w:val="24"/>
          <w:lang w:val="id-ID"/>
        </w:rPr>
        <w:t>lah dengan baik dan benar.</w:t>
      </w:r>
    </w:p>
    <w:p w:rsidR="0043223C" w:rsidRPr="00506AF6" w:rsidRDefault="0043223C" w:rsidP="001C3A78">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dari tujuan pembelajaran tersebut, para dewan musyrif hanya mengikuti dari apa yang telah diterapkan oleh dewan pengelola Ma’had al-Jami’ah, di samping itu mereka juga mengembangkan dari berbagai macam tujuan yang telah di sediakan oleh dewan pengelola agar pembelajaran yang mereka lakukan lebih bervariasi dan lebih berkembang dalam melakukan pembelajaran. </w:t>
      </w:r>
      <w:r w:rsidRPr="00506AF6">
        <w:rPr>
          <w:rFonts w:asciiTheme="majorBidi" w:hAnsiTheme="majorBidi" w:cstheme="majorBidi"/>
          <w:noProof/>
          <w:sz w:val="24"/>
          <w:szCs w:val="24"/>
          <w:lang w:val="id-ID"/>
        </w:rPr>
        <w:lastRenderedPageBreak/>
        <w:t>Seperti pengajar pada kelompok mubtadi’ yaitu musyrif Arbainsyah dia juga mengenalkan sebagian kecil dari tujuan pembelajan kelompok yang berada pada tingkatan atas dari kelompok yang dia ajarkan sehingga para mahasantri yang berada pada kelompoknya juga memiliki</w:t>
      </w:r>
      <w:r w:rsidR="003F4E6E" w:rsidRPr="00506AF6">
        <w:rPr>
          <w:rFonts w:asciiTheme="majorBidi" w:hAnsiTheme="majorBidi" w:cstheme="majorBidi"/>
          <w:noProof/>
          <w:sz w:val="24"/>
          <w:szCs w:val="24"/>
          <w:lang w:val="id-ID"/>
        </w:rPr>
        <w:t xml:space="preserve"> pengetahuan tambahan tentang pembelajaran al-Qur’an.</w:t>
      </w:r>
    </w:p>
    <w:p w:rsidR="00FA2D76" w:rsidRPr="00506AF6" w:rsidRDefault="0029761A" w:rsidP="001B2F47">
      <w:pPr>
        <w:pStyle w:val="ListParagraph"/>
        <w:numPr>
          <w:ilvl w:val="3"/>
          <w:numId w:val="4"/>
        </w:numPr>
        <w:suppressAutoHyphens/>
        <w:spacing w:after="12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Materi Pembelajaran al-Qur’an di Ma’had al-J</w:t>
      </w:r>
      <w:r w:rsidR="00FA2D76" w:rsidRPr="00506AF6">
        <w:rPr>
          <w:rFonts w:asciiTheme="majorBidi" w:hAnsiTheme="majorBidi" w:cstheme="majorBidi"/>
          <w:noProof/>
          <w:sz w:val="24"/>
          <w:szCs w:val="24"/>
          <w:lang w:val="id-ID"/>
        </w:rPr>
        <w:t>ami’ah Putera IAIN Antasari Banjarmasin</w:t>
      </w:r>
    </w:p>
    <w:p w:rsidR="008E2D4F" w:rsidRPr="00506AF6" w:rsidRDefault="0032101B" w:rsidP="007E5166">
      <w:pPr>
        <w:pStyle w:val="ListParagraph"/>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w:t>
      </w:r>
      <w:r w:rsidR="00FA2D76" w:rsidRPr="00506AF6">
        <w:rPr>
          <w:rFonts w:asciiTheme="majorBidi" w:hAnsiTheme="majorBidi" w:cstheme="majorBidi"/>
          <w:noProof/>
          <w:sz w:val="24"/>
          <w:szCs w:val="24"/>
          <w:lang w:val="id-ID"/>
        </w:rPr>
        <w:t>wawancara d</w:t>
      </w:r>
      <w:r w:rsidR="0029761A" w:rsidRPr="00506AF6">
        <w:rPr>
          <w:rFonts w:asciiTheme="majorBidi" w:hAnsiTheme="majorBidi" w:cstheme="majorBidi"/>
          <w:noProof/>
          <w:sz w:val="24"/>
          <w:szCs w:val="24"/>
          <w:lang w:val="id-ID"/>
        </w:rPr>
        <w:t xml:space="preserve">engan musyrif </w:t>
      </w:r>
      <w:r w:rsidR="009B3052" w:rsidRPr="00506AF6">
        <w:rPr>
          <w:rFonts w:asciiTheme="majorBidi" w:hAnsiTheme="majorBidi" w:cstheme="majorBidi"/>
          <w:noProof/>
          <w:sz w:val="24"/>
          <w:szCs w:val="24"/>
          <w:lang w:val="id-ID"/>
        </w:rPr>
        <w:t xml:space="preserve">dan dokumen dari Ma’had al-Jami’ah </w:t>
      </w:r>
      <w:r w:rsidR="00FA2D76" w:rsidRPr="00506AF6">
        <w:rPr>
          <w:rFonts w:asciiTheme="majorBidi" w:hAnsiTheme="majorBidi" w:cstheme="majorBidi"/>
          <w:noProof/>
          <w:sz w:val="24"/>
          <w:szCs w:val="24"/>
          <w:lang w:val="id-ID"/>
        </w:rPr>
        <w:t xml:space="preserve">bahwa </w:t>
      </w:r>
      <w:r w:rsidR="0029761A" w:rsidRPr="00506AF6">
        <w:rPr>
          <w:rFonts w:asciiTheme="majorBidi" w:hAnsiTheme="majorBidi" w:cstheme="majorBidi"/>
          <w:noProof/>
          <w:sz w:val="24"/>
          <w:szCs w:val="24"/>
          <w:lang w:val="id-ID"/>
        </w:rPr>
        <w:t xml:space="preserve">materi pembelajaran al-Qur’an di Ma’had al-Jami’ah Putera IAIN Antasari Banjarmasin </w:t>
      </w:r>
      <w:r w:rsidR="002E58EA" w:rsidRPr="00506AF6">
        <w:rPr>
          <w:rFonts w:asciiTheme="majorBidi" w:hAnsiTheme="majorBidi" w:cstheme="majorBidi"/>
          <w:noProof/>
          <w:sz w:val="24"/>
          <w:szCs w:val="24"/>
          <w:lang w:val="id-ID"/>
        </w:rPr>
        <w:t>sesuai dengan tingkatan kelompok pembelajaran al-Qur’an masing-masing. Adapun materi pembelajaran al-Qur’an</w:t>
      </w:r>
      <w:r w:rsidR="00521BBA" w:rsidRPr="00506AF6">
        <w:rPr>
          <w:rFonts w:asciiTheme="majorBidi" w:hAnsiTheme="majorBidi" w:cstheme="majorBidi"/>
          <w:noProof/>
          <w:sz w:val="24"/>
          <w:szCs w:val="24"/>
          <w:lang w:val="id-ID"/>
        </w:rPr>
        <w:t xml:space="preserve"> </w:t>
      </w:r>
      <w:r w:rsidR="009B3052" w:rsidRPr="00506AF6">
        <w:rPr>
          <w:rFonts w:asciiTheme="majorBidi" w:hAnsiTheme="majorBidi" w:cstheme="majorBidi"/>
          <w:noProof/>
          <w:sz w:val="24"/>
          <w:szCs w:val="24"/>
          <w:lang w:val="id-ID"/>
        </w:rPr>
        <w:t xml:space="preserve">yang di teliti penulis adalah </w:t>
      </w:r>
      <w:r w:rsidR="00E509D3" w:rsidRPr="00506AF6">
        <w:rPr>
          <w:rFonts w:asciiTheme="majorBidi" w:hAnsiTheme="majorBidi" w:cstheme="majorBidi"/>
          <w:noProof/>
          <w:sz w:val="24"/>
          <w:szCs w:val="24"/>
          <w:lang w:val="id-ID"/>
        </w:rPr>
        <w:t xml:space="preserve">pada </w:t>
      </w:r>
      <w:r w:rsidR="009B3052" w:rsidRPr="00506AF6">
        <w:rPr>
          <w:rFonts w:asciiTheme="majorBidi" w:hAnsiTheme="majorBidi" w:cstheme="majorBidi"/>
          <w:noProof/>
          <w:sz w:val="24"/>
          <w:szCs w:val="24"/>
          <w:lang w:val="id-ID"/>
        </w:rPr>
        <w:t xml:space="preserve">kelompok </w:t>
      </w:r>
      <w:r w:rsidR="003D41CC">
        <w:rPr>
          <w:rFonts w:asciiTheme="majorBidi" w:hAnsiTheme="majorBidi" w:cstheme="majorBidi"/>
          <w:i/>
          <w:iCs/>
          <w:noProof/>
          <w:sz w:val="24"/>
          <w:szCs w:val="24"/>
          <w:lang w:val="id-ID"/>
        </w:rPr>
        <w:t>m</w:t>
      </w:r>
      <w:r w:rsidR="009B3052" w:rsidRPr="00506AF6">
        <w:rPr>
          <w:rFonts w:asciiTheme="majorBidi" w:hAnsiTheme="majorBidi" w:cstheme="majorBidi"/>
          <w:i/>
          <w:iCs/>
          <w:noProof/>
          <w:sz w:val="24"/>
          <w:szCs w:val="24"/>
          <w:lang w:val="id-ID"/>
        </w:rPr>
        <w:t>ubtadi</w:t>
      </w:r>
      <w:r w:rsidR="00E509D3" w:rsidRPr="00506AF6">
        <w:rPr>
          <w:rFonts w:asciiTheme="majorBidi" w:hAnsiTheme="majorBidi" w:cstheme="majorBidi"/>
          <w:i/>
          <w:iCs/>
          <w:noProof/>
          <w:sz w:val="24"/>
          <w:szCs w:val="24"/>
          <w:lang w:val="id-ID"/>
        </w:rPr>
        <w:t>’</w:t>
      </w:r>
      <w:r w:rsidR="009B3052" w:rsidRPr="00506AF6">
        <w:rPr>
          <w:rFonts w:asciiTheme="majorBidi" w:hAnsiTheme="majorBidi" w:cstheme="majorBidi"/>
          <w:i/>
          <w:iCs/>
          <w:noProof/>
          <w:sz w:val="24"/>
          <w:szCs w:val="24"/>
          <w:lang w:val="id-ID"/>
        </w:rPr>
        <w:t xml:space="preserve"> </w:t>
      </w:r>
      <w:r w:rsidR="009B3052" w:rsidRPr="00506AF6">
        <w:rPr>
          <w:rFonts w:asciiTheme="majorBidi" w:hAnsiTheme="majorBidi" w:cstheme="majorBidi"/>
          <w:noProof/>
          <w:sz w:val="24"/>
          <w:szCs w:val="24"/>
          <w:lang w:val="id-ID"/>
        </w:rPr>
        <w:t xml:space="preserve">(pemula) dan </w:t>
      </w:r>
      <w:r w:rsidR="003D41CC">
        <w:rPr>
          <w:rFonts w:asciiTheme="majorBidi" w:hAnsiTheme="majorBidi" w:cstheme="majorBidi"/>
          <w:i/>
          <w:iCs/>
          <w:noProof/>
          <w:sz w:val="24"/>
          <w:szCs w:val="24"/>
          <w:lang w:val="id-ID"/>
        </w:rPr>
        <w:t>m</w:t>
      </w:r>
      <w:r w:rsidR="009B3052" w:rsidRPr="00506AF6">
        <w:rPr>
          <w:rFonts w:asciiTheme="majorBidi" w:hAnsiTheme="majorBidi" w:cstheme="majorBidi"/>
          <w:i/>
          <w:iCs/>
          <w:noProof/>
          <w:sz w:val="24"/>
          <w:szCs w:val="24"/>
          <w:lang w:val="id-ID"/>
        </w:rPr>
        <w:t>utawassith</w:t>
      </w:r>
      <w:r w:rsidR="009B3052" w:rsidRPr="00506AF6">
        <w:rPr>
          <w:rFonts w:asciiTheme="majorBidi" w:hAnsiTheme="majorBidi" w:cstheme="majorBidi"/>
          <w:noProof/>
          <w:sz w:val="24"/>
          <w:szCs w:val="24"/>
          <w:lang w:val="id-ID"/>
        </w:rPr>
        <w:t xml:space="preserve"> (sedang)</w:t>
      </w:r>
      <w:r w:rsidR="00E509D3" w:rsidRPr="00506AF6">
        <w:rPr>
          <w:rFonts w:asciiTheme="majorBidi" w:hAnsiTheme="majorBidi" w:cstheme="majorBidi"/>
          <w:noProof/>
          <w:sz w:val="24"/>
          <w:szCs w:val="24"/>
          <w:lang w:val="id-ID"/>
        </w:rPr>
        <w:t>. A</w:t>
      </w:r>
      <w:r w:rsidR="009B3052" w:rsidRPr="00506AF6">
        <w:rPr>
          <w:rFonts w:asciiTheme="majorBidi" w:hAnsiTheme="majorBidi" w:cstheme="majorBidi"/>
          <w:noProof/>
          <w:sz w:val="24"/>
          <w:szCs w:val="24"/>
          <w:lang w:val="id-ID"/>
        </w:rPr>
        <w:t>dapun materinya</w:t>
      </w:r>
      <w:r w:rsidR="002E58EA" w:rsidRPr="00506AF6">
        <w:rPr>
          <w:rFonts w:asciiTheme="majorBidi" w:hAnsiTheme="majorBidi" w:cstheme="majorBidi"/>
          <w:noProof/>
          <w:sz w:val="24"/>
          <w:szCs w:val="24"/>
          <w:lang w:val="id-ID"/>
        </w:rPr>
        <w:t xml:space="preserve"> adalah sebagai berikut:</w:t>
      </w:r>
    </w:p>
    <w:p w:rsidR="002E58EA" w:rsidRPr="00506AF6" w:rsidRDefault="002E58EA" w:rsidP="00713EDE">
      <w:pPr>
        <w:pStyle w:val="ListParagraph"/>
        <w:numPr>
          <w:ilvl w:val="0"/>
          <w:numId w:val="14"/>
        </w:numPr>
        <w:suppressAutoHyphens/>
        <w:spacing w:after="0" w:line="480" w:lineRule="auto"/>
        <w:ind w:left="1418"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Kelompok Mubtadi’</w:t>
      </w:r>
      <w:r w:rsidR="00D442C6" w:rsidRPr="00506AF6">
        <w:rPr>
          <w:rFonts w:asciiTheme="majorBidi" w:hAnsiTheme="majorBidi" w:cstheme="majorBidi"/>
          <w:noProof/>
          <w:sz w:val="24"/>
          <w:szCs w:val="24"/>
          <w:lang w:val="id-ID"/>
        </w:rPr>
        <w:t xml:space="preserve"> (pemula)</w:t>
      </w:r>
    </w:p>
    <w:p w:rsidR="00487D9F" w:rsidRPr="00506AF6" w:rsidRDefault="008E2D4F" w:rsidP="00CC1B08">
      <w:pPr>
        <w:pStyle w:val="ListParagraph"/>
        <w:suppressAutoHyphens/>
        <w:spacing w:after="0" w:line="480" w:lineRule="auto"/>
        <w:ind w:left="0" w:firstLine="720"/>
        <w:jc w:val="both"/>
        <w:rPr>
          <w:rFonts w:ascii="Times New Roman" w:hAnsi="Times New Roman" w:cs="Times New Roman"/>
          <w:noProof/>
          <w:sz w:val="24"/>
          <w:szCs w:val="24"/>
          <w:shd w:val="clear" w:color="auto" w:fill="FFFFFF"/>
          <w:lang w:val="id-ID"/>
        </w:rPr>
      </w:pPr>
      <w:r w:rsidRPr="00506AF6">
        <w:rPr>
          <w:rFonts w:asciiTheme="majorBidi" w:hAnsiTheme="majorBidi" w:cstheme="majorBidi"/>
          <w:noProof/>
          <w:sz w:val="24"/>
          <w:szCs w:val="24"/>
          <w:lang w:val="id-ID"/>
        </w:rPr>
        <w:t>D</w:t>
      </w:r>
      <w:r w:rsidR="0082706E" w:rsidRPr="00506AF6">
        <w:rPr>
          <w:rFonts w:asciiTheme="majorBidi" w:hAnsiTheme="majorBidi" w:cstheme="majorBidi"/>
          <w:noProof/>
          <w:sz w:val="24"/>
          <w:szCs w:val="24"/>
          <w:lang w:val="id-ID"/>
        </w:rPr>
        <w:t xml:space="preserve">alam pembelajaran al-Qur’an pada </w:t>
      </w:r>
      <w:r w:rsidRPr="00506AF6">
        <w:rPr>
          <w:rFonts w:asciiTheme="majorBidi" w:hAnsiTheme="majorBidi" w:cstheme="majorBidi"/>
          <w:noProof/>
          <w:sz w:val="24"/>
          <w:szCs w:val="24"/>
          <w:lang w:val="id-ID"/>
        </w:rPr>
        <w:t>kelompok</w:t>
      </w:r>
      <w:r w:rsidR="0082706E" w:rsidRPr="00506AF6">
        <w:rPr>
          <w:rFonts w:asciiTheme="majorBidi" w:hAnsiTheme="majorBidi" w:cstheme="majorBidi"/>
          <w:noProof/>
          <w:sz w:val="24"/>
          <w:szCs w:val="24"/>
          <w:lang w:val="id-ID"/>
        </w:rPr>
        <w:t xml:space="preserve"> mubtadi’ </w:t>
      </w:r>
      <w:r w:rsidRPr="00506AF6">
        <w:rPr>
          <w:rFonts w:asciiTheme="majorBidi" w:hAnsiTheme="majorBidi" w:cstheme="majorBidi"/>
          <w:noProof/>
          <w:sz w:val="24"/>
          <w:szCs w:val="24"/>
          <w:lang w:val="id-ID"/>
        </w:rPr>
        <w:t xml:space="preserve">yang dipercayakan untuk mengajar di kelompok tersebut adalah musyrif Arbainsyah, berdasarkan hasil </w:t>
      </w:r>
      <w:r w:rsidR="0082706E" w:rsidRPr="00506AF6">
        <w:rPr>
          <w:rFonts w:asciiTheme="majorBidi" w:hAnsiTheme="majorBidi" w:cstheme="majorBidi"/>
          <w:noProof/>
          <w:sz w:val="24"/>
          <w:szCs w:val="24"/>
          <w:lang w:val="id-ID"/>
        </w:rPr>
        <w:t xml:space="preserve">dokumentasi dan </w:t>
      </w:r>
      <w:r w:rsidRPr="00506AF6">
        <w:rPr>
          <w:rFonts w:asciiTheme="majorBidi" w:hAnsiTheme="majorBidi" w:cstheme="majorBidi"/>
          <w:noProof/>
          <w:sz w:val="24"/>
          <w:szCs w:val="24"/>
          <w:lang w:val="id-ID"/>
        </w:rPr>
        <w:t>wawancara dengan musyrif Arb</w:t>
      </w:r>
      <w:r w:rsidR="00CC1B08" w:rsidRPr="00506AF6">
        <w:rPr>
          <w:rFonts w:asciiTheme="majorBidi" w:hAnsiTheme="majorBidi" w:cstheme="majorBidi"/>
          <w:noProof/>
          <w:sz w:val="24"/>
          <w:szCs w:val="24"/>
          <w:lang w:val="id-ID"/>
        </w:rPr>
        <w:t xml:space="preserve">ainsyah pada tanggal </w:t>
      </w:r>
      <w:r w:rsidR="00664446" w:rsidRPr="00506AF6">
        <w:rPr>
          <w:rFonts w:asciiTheme="majorBidi" w:hAnsiTheme="majorBidi" w:cstheme="majorBidi"/>
          <w:noProof/>
          <w:sz w:val="24"/>
          <w:szCs w:val="24"/>
          <w:lang w:val="id-ID"/>
        </w:rPr>
        <w:t xml:space="preserve">hari sabtu </w:t>
      </w:r>
      <w:r w:rsidR="00CC1B08" w:rsidRPr="00506AF6">
        <w:rPr>
          <w:rFonts w:asciiTheme="majorBidi" w:hAnsiTheme="majorBidi" w:cstheme="majorBidi"/>
          <w:noProof/>
          <w:sz w:val="24"/>
          <w:szCs w:val="24"/>
          <w:lang w:val="id-ID"/>
        </w:rPr>
        <w:t>28 November</w:t>
      </w:r>
      <w:r w:rsidRPr="00506AF6">
        <w:rPr>
          <w:rFonts w:asciiTheme="majorBidi" w:hAnsiTheme="majorBidi" w:cstheme="majorBidi"/>
          <w:noProof/>
          <w:sz w:val="24"/>
          <w:szCs w:val="24"/>
          <w:lang w:val="id-ID"/>
        </w:rPr>
        <w:t xml:space="preserve"> </w:t>
      </w:r>
      <w:r w:rsidR="0082706E" w:rsidRPr="00506AF6">
        <w:rPr>
          <w:rFonts w:asciiTheme="majorBidi" w:hAnsiTheme="majorBidi" w:cstheme="majorBidi"/>
          <w:noProof/>
          <w:sz w:val="24"/>
          <w:szCs w:val="24"/>
          <w:lang w:val="id-ID"/>
        </w:rPr>
        <w:t>201</w:t>
      </w:r>
      <w:r w:rsidR="00CC1B08" w:rsidRPr="00506AF6">
        <w:rPr>
          <w:rFonts w:asciiTheme="majorBidi" w:hAnsiTheme="majorBidi" w:cstheme="majorBidi"/>
          <w:noProof/>
          <w:sz w:val="24"/>
          <w:szCs w:val="24"/>
          <w:lang w:val="id-ID"/>
        </w:rPr>
        <w:t>5</w:t>
      </w:r>
      <w:r w:rsidR="0082706E" w:rsidRPr="00506AF6">
        <w:rPr>
          <w:rFonts w:asciiTheme="majorBidi" w:hAnsiTheme="majorBidi" w:cstheme="majorBidi"/>
          <w:noProof/>
          <w:sz w:val="24"/>
          <w:szCs w:val="24"/>
          <w:lang w:val="id-ID"/>
        </w:rPr>
        <w:t xml:space="preserve"> bahwa</w:t>
      </w:r>
      <w:r w:rsidR="00E509D3" w:rsidRPr="00506AF6">
        <w:rPr>
          <w:rFonts w:asciiTheme="majorBidi" w:hAnsiTheme="majorBidi" w:cstheme="majorBidi"/>
          <w:noProof/>
          <w:sz w:val="24"/>
          <w:szCs w:val="24"/>
          <w:lang w:val="id-ID"/>
        </w:rPr>
        <w:t xml:space="preserve"> materi</w:t>
      </w:r>
      <w:r w:rsidR="0082706E" w:rsidRPr="00506AF6">
        <w:rPr>
          <w:rFonts w:asciiTheme="majorBidi" w:hAnsiTheme="majorBidi" w:cstheme="majorBidi"/>
          <w:noProof/>
          <w:sz w:val="24"/>
          <w:szCs w:val="24"/>
          <w:lang w:val="id-ID"/>
        </w:rPr>
        <w:t xml:space="preserve"> pembelajaran </w:t>
      </w:r>
      <w:r w:rsidR="00E509D3" w:rsidRPr="00506AF6">
        <w:rPr>
          <w:rFonts w:asciiTheme="majorBidi" w:hAnsiTheme="majorBidi" w:cstheme="majorBidi"/>
          <w:noProof/>
          <w:sz w:val="24"/>
          <w:szCs w:val="24"/>
          <w:lang w:val="id-ID"/>
        </w:rPr>
        <w:t>di kelompok M</w:t>
      </w:r>
      <w:r w:rsidR="001977C3" w:rsidRPr="00506AF6">
        <w:rPr>
          <w:rFonts w:asciiTheme="majorBidi" w:hAnsiTheme="majorBidi" w:cstheme="majorBidi"/>
          <w:noProof/>
          <w:sz w:val="24"/>
          <w:szCs w:val="24"/>
          <w:lang w:val="id-ID"/>
        </w:rPr>
        <w:t>ubtadi</w:t>
      </w:r>
      <w:r w:rsidR="00E509D3" w:rsidRPr="00506AF6">
        <w:rPr>
          <w:rFonts w:asciiTheme="majorBidi" w:hAnsiTheme="majorBidi" w:cstheme="majorBidi"/>
          <w:noProof/>
          <w:sz w:val="24"/>
          <w:szCs w:val="24"/>
          <w:lang w:val="id-ID"/>
        </w:rPr>
        <w:t>’</w:t>
      </w:r>
      <w:r w:rsidR="009B3052" w:rsidRPr="00506AF6">
        <w:rPr>
          <w:rFonts w:asciiTheme="majorBidi" w:hAnsiTheme="majorBidi" w:cstheme="majorBidi"/>
          <w:noProof/>
          <w:sz w:val="24"/>
          <w:szCs w:val="24"/>
          <w:lang w:val="id-ID"/>
        </w:rPr>
        <w:t xml:space="preserve"> adalah m</w:t>
      </w:r>
      <w:r w:rsidR="00034BDC" w:rsidRPr="00506AF6">
        <w:rPr>
          <w:rFonts w:asciiTheme="majorBidi" w:hAnsiTheme="majorBidi" w:cstheme="majorBidi"/>
          <w:noProof/>
          <w:sz w:val="24"/>
          <w:szCs w:val="24"/>
          <w:lang w:val="id-ID"/>
        </w:rPr>
        <w:t>engenal tanda baca</w:t>
      </w:r>
      <w:r w:rsidR="009B3052" w:rsidRPr="00506AF6">
        <w:rPr>
          <w:rFonts w:asciiTheme="majorBidi" w:hAnsiTheme="majorBidi" w:cstheme="majorBidi"/>
          <w:noProof/>
          <w:sz w:val="24"/>
          <w:szCs w:val="24"/>
          <w:lang w:val="id-ID"/>
        </w:rPr>
        <w:t xml:space="preserve">, </w:t>
      </w:r>
      <w:r w:rsidR="00487D9F" w:rsidRPr="00506AF6">
        <w:rPr>
          <w:rFonts w:asciiTheme="majorBidi" w:hAnsiTheme="majorBidi" w:cstheme="majorBidi"/>
          <w:noProof/>
          <w:sz w:val="24"/>
          <w:szCs w:val="24"/>
          <w:lang w:val="id-ID"/>
        </w:rPr>
        <w:t>mengenal makharijul huruf</w:t>
      </w:r>
      <w:r w:rsidR="0082706E" w:rsidRPr="00506AF6">
        <w:rPr>
          <w:rFonts w:asciiTheme="majorBidi" w:hAnsiTheme="majorBidi" w:cstheme="majorBidi"/>
          <w:noProof/>
          <w:sz w:val="24"/>
          <w:szCs w:val="24"/>
          <w:lang w:val="id-ID"/>
        </w:rPr>
        <w:t>, mengenal a</w:t>
      </w:r>
      <w:r w:rsidR="009B3052" w:rsidRPr="00506AF6">
        <w:rPr>
          <w:rFonts w:asciiTheme="majorBidi" w:hAnsiTheme="majorBidi" w:cstheme="majorBidi"/>
          <w:noProof/>
          <w:sz w:val="24"/>
          <w:szCs w:val="24"/>
          <w:lang w:val="id-ID"/>
        </w:rPr>
        <w:t xml:space="preserve">lif </w:t>
      </w:r>
      <w:r w:rsidR="0082706E" w:rsidRPr="00506AF6">
        <w:rPr>
          <w:rFonts w:asciiTheme="majorBidi" w:hAnsiTheme="majorBidi" w:cstheme="majorBidi"/>
          <w:noProof/>
          <w:sz w:val="24"/>
          <w:szCs w:val="24"/>
          <w:lang w:val="id-ID"/>
        </w:rPr>
        <w:t>lam s</w:t>
      </w:r>
      <w:r w:rsidR="00034BDC" w:rsidRPr="00506AF6">
        <w:rPr>
          <w:rFonts w:asciiTheme="majorBidi" w:hAnsiTheme="majorBidi" w:cstheme="majorBidi"/>
          <w:noProof/>
          <w:sz w:val="24"/>
          <w:szCs w:val="24"/>
          <w:lang w:val="id-ID"/>
        </w:rPr>
        <w:t>yamsiyah</w:t>
      </w:r>
      <w:r w:rsidR="0082706E" w:rsidRPr="00506AF6">
        <w:rPr>
          <w:rFonts w:asciiTheme="majorBidi" w:hAnsiTheme="majorBidi" w:cstheme="majorBidi"/>
          <w:noProof/>
          <w:sz w:val="24"/>
          <w:szCs w:val="24"/>
          <w:lang w:val="id-ID"/>
        </w:rPr>
        <w:t xml:space="preserve"> dan alif lam q</w:t>
      </w:r>
      <w:r w:rsidR="009B3052" w:rsidRPr="00506AF6">
        <w:rPr>
          <w:rFonts w:asciiTheme="majorBidi" w:hAnsiTheme="majorBidi" w:cstheme="majorBidi"/>
          <w:noProof/>
          <w:sz w:val="24"/>
          <w:szCs w:val="24"/>
          <w:lang w:val="id-ID"/>
        </w:rPr>
        <w:t>omariyah, dan h</w:t>
      </w:r>
      <w:r w:rsidR="00034BDC" w:rsidRPr="00506AF6">
        <w:rPr>
          <w:rFonts w:asciiTheme="majorBidi" w:hAnsiTheme="majorBidi" w:cstheme="majorBidi"/>
          <w:noProof/>
          <w:sz w:val="24"/>
          <w:szCs w:val="24"/>
          <w:lang w:val="id-ID"/>
        </w:rPr>
        <w:t>ukum nun mati dan tanwin</w:t>
      </w:r>
      <w:r w:rsidR="009B3052" w:rsidRPr="00506AF6">
        <w:rPr>
          <w:rFonts w:asciiTheme="majorBidi" w:hAnsiTheme="majorBidi" w:cstheme="majorBidi"/>
          <w:noProof/>
          <w:sz w:val="24"/>
          <w:szCs w:val="24"/>
          <w:lang w:val="id-ID"/>
        </w:rPr>
        <w:t>. Di antara materi tersebut yang pali</w:t>
      </w:r>
      <w:r w:rsidR="00922230" w:rsidRPr="00506AF6">
        <w:rPr>
          <w:rFonts w:asciiTheme="majorBidi" w:hAnsiTheme="majorBidi" w:cstheme="majorBidi"/>
          <w:noProof/>
          <w:sz w:val="24"/>
          <w:szCs w:val="24"/>
          <w:lang w:val="id-ID"/>
        </w:rPr>
        <w:t xml:space="preserve">ng ditekankan menurut musyrif yang mengajar di kelompok tersebut adalah materi tentang makharijul huruf, karena dalam </w:t>
      </w:r>
      <w:r w:rsidR="00922230" w:rsidRPr="00506AF6">
        <w:rPr>
          <w:rFonts w:asciiTheme="majorBidi" w:hAnsiTheme="majorBidi" w:cstheme="majorBidi"/>
          <w:noProof/>
          <w:sz w:val="24"/>
          <w:szCs w:val="24"/>
          <w:lang w:val="id-ID"/>
        </w:rPr>
        <w:lastRenderedPageBreak/>
        <w:t>makharijul huruf</w:t>
      </w:r>
      <w:r w:rsidR="001977C3" w:rsidRPr="00506AF6">
        <w:rPr>
          <w:rFonts w:asciiTheme="majorBidi" w:hAnsiTheme="majorBidi" w:cstheme="majorBidi"/>
          <w:noProof/>
          <w:sz w:val="24"/>
          <w:szCs w:val="24"/>
          <w:lang w:val="id-ID"/>
        </w:rPr>
        <w:t xml:space="preserve"> terdapat banyak huruf </w:t>
      </w:r>
      <w:r w:rsidR="008B0313" w:rsidRPr="00506AF6">
        <w:rPr>
          <w:rFonts w:ascii="Times New Roman" w:hAnsi="Times New Roman" w:cs="Times New Roman"/>
          <w:noProof/>
          <w:sz w:val="24"/>
          <w:szCs w:val="24"/>
          <w:shd w:val="clear" w:color="auto" w:fill="FFFFFF"/>
          <w:lang w:val="id-ID"/>
        </w:rPr>
        <w:t>yang hampir sama bunyinya namun dari lafaz dan pengucapannya berbeda.</w:t>
      </w:r>
    </w:p>
    <w:p w:rsidR="00AA7E7F" w:rsidRPr="00506AF6" w:rsidRDefault="00487D9F" w:rsidP="00922230">
      <w:pPr>
        <w:pStyle w:val="ListParagraph"/>
        <w:suppressAutoHyphens/>
        <w:spacing w:after="0" w:line="480" w:lineRule="auto"/>
        <w:ind w:left="0" w:firstLine="720"/>
        <w:jc w:val="both"/>
        <w:rPr>
          <w:rFonts w:asciiTheme="majorBidi" w:hAnsiTheme="majorBidi" w:cstheme="majorBidi"/>
          <w:noProof/>
          <w:sz w:val="24"/>
          <w:szCs w:val="24"/>
          <w:shd w:val="clear" w:color="auto" w:fill="FFFFFF"/>
          <w:lang w:val="id-ID"/>
        </w:rPr>
      </w:pPr>
      <w:r w:rsidRPr="00506AF6">
        <w:rPr>
          <w:rFonts w:ascii="Times New Roman" w:hAnsi="Times New Roman" w:cs="Times New Roman"/>
          <w:noProof/>
          <w:sz w:val="24"/>
          <w:szCs w:val="24"/>
          <w:shd w:val="clear" w:color="auto" w:fill="FFFFFF"/>
          <w:lang w:val="id-ID"/>
        </w:rPr>
        <w:t xml:space="preserve">Berdasarkan hasil wawancara dengan musyrif </w:t>
      </w:r>
      <w:r w:rsidR="00922230" w:rsidRPr="00506AF6">
        <w:rPr>
          <w:rFonts w:ascii="Times New Roman" w:hAnsi="Times New Roman" w:cs="Times New Roman"/>
          <w:noProof/>
          <w:sz w:val="24"/>
          <w:szCs w:val="24"/>
          <w:shd w:val="clear" w:color="auto" w:fill="FFFFFF"/>
          <w:lang w:val="id-ID"/>
        </w:rPr>
        <w:t xml:space="preserve">Arbainsyah </w:t>
      </w:r>
      <w:r w:rsidR="00923417" w:rsidRPr="00506AF6">
        <w:rPr>
          <w:rFonts w:ascii="Times New Roman" w:hAnsi="Times New Roman" w:cs="Times New Roman"/>
          <w:noProof/>
          <w:sz w:val="24"/>
          <w:szCs w:val="24"/>
          <w:shd w:val="clear" w:color="auto" w:fill="FFFFFF"/>
          <w:lang w:val="id-ID"/>
        </w:rPr>
        <w:t xml:space="preserve">yang mengajar di kelompok tersebut </w:t>
      </w:r>
      <w:r w:rsidRPr="00506AF6">
        <w:rPr>
          <w:rFonts w:ascii="Times New Roman" w:hAnsi="Times New Roman" w:cs="Times New Roman"/>
          <w:noProof/>
          <w:sz w:val="24"/>
          <w:szCs w:val="24"/>
          <w:shd w:val="clear" w:color="auto" w:fill="FFFFFF"/>
          <w:lang w:val="id-ID"/>
        </w:rPr>
        <w:t xml:space="preserve">bahwa pada </w:t>
      </w:r>
      <w:r w:rsidR="00E509D3" w:rsidRPr="00506AF6">
        <w:rPr>
          <w:rFonts w:ascii="Times New Roman" w:hAnsi="Times New Roman" w:cs="Times New Roman"/>
          <w:noProof/>
          <w:sz w:val="24"/>
          <w:szCs w:val="24"/>
          <w:shd w:val="clear" w:color="auto" w:fill="FFFFFF"/>
          <w:lang w:val="id-ID"/>
        </w:rPr>
        <w:t>dasarnya di kelompok Mubtadi’</w:t>
      </w:r>
      <w:r w:rsidR="00E509D3" w:rsidRPr="00506AF6">
        <w:rPr>
          <w:rFonts w:ascii="Times New Roman" w:hAnsi="Times New Roman" w:cs="Times New Roman"/>
          <w:i/>
          <w:iCs/>
          <w:noProof/>
          <w:sz w:val="24"/>
          <w:szCs w:val="24"/>
          <w:shd w:val="clear" w:color="auto" w:fill="FFFFFF"/>
          <w:lang w:val="id-ID"/>
        </w:rPr>
        <w:t xml:space="preserve"> </w:t>
      </w:r>
      <w:r w:rsidRPr="00506AF6">
        <w:rPr>
          <w:rFonts w:ascii="Times New Roman" w:hAnsi="Times New Roman" w:cs="Times New Roman"/>
          <w:noProof/>
          <w:sz w:val="24"/>
          <w:szCs w:val="24"/>
          <w:shd w:val="clear" w:color="auto" w:fill="FFFFFF"/>
          <w:lang w:val="id-ID"/>
        </w:rPr>
        <w:t xml:space="preserve">ini semua mahasantri </w:t>
      </w:r>
      <w:r w:rsidR="00922230" w:rsidRPr="00506AF6">
        <w:rPr>
          <w:rFonts w:ascii="Times New Roman" w:hAnsi="Times New Roman" w:cs="Times New Roman"/>
          <w:noProof/>
          <w:sz w:val="24"/>
          <w:szCs w:val="24"/>
          <w:shd w:val="clear" w:color="auto" w:fill="FFFFFF"/>
          <w:lang w:val="id-ID"/>
        </w:rPr>
        <w:t xml:space="preserve">pada dasarnya </w:t>
      </w:r>
      <w:r w:rsidRPr="00506AF6">
        <w:rPr>
          <w:rFonts w:ascii="Times New Roman" w:hAnsi="Times New Roman" w:cs="Times New Roman"/>
          <w:noProof/>
          <w:sz w:val="24"/>
          <w:szCs w:val="24"/>
          <w:shd w:val="clear" w:color="auto" w:fill="FFFFFF"/>
          <w:lang w:val="id-ID"/>
        </w:rPr>
        <w:t>mengalami kesulitan dalam materi makharijul huruf, karena materi ini cukup sulit dan perlu adanya bimbingan langsung dari seorang pengajar.</w:t>
      </w:r>
      <w:r w:rsidR="008478B0" w:rsidRPr="00506AF6">
        <w:rPr>
          <w:rFonts w:ascii="Times New Roman" w:hAnsi="Times New Roman" w:cs="Times New Roman"/>
          <w:noProof/>
          <w:sz w:val="24"/>
          <w:szCs w:val="24"/>
          <w:shd w:val="clear" w:color="auto" w:fill="FFFFFF"/>
          <w:lang w:val="id-ID"/>
        </w:rPr>
        <w:t xml:space="preserve"> Sehingga pada materi ini musyrif sangat memperhatikan bacaannya dalam mengucapkan bacaan</w:t>
      </w:r>
      <w:r w:rsidR="00911CF7" w:rsidRPr="00506AF6">
        <w:rPr>
          <w:rFonts w:ascii="Times New Roman" w:hAnsi="Times New Roman" w:cs="Times New Roman"/>
          <w:noProof/>
          <w:sz w:val="24"/>
          <w:szCs w:val="24"/>
          <w:shd w:val="clear" w:color="auto" w:fill="FFFFFF"/>
          <w:lang w:val="id-ID"/>
        </w:rPr>
        <w:t xml:space="preserve"> tersebut dan jika terjadi kesalahan maka musyrif langsung </w:t>
      </w:r>
      <w:r w:rsidR="007979B2" w:rsidRPr="00506AF6">
        <w:rPr>
          <w:rFonts w:ascii="Times New Roman" w:hAnsi="Times New Roman" w:cs="Times New Roman"/>
          <w:noProof/>
          <w:sz w:val="24"/>
          <w:szCs w:val="24"/>
          <w:shd w:val="clear" w:color="auto" w:fill="FFFFFF"/>
          <w:lang w:val="id-ID"/>
        </w:rPr>
        <w:t>memperbaiki bacaannya</w:t>
      </w:r>
      <w:r w:rsidR="00911CF7" w:rsidRPr="00506AF6">
        <w:rPr>
          <w:rFonts w:ascii="Times New Roman" w:hAnsi="Times New Roman" w:cs="Times New Roman"/>
          <w:noProof/>
          <w:sz w:val="24"/>
          <w:szCs w:val="24"/>
          <w:shd w:val="clear" w:color="auto" w:fill="FFFFFF"/>
          <w:lang w:val="id-ID"/>
        </w:rPr>
        <w:t xml:space="preserve">. Berdasarkan penjelasan musyrif </w:t>
      </w:r>
      <w:r w:rsidR="00922230" w:rsidRPr="00506AF6">
        <w:rPr>
          <w:rFonts w:ascii="Times New Roman" w:hAnsi="Times New Roman" w:cs="Times New Roman"/>
          <w:noProof/>
          <w:sz w:val="24"/>
          <w:szCs w:val="24"/>
          <w:shd w:val="clear" w:color="auto" w:fill="FFFFFF"/>
          <w:lang w:val="id-ID"/>
        </w:rPr>
        <w:t xml:space="preserve">Arbainsyah </w:t>
      </w:r>
      <w:r w:rsidR="007979B2" w:rsidRPr="00506AF6">
        <w:rPr>
          <w:rFonts w:ascii="Times New Roman" w:hAnsi="Times New Roman" w:cs="Times New Roman"/>
          <w:noProof/>
          <w:sz w:val="24"/>
          <w:szCs w:val="24"/>
          <w:shd w:val="clear" w:color="auto" w:fill="FFFFFF"/>
          <w:lang w:val="id-ID"/>
        </w:rPr>
        <w:t xml:space="preserve">yang mengajar di kelompok </w:t>
      </w:r>
      <w:r w:rsidR="00922230" w:rsidRPr="00506AF6">
        <w:rPr>
          <w:rFonts w:ascii="Times New Roman" w:hAnsi="Times New Roman" w:cs="Times New Roman"/>
          <w:noProof/>
          <w:sz w:val="24"/>
          <w:szCs w:val="24"/>
          <w:shd w:val="clear" w:color="auto" w:fill="FFFFFF"/>
          <w:lang w:val="id-ID"/>
        </w:rPr>
        <w:t>tersebut</w:t>
      </w:r>
      <w:r w:rsidR="007979B2" w:rsidRPr="00506AF6">
        <w:rPr>
          <w:rFonts w:ascii="Times New Roman" w:hAnsi="Times New Roman" w:cs="Times New Roman"/>
          <w:noProof/>
          <w:sz w:val="24"/>
          <w:szCs w:val="24"/>
          <w:shd w:val="clear" w:color="auto" w:fill="FFFFFF"/>
          <w:lang w:val="id-ID"/>
        </w:rPr>
        <w:t xml:space="preserve"> bahwa </w:t>
      </w:r>
      <w:r w:rsidR="00911CF7" w:rsidRPr="00506AF6">
        <w:rPr>
          <w:rFonts w:ascii="Times New Roman" w:hAnsi="Times New Roman" w:cs="Times New Roman"/>
          <w:noProof/>
          <w:sz w:val="24"/>
          <w:szCs w:val="24"/>
          <w:shd w:val="clear" w:color="auto" w:fill="FFFFFF"/>
          <w:lang w:val="id-ID"/>
        </w:rPr>
        <w:t>kebanyakan mahasantri yan</w:t>
      </w:r>
      <w:r w:rsidR="0036059A" w:rsidRPr="00506AF6">
        <w:rPr>
          <w:rFonts w:ascii="Times New Roman" w:hAnsi="Times New Roman" w:cs="Times New Roman"/>
          <w:noProof/>
          <w:sz w:val="24"/>
          <w:szCs w:val="24"/>
          <w:shd w:val="clear" w:color="auto" w:fill="FFFFFF"/>
          <w:lang w:val="id-ID"/>
        </w:rPr>
        <w:t>g keliru dalam me</w:t>
      </w:r>
      <w:r w:rsidR="00D7766E" w:rsidRPr="00506AF6">
        <w:rPr>
          <w:rFonts w:ascii="Times New Roman" w:hAnsi="Times New Roman" w:cs="Times New Roman"/>
          <w:noProof/>
          <w:sz w:val="24"/>
          <w:szCs w:val="24"/>
          <w:shd w:val="clear" w:color="auto" w:fill="FFFFFF"/>
          <w:lang w:val="id-ID"/>
        </w:rPr>
        <w:t>ngucapkan huruf</w:t>
      </w:r>
      <w:r w:rsidR="00B458D6" w:rsidRPr="00506AF6">
        <w:rPr>
          <w:rFonts w:asciiTheme="majorBidi" w:hAnsiTheme="majorBidi" w:cstheme="majorBidi"/>
          <w:noProof/>
          <w:sz w:val="24"/>
          <w:szCs w:val="24"/>
          <w:lang w:val="id-ID"/>
        </w:rPr>
        <w:t xml:space="preserve"> Tsa’ (</w:t>
      </w:r>
      <w:r w:rsidR="00B458D6" w:rsidRPr="00506AF6">
        <w:rPr>
          <w:rFonts w:ascii="Arabic Typesetting" w:hAnsi="Arabic Typesetting" w:cs="Arabic Typesetting"/>
          <w:noProof/>
          <w:sz w:val="36"/>
          <w:szCs w:val="36"/>
          <w:rtl/>
          <w:lang w:val="id-ID"/>
        </w:rPr>
        <w:t>ث</w:t>
      </w:r>
      <w:r w:rsidR="00B458D6" w:rsidRPr="00506AF6">
        <w:rPr>
          <w:rFonts w:asciiTheme="majorBidi" w:hAnsiTheme="majorBidi" w:cstheme="majorBidi"/>
          <w:noProof/>
          <w:sz w:val="24"/>
          <w:szCs w:val="24"/>
          <w:lang w:val="id-ID"/>
        </w:rPr>
        <w:t>)</w:t>
      </w:r>
      <w:r w:rsidR="00AD03D1" w:rsidRPr="00506AF6">
        <w:rPr>
          <w:rFonts w:ascii="Arabic Typesetting" w:hAnsi="Arabic Typesetting" w:cs="Arabic Typesetting"/>
          <w:noProof/>
          <w:sz w:val="36"/>
          <w:szCs w:val="36"/>
          <w:shd w:val="clear" w:color="auto" w:fill="FFFFFF"/>
          <w:rtl/>
          <w:lang w:val="id-ID"/>
        </w:rPr>
        <w:t>,</w:t>
      </w:r>
      <w:r w:rsidR="00B458D6" w:rsidRPr="00506AF6">
        <w:rPr>
          <w:rFonts w:ascii="Arabic Typesetting" w:hAnsi="Arabic Typesetting" w:cs="Arabic Typesetting"/>
          <w:noProof/>
          <w:sz w:val="36"/>
          <w:szCs w:val="36"/>
          <w:shd w:val="clear" w:color="auto" w:fill="FFFFFF"/>
          <w:lang w:val="id-ID"/>
        </w:rPr>
        <w:t xml:space="preserve"> </w:t>
      </w:r>
      <w:r w:rsidR="00B458D6" w:rsidRPr="00506AF6">
        <w:rPr>
          <w:rFonts w:asciiTheme="majorBidi" w:hAnsiTheme="majorBidi" w:cstheme="majorBidi"/>
          <w:noProof/>
          <w:sz w:val="24"/>
          <w:szCs w:val="24"/>
          <w:lang w:val="id-ID"/>
        </w:rPr>
        <w:t>Dzal (</w:t>
      </w:r>
      <w:r w:rsidR="00B458D6" w:rsidRPr="00506AF6">
        <w:rPr>
          <w:rFonts w:ascii="Arabic Typesetting" w:hAnsi="Arabic Typesetting" w:cs="Arabic Typesetting"/>
          <w:noProof/>
          <w:sz w:val="36"/>
          <w:szCs w:val="36"/>
          <w:rtl/>
          <w:lang w:val="id-ID"/>
        </w:rPr>
        <w:t>ذ</w:t>
      </w:r>
      <w:r w:rsidR="00B458D6" w:rsidRPr="00506AF6">
        <w:rPr>
          <w:rFonts w:asciiTheme="majorBidi" w:hAnsiTheme="majorBidi" w:cstheme="majorBidi"/>
          <w:noProof/>
          <w:sz w:val="24"/>
          <w:szCs w:val="24"/>
          <w:lang w:val="id-ID"/>
        </w:rPr>
        <w:t>)</w:t>
      </w:r>
      <w:r w:rsidR="00AD03D1" w:rsidRPr="00506AF6">
        <w:rPr>
          <w:rFonts w:ascii="Arabic Typesetting" w:hAnsi="Arabic Typesetting" w:cs="Arabic Typesetting"/>
          <w:noProof/>
          <w:sz w:val="36"/>
          <w:szCs w:val="36"/>
          <w:shd w:val="clear" w:color="auto" w:fill="FFFFFF"/>
          <w:rtl/>
          <w:lang w:val="id-ID"/>
        </w:rPr>
        <w:t>,</w:t>
      </w:r>
      <w:r w:rsidR="00B458D6" w:rsidRPr="00506AF6">
        <w:rPr>
          <w:rFonts w:ascii="Arabic Typesetting" w:hAnsi="Arabic Typesetting" w:cs="Arabic Typesetting"/>
          <w:noProof/>
          <w:sz w:val="36"/>
          <w:szCs w:val="36"/>
          <w:shd w:val="clear" w:color="auto" w:fill="FFFFFF"/>
          <w:lang w:val="id-ID"/>
        </w:rPr>
        <w:t xml:space="preserve"> </w:t>
      </w:r>
      <w:r w:rsidR="00B458D6" w:rsidRPr="00506AF6">
        <w:rPr>
          <w:rFonts w:asciiTheme="majorBidi" w:hAnsiTheme="majorBidi" w:cstheme="majorBidi"/>
          <w:noProof/>
          <w:sz w:val="24"/>
          <w:szCs w:val="24"/>
          <w:lang w:val="id-ID"/>
        </w:rPr>
        <w:t>Zai’</w:t>
      </w:r>
      <w:r w:rsidR="00B458D6" w:rsidRPr="00506AF6">
        <w:rPr>
          <w:rFonts w:asciiTheme="majorBidi" w:hAnsiTheme="majorBidi" w:cstheme="majorBidi"/>
          <w:noProof/>
          <w:sz w:val="24"/>
          <w:szCs w:val="24"/>
          <w:rtl/>
          <w:lang w:val="id-ID"/>
        </w:rPr>
        <w:t xml:space="preserve"> </w:t>
      </w:r>
      <w:r w:rsidR="00B458D6" w:rsidRPr="00506AF6">
        <w:rPr>
          <w:rFonts w:asciiTheme="majorBidi" w:hAnsiTheme="majorBidi" w:cstheme="majorBidi"/>
          <w:noProof/>
          <w:sz w:val="24"/>
          <w:szCs w:val="24"/>
          <w:lang w:val="id-ID"/>
        </w:rPr>
        <w:t>(</w:t>
      </w:r>
      <w:r w:rsidR="00B458D6" w:rsidRPr="00506AF6">
        <w:rPr>
          <w:rFonts w:ascii="Arabic Typesetting" w:hAnsi="Arabic Typesetting" w:cs="Arabic Typesetting"/>
          <w:noProof/>
          <w:sz w:val="36"/>
          <w:szCs w:val="36"/>
          <w:rtl/>
          <w:lang w:val="id-ID"/>
        </w:rPr>
        <w:t>ز</w:t>
      </w:r>
      <w:r w:rsidR="00B458D6" w:rsidRPr="00506AF6">
        <w:rPr>
          <w:rFonts w:asciiTheme="majorBidi" w:hAnsiTheme="majorBidi" w:cstheme="majorBidi"/>
          <w:noProof/>
          <w:sz w:val="24"/>
          <w:szCs w:val="24"/>
          <w:lang w:val="id-ID"/>
        </w:rPr>
        <w:t>), Syin (</w:t>
      </w:r>
      <w:r w:rsidR="00B458D6" w:rsidRPr="00506AF6">
        <w:rPr>
          <w:rFonts w:ascii="Arabic Typesetting" w:hAnsi="Arabic Typesetting" w:cs="Arabic Typesetting"/>
          <w:noProof/>
          <w:sz w:val="36"/>
          <w:szCs w:val="36"/>
          <w:rtl/>
          <w:lang w:val="id-ID"/>
        </w:rPr>
        <w:t>ش</w:t>
      </w:r>
      <w:r w:rsidR="00B458D6" w:rsidRPr="00506AF6">
        <w:rPr>
          <w:rFonts w:asciiTheme="majorBidi" w:hAnsiTheme="majorBidi" w:cstheme="majorBidi"/>
          <w:noProof/>
          <w:sz w:val="24"/>
          <w:szCs w:val="24"/>
          <w:lang w:val="id-ID"/>
        </w:rPr>
        <w:t>), Shod (</w:t>
      </w:r>
      <w:r w:rsidR="00B458D6" w:rsidRPr="00506AF6">
        <w:rPr>
          <w:rFonts w:ascii="Arabic Typesetting" w:hAnsi="Arabic Typesetting" w:cs="Arabic Typesetting"/>
          <w:noProof/>
          <w:sz w:val="36"/>
          <w:szCs w:val="36"/>
          <w:rtl/>
          <w:lang w:val="id-ID"/>
        </w:rPr>
        <w:t>ص</w:t>
      </w:r>
      <w:r w:rsidR="00B458D6" w:rsidRPr="00506AF6">
        <w:rPr>
          <w:rFonts w:asciiTheme="majorBidi" w:hAnsiTheme="majorBidi" w:cstheme="majorBidi"/>
          <w:noProof/>
          <w:sz w:val="24"/>
          <w:szCs w:val="24"/>
          <w:lang w:val="id-ID"/>
        </w:rPr>
        <w:t>), Dhod (</w:t>
      </w:r>
      <w:r w:rsidR="00B458D6" w:rsidRPr="00506AF6">
        <w:rPr>
          <w:rFonts w:ascii="Arabic Typesetting" w:hAnsi="Arabic Typesetting" w:cs="Arabic Typesetting"/>
          <w:noProof/>
          <w:sz w:val="36"/>
          <w:szCs w:val="36"/>
          <w:rtl/>
          <w:lang w:val="id-ID"/>
        </w:rPr>
        <w:t>ض</w:t>
      </w:r>
      <w:r w:rsidR="00B458D6" w:rsidRPr="00506AF6">
        <w:rPr>
          <w:rFonts w:asciiTheme="majorBidi" w:hAnsiTheme="majorBidi" w:cstheme="majorBidi"/>
          <w:noProof/>
          <w:sz w:val="24"/>
          <w:szCs w:val="24"/>
          <w:lang w:val="id-ID"/>
        </w:rPr>
        <w:t xml:space="preserve">) </w:t>
      </w:r>
      <w:r w:rsidR="00AD03D1" w:rsidRPr="00506AF6">
        <w:rPr>
          <w:rFonts w:ascii="Times New Roman" w:hAnsi="Times New Roman" w:cs="Times New Roman"/>
          <w:noProof/>
          <w:sz w:val="36"/>
          <w:szCs w:val="36"/>
          <w:shd w:val="clear" w:color="auto" w:fill="FFFFFF"/>
          <w:lang w:val="id-ID"/>
        </w:rPr>
        <w:t xml:space="preserve"> </w:t>
      </w:r>
      <w:r w:rsidR="00AD03D1" w:rsidRPr="00506AF6">
        <w:rPr>
          <w:rFonts w:ascii="Times New Roman" w:hAnsi="Times New Roman" w:cs="Times New Roman"/>
          <w:noProof/>
          <w:sz w:val="24"/>
          <w:szCs w:val="24"/>
          <w:shd w:val="clear" w:color="auto" w:fill="FFFFFF"/>
          <w:lang w:val="id-ID"/>
        </w:rPr>
        <w:t>dan</w:t>
      </w:r>
      <w:r w:rsidR="00AD03D1" w:rsidRPr="00506AF6">
        <w:rPr>
          <w:rFonts w:ascii="Times New Roman" w:hAnsi="Times New Roman" w:cs="Times New Roman"/>
          <w:noProof/>
          <w:sz w:val="24"/>
          <w:szCs w:val="24"/>
          <w:shd w:val="clear" w:color="auto" w:fill="FFFFFF"/>
          <w:rtl/>
          <w:lang w:val="id-ID"/>
        </w:rPr>
        <w:t xml:space="preserve">  </w:t>
      </w:r>
      <w:r w:rsidR="00AD03D1" w:rsidRPr="00506AF6">
        <w:rPr>
          <w:rFonts w:ascii="Times New Roman" w:hAnsi="Times New Roman" w:cs="Times New Roman"/>
          <w:noProof/>
          <w:sz w:val="24"/>
          <w:szCs w:val="24"/>
          <w:shd w:val="clear" w:color="auto" w:fill="FFFFFF"/>
          <w:lang w:val="id-ID"/>
        </w:rPr>
        <w:t xml:space="preserve"> </w:t>
      </w:r>
      <w:r w:rsidR="00B458D6" w:rsidRPr="00506AF6">
        <w:rPr>
          <w:rFonts w:asciiTheme="majorBidi" w:hAnsiTheme="majorBidi" w:cstheme="majorBidi"/>
          <w:noProof/>
          <w:sz w:val="24"/>
          <w:szCs w:val="24"/>
          <w:lang w:val="id-ID"/>
        </w:rPr>
        <w:t>Zho (</w:t>
      </w:r>
      <w:r w:rsidR="00B458D6" w:rsidRPr="00506AF6">
        <w:rPr>
          <w:rFonts w:ascii="Arabic Typesetting" w:hAnsi="Arabic Typesetting" w:cs="Arabic Typesetting"/>
          <w:noProof/>
          <w:sz w:val="36"/>
          <w:szCs w:val="36"/>
          <w:rtl/>
          <w:lang w:val="id-ID"/>
        </w:rPr>
        <w:t>ظ</w:t>
      </w:r>
      <w:r w:rsidR="00B458D6" w:rsidRPr="00506AF6">
        <w:rPr>
          <w:rFonts w:asciiTheme="majorBidi" w:hAnsiTheme="majorBidi" w:cstheme="majorBidi"/>
          <w:noProof/>
          <w:sz w:val="24"/>
          <w:szCs w:val="24"/>
          <w:lang w:val="id-ID"/>
        </w:rPr>
        <w:t>)</w:t>
      </w:r>
      <w:r w:rsidR="00AD03D1" w:rsidRPr="00506AF6">
        <w:rPr>
          <w:rFonts w:ascii="Arabic Typesetting" w:hAnsi="Arabic Typesetting" w:cs="Arabic Typesetting"/>
          <w:noProof/>
          <w:sz w:val="36"/>
          <w:szCs w:val="36"/>
          <w:shd w:val="clear" w:color="auto" w:fill="FFFFFF"/>
          <w:lang w:val="id-ID"/>
        </w:rPr>
        <w:t xml:space="preserve"> </w:t>
      </w:r>
      <w:r w:rsidR="00AD03D1" w:rsidRPr="00506AF6">
        <w:rPr>
          <w:rFonts w:asciiTheme="majorBidi" w:hAnsiTheme="majorBidi" w:cstheme="majorBidi"/>
          <w:noProof/>
          <w:sz w:val="24"/>
          <w:szCs w:val="24"/>
          <w:shd w:val="clear" w:color="auto" w:fill="FFFFFF"/>
          <w:lang w:val="id-ID"/>
        </w:rPr>
        <w:t xml:space="preserve">sehingga ketika menyampaikan materi yang terdapat </w:t>
      </w:r>
      <w:r w:rsidR="00C103D2" w:rsidRPr="00506AF6">
        <w:rPr>
          <w:rFonts w:asciiTheme="majorBidi" w:hAnsiTheme="majorBidi" w:cstheme="majorBidi"/>
          <w:noProof/>
          <w:sz w:val="24"/>
          <w:szCs w:val="24"/>
          <w:shd w:val="clear" w:color="auto" w:fill="FFFFFF"/>
          <w:lang w:val="id-ID"/>
        </w:rPr>
        <w:t xml:space="preserve">huruf tersebut maka musyrif benar-benar memperhatikan bacaannya dan lebih menekankan </w:t>
      </w:r>
      <w:r w:rsidR="009B4704" w:rsidRPr="00506AF6">
        <w:rPr>
          <w:rFonts w:asciiTheme="majorBidi" w:hAnsiTheme="majorBidi" w:cstheme="majorBidi"/>
          <w:noProof/>
          <w:sz w:val="24"/>
          <w:szCs w:val="24"/>
          <w:shd w:val="clear" w:color="auto" w:fill="FFFFFF"/>
          <w:lang w:val="id-ID"/>
        </w:rPr>
        <w:t xml:space="preserve">pada </w:t>
      </w:r>
      <w:r w:rsidR="00C103D2" w:rsidRPr="00506AF6">
        <w:rPr>
          <w:rFonts w:asciiTheme="majorBidi" w:hAnsiTheme="majorBidi" w:cstheme="majorBidi"/>
          <w:noProof/>
          <w:sz w:val="24"/>
          <w:szCs w:val="24"/>
          <w:shd w:val="clear" w:color="auto" w:fill="FFFFFF"/>
          <w:lang w:val="id-ID"/>
        </w:rPr>
        <w:t xml:space="preserve">bacaan tersebut. </w:t>
      </w:r>
      <w:r w:rsidR="00986C7E" w:rsidRPr="00506AF6">
        <w:rPr>
          <w:rFonts w:asciiTheme="majorBidi" w:hAnsiTheme="majorBidi" w:cstheme="majorBidi"/>
          <w:noProof/>
          <w:sz w:val="24"/>
          <w:szCs w:val="24"/>
          <w:shd w:val="clear" w:color="auto" w:fill="FFFFFF"/>
          <w:lang w:val="id-ID"/>
        </w:rPr>
        <w:t xml:space="preserve">Menurut musyrif waktu yang disediakan hanya </w:t>
      </w:r>
      <w:r w:rsidR="00E92307" w:rsidRPr="00506AF6">
        <w:rPr>
          <w:rFonts w:asciiTheme="majorBidi" w:hAnsiTheme="majorBidi" w:cstheme="majorBidi"/>
          <w:noProof/>
          <w:sz w:val="24"/>
          <w:szCs w:val="24"/>
          <w:shd w:val="clear" w:color="auto" w:fill="FFFFFF"/>
          <w:lang w:val="id-ID"/>
        </w:rPr>
        <w:t xml:space="preserve">antara </w:t>
      </w:r>
      <w:r w:rsidR="00922230" w:rsidRPr="00506AF6">
        <w:rPr>
          <w:rFonts w:asciiTheme="majorBidi" w:hAnsiTheme="majorBidi" w:cstheme="majorBidi"/>
          <w:noProof/>
          <w:sz w:val="24"/>
          <w:szCs w:val="24"/>
          <w:shd w:val="clear" w:color="auto" w:fill="FFFFFF"/>
        </w:rPr>
        <w:t>M</w:t>
      </w:r>
      <w:r w:rsidR="00986C7E" w:rsidRPr="00506AF6">
        <w:rPr>
          <w:rFonts w:asciiTheme="majorBidi" w:hAnsiTheme="majorBidi" w:cstheme="majorBidi"/>
          <w:noProof/>
          <w:sz w:val="24"/>
          <w:szCs w:val="24"/>
          <w:shd w:val="clear" w:color="auto" w:fill="FFFFFF"/>
          <w:lang w:val="id-ID"/>
        </w:rPr>
        <w:t xml:space="preserve">agrib </w:t>
      </w:r>
      <w:r w:rsidR="00E92307" w:rsidRPr="00506AF6">
        <w:rPr>
          <w:rFonts w:asciiTheme="majorBidi" w:hAnsiTheme="majorBidi" w:cstheme="majorBidi"/>
          <w:noProof/>
          <w:sz w:val="24"/>
          <w:szCs w:val="24"/>
          <w:shd w:val="clear" w:color="auto" w:fill="FFFFFF"/>
          <w:lang w:val="id-ID"/>
        </w:rPr>
        <w:t xml:space="preserve">dan </w:t>
      </w:r>
      <w:r w:rsidR="00922230" w:rsidRPr="00506AF6">
        <w:rPr>
          <w:rFonts w:asciiTheme="majorBidi" w:hAnsiTheme="majorBidi" w:cstheme="majorBidi"/>
          <w:noProof/>
          <w:sz w:val="24"/>
          <w:szCs w:val="24"/>
          <w:shd w:val="clear" w:color="auto" w:fill="FFFFFF"/>
        </w:rPr>
        <w:t>I</w:t>
      </w:r>
      <w:r w:rsidR="00986C7E" w:rsidRPr="00506AF6">
        <w:rPr>
          <w:rFonts w:asciiTheme="majorBidi" w:hAnsiTheme="majorBidi" w:cstheme="majorBidi"/>
          <w:noProof/>
          <w:sz w:val="24"/>
          <w:szCs w:val="24"/>
          <w:shd w:val="clear" w:color="auto" w:fill="FFFFFF"/>
          <w:lang w:val="id-ID"/>
        </w:rPr>
        <w:t>sya saja sehingga untuk men</w:t>
      </w:r>
      <w:r w:rsidR="00E92307" w:rsidRPr="00506AF6">
        <w:rPr>
          <w:rFonts w:asciiTheme="majorBidi" w:hAnsiTheme="majorBidi" w:cstheme="majorBidi"/>
          <w:noProof/>
          <w:sz w:val="24"/>
          <w:szCs w:val="24"/>
          <w:shd w:val="clear" w:color="auto" w:fill="FFFFFF"/>
          <w:lang w:val="id-ID"/>
        </w:rPr>
        <w:t>untaskan suatu pembahasan cukup sulit, apalagi materi tentang makharijul huruf. Maka untuk mengatasi terjadinya kesalahan pada huruf-huruf tersebut musyrif selalu memerintahkan mahasantrinya untuk selalu mengulang</w:t>
      </w:r>
      <w:r w:rsidR="00922230" w:rsidRPr="00506AF6">
        <w:rPr>
          <w:rFonts w:asciiTheme="majorBidi" w:hAnsiTheme="majorBidi" w:cstheme="majorBidi"/>
          <w:noProof/>
          <w:sz w:val="24"/>
          <w:szCs w:val="24"/>
          <w:shd w:val="clear" w:color="auto" w:fill="FFFFFF"/>
          <w:lang w:val="id-ID"/>
        </w:rPr>
        <w:t>i</w:t>
      </w:r>
      <w:r w:rsidR="00E92307" w:rsidRPr="00506AF6">
        <w:rPr>
          <w:rFonts w:asciiTheme="majorBidi" w:hAnsiTheme="majorBidi" w:cstheme="majorBidi"/>
          <w:noProof/>
          <w:sz w:val="24"/>
          <w:szCs w:val="24"/>
          <w:shd w:val="clear" w:color="auto" w:fill="FFFFFF"/>
          <w:lang w:val="id-ID"/>
        </w:rPr>
        <w:t xml:space="preserve"> bacaan huruf-huruf tersebut</w:t>
      </w:r>
      <w:r w:rsidR="006244D7" w:rsidRPr="00506AF6">
        <w:rPr>
          <w:rFonts w:asciiTheme="majorBidi" w:hAnsiTheme="majorBidi" w:cstheme="majorBidi"/>
          <w:noProof/>
          <w:sz w:val="24"/>
          <w:szCs w:val="24"/>
          <w:shd w:val="clear" w:color="auto" w:fill="FFFFFF"/>
          <w:lang w:val="id-ID"/>
        </w:rPr>
        <w:t xml:space="preserve"> sampai benar-benar mampu me</w:t>
      </w:r>
      <w:r w:rsidR="00C9628F" w:rsidRPr="00506AF6">
        <w:rPr>
          <w:rFonts w:asciiTheme="majorBidi" w:hAnsiTheme="majorBidi" w:cstheme="majorBidi"/>
          <w:noProof/>
          <w:sz w:val="24"/>
          <w:szCs w:val="24"/>
          <w:shd w:val="clear" w:color="auto" w:fill="FFFFFF"/>
          <w:lang w:val="id-ID"/>
        </w:rPr>
        <w:t xml:space="preserve">ngucapkan bacaan tersebut dengan baik dan benar. Menurut musyrif </w:t>
      </w:r>
      <w:r w:rsidR="00922230" w:rsidRPr="00506AF6">
        <w:rPr>
          <w:rFonts w:asciiTheme="majorBidi" w:hAnsiTheme="majorBidi" w:cstheme="majorBidi"/>
          <w:noProof/>
          <w:sz w:val="24"/>
          <w:szCs w:val="24"/>
          <w:shd w:val="clear" w:color="auto" w:fill="FFFFFF"/>
          <w:lang w:val="id-ID"/>
        </w:rPr>
        <w:t xml:space="preserve">Achmad Ilham Maulana yang </w:t>
      </w:r>
      <w:r w:rsidR="00F1605C" w:rsidRPr="00506AF6">
        <w:rPr>
          <w:rFonts w:asciiTheme="majorBidi" w:hAnsiTheme="majorBidi" w:cstheme="majorBidi"/>
          <w:noProof/>
          <w:sz w:val="24"/>
          <w:szCs w:val="24"/>
          <w:shd w:val="clear" w:color="auto" w:fill="FFFFFF"/>
          <w:lang w:val="id-ID"/>
        </w:rPr>
        <w:t>mengajar di kelompok</w:t>
      </w:r>
      <w:r w:rsidR="00C9628F" w:rsidRPr="00506AF6">
        <w:rPr>
          <w:rFonts w:asciiTheme="majorBidi" w:hAnsiTheme="majorBidi" w:cstheme="majorBidi"/>
          <w:noProof/>
          <w:sz w:val="24"/>
          <w:szCs w:val="24"/>
          <w:shd w:val="clear" w:color="auto" w:fill="FFFFFF"/>
          <w:lang w:val="id-ID"/>
        </w:rPr>
        <w:t xml:space="preserve"> </w:t>
      </w:r>
      <w:r w:rsidR="00922230" w:rsidRPr="00506AF6">
        <w:rPr>
          <w:rFonts w:asciiTheme="majorBidi" w:hAnsiTheme="majorBidi" w:cstheme="majorBidi"/>
          <w:noProof/>
          <w:sz w:val="24"/>
          <w:szCs w:val="24"/>
          <w:shd w:val="clear" w:color="auto" w:fill="FFFFFF"/>
          <w:lang w:val="id-ID"/>
        </w:rPr>
        <w:t>m</w:t>
      </w:r>
      <w:r w:rsidR="00F1605C" w:rsidRPr="00506AF6">
        <w:rPr>
          <w:rFonts w:asciiTheme="majorBidi" w:hAnsiTheme="majorBidi" w:cstheme="majorBidi"/>
          <w:noProof/>
          <w:sz w:val="24"/>
          <w:szCs w:val="24"/>
          <w:shd w:val="clear" w:color="auto" w:fill="FFFFFF"/>
          <w:lang w:val="id-ID"/>
        </w:rPr>
        <w:t>u</w:t>
      </w:r>
      <w:r w:rsidR="00C9628F" w:rsidRPr="00506AF6">
        <w:rPr>
          <w:rFonts w:asciiTheme="majorBidi" w:hAnsiTheme="majorBidi" w:cstheme="majorBidi"/>
          <w:noProof/>
          <w:sz w:val="24"/>
          <w:szCs w:val="24"/>
          <w:shd w:val="clear" w:color="auto" w:fill="FFFFFF"/>
          <w:lang w:val="id-ID"/>
        </w:rPr>
        <w:t>tawassith</w:t>
      </w:r>
      <w:r w:rsidR="00E509D3" w:rsidRPr="00506AF6">
        <w:rPr>
          <w:rFonts w:asciiTheme="majorBidi" w:hAnsiTheme="majorBidi" w:cstheme="majorBidi"/>
          <w:i/>
          <w:iCs/>
          <w:noProof/>
          <w:sz w:val="24"/>
          <w:szCs w:val="24"/>
          <w:shd w:val="clear" w:color="auto" w:fill="FFFFFF"/>
          <w:lang w:val="id-ID"/>
        </w:rPr>
        <w:t xml:space="preserve"> </w:t>
      </w:r>
      <w:r w:rsidR="00C9628F" w:rsidRPr="00506AF6">
        <w:rPr>
          <w:rFonts w:asciiTheme="majorBidi" w:hAnsiTheme="majorBidi" w:cstheme="majorBidi"/>
          <w:noProof/>
          <w:sz w:val="24"/>
          <w:szCs w:val="24"/>
          <w:shd w:val="clear" w:color="auto" w:fill="FFFFFF"/>
          <w:lang w:val="id-ID"/>
        </w:rPr>
        <w:t xml:space="preserve">walaupun di kelompoknya tidak ada materi tentang makharijul huruf, tetapi untuk membiasakan mahasantri di kelompoknya dalam mengucapkan suatu </w:t>
      </w:r>
      <w:r w:rsidR="00C9628F" w:rsidRPr="00506AF6">
        <w:rPr>
          <w:rFonts w:asciiTheme="majorBidi" w:hAnsiTheme="majorBidi" w:cstheme="majorBidi"/>
          <w:noProof/>
          <w:sz w:val="24"/>
          <w:szCs w:val="24"/>
          <w:shd w:val="clear" w:color="auto" w:fill="FFFFFF"/>
          <w:lang w:val="id-ID"/>
        </w:rPr>
        <w:lastRenderedPageBreak/>
        <w:t xml:space="preserve">huruf dengan baik dan benar maka dilakukan suatu pembiasaan dalam mengulang dan membacakan huruf tersebut, </w:t>
      </w:r>
      <w:r w:rsidR="00AA7E7F" w:rsidRPr="00506AF6">
        <w:rPr>
          <w:rFonts w:asciiTheme="majorBidi" w:hAnsiTheme="majorBidi" w:cstheme="majorBidi"/>
          <w:noProof/>
          <w:sz w:val="24"/>
          <w:szCs w:val="24"/>
          <w:shd w:val="clear" w:color="auto" w:fill="FFFFFF"/>
          <w:lang w:val="id-ID"/>
        </w:rPr>
        <w:t>musyrif yan</w:t>
      </w:r>
      <w:r w:rsidR="00922230" w:rsidRPr="00506AF6">
        <w:rPr>
          <w:rFonts w:asciiTheme="majorBidi" w:hAnsiTheme="majorBidi" w:cstheme="majorBidi"/>
          <w:noProof/>
          <w:sz w:val="24"/>
          <w:szCs w:val="24"/>
          <w:shd w:val="clear" w:color="auto" w:fill="FFFFFF"/>
          <w:lang w:val="id-ID"/>
        </w:rPr>
        <w:t>g</w:t>
      </w:r>
      <w:r w:rsidR="00AA7E7F" w:rsidRPr="00506AF6">
        <w:rPr>
          <w:rFonts w:asciiTheme="majorBidi" w:hAnsiTheme="majorBidi" w:cstheme="majorBidi"/>
          <w:noProof/>
          <w:sz w:val="24"/>
          <w:szCs w:val="24"/>
          <w:shd w:val="clear" w:color="auto" w:fill="FFFFFF"/>
          <w:lang w:val="id-ID"/>
        </w:rPr>
        <w:t xml:space="preserve"> mengajar </w:t>
      </w:r>
      <w:r w:rsidR="00922230" w:rsidRPr="00506AF6">
        <w:rPr>
          <w:rFonts w:asciiTheme="majorBidi" w:hAnsiTheme="majorBidi" w:cstheme="majorBidi"/>
          <w:noProof/>
          <w:sz w:val="24"/>
          <w:szCs w:val="24"/>
          <w:shd w:val="clear" w:color="auto" w:fill="FFFFFF"/>
          <w:lang w:val="id-ID"/>
        </w:rPr>
        <w:t>di kelompok m</w:t>
      </w:r>
      <w:r w:rsidR="00C9628F" w:rsidRPr="00506AF6">
        <w:rPr>
          <w:rFonts w:asciiTheme="majorBidi" w:hAnsiTheme="majorBidi" w:cstheme="majorBidi"/>
          <w:noProof/>
          <w:sz w:val="24"/>
          <w:szCs w:val="24"/>
          <w:shd w:val="clear" w:color="auto" w:fill="FFFFFF"/>
          <w:lang w:val="id-ID"/>
        </w:rPr>
        <w:t>utawassith</w:t>
      </w:r>
      <w:r w:rsidR="00C9628F" w:rsidRPr="00506AF6">
        <w:rPr>
          <w:rFonts w:asciiTheme="majorBidi" w:hAnsiTheme="majorBidi" w:cstheme="majorBidi"/>
          <w:i/>
          <w:iCs/>
          <w:noProof/>
          <w:sz w:val="24"/>
          <w:szCs w:val="24"/>
          <w:shd w:val="clear" w:color="auto" w:fill="FFFFFF"/>
          <w:lang w:val="id-ID"/>
        </w:rPr>
        <w:t xml:space="preserve"> </w:t>
      </w:r>
      <w:r w:rsidR="00AA7E7F" w:rsidRPr="00506AF6">
        <w:rPr>
          <w:rFonts w:asciiTheme="majorBidi" w:hAnsiTheme="majorBidi" w:cstheme="majorBidi"/>
          <w:noProof/>
          <w:sz w:val="24"/>
          <w:szCs w:val="24"/>
          <w:shd w:val="clear" w:color="auto" w:fill="FFFFFF"/>
          <w:lang w:val="id-ID"/>
        </w:rPr>
        <w:t>memberikan sebuah tugas tentang pengucapan makharijul huruf berupa sebuah kertas yang berisi materi tentang makharijul huruf tersebut.</w:t>
      </w:r>
    </w:p>
    <w:p w:rsidR="00363867" w:rsidRPr="00506AF6" w:rsidRDefault="00363867" w:rsidP="00A93094">
      <w:pPr>
        <w:pStyle w:val="ListParagraph"/>
        <w:suppressAutoHyphens/>
        <w:spacing w:after="0" w:line="480" w:lineRule="auto"/>
        <w:ind w:left="0" w:firstLine="720"/>
        <w:jc w:val="both"/>
        <w:rPr>
          <w:rFonts w:asciiTheme="majorBidi" w:hAnsiTheme="majorBidi" w:cstheme="majorBidi"/>
          <w:noProof/>
          <w:sz w:val="24"/>
          <w:szCs w:val="24"/>
          <w:shd w:val="clear" w:color="auto" w:fill="FFFFFF"/>
          <w:lang w:val="id-ID"/>
        </w:rPr>
      </w:pPr>
      <w:r w:rsidRPr="00506AF6">
        <w:rPr>
          <w:rFonts w:asciiTheme="majorBidi" w:hAnsiTheme="majorBidi" w:cstheme="majorBidi"/>
          <w:noProof/>
          <w:sz w:val="24"/>
          <w:szCs w:val="24"/>
          <w:shd w:val="clear" w:color="auto" w:fill="FFFFFF"/>
          <w:lang w:val="id-ID"/>
        </w:rPr>
        <w:t>Untuk mengetahui sejauh mana mahasantri dalam memahami d</w:t>
      </w:r>
      <w:r w:rsidR="00946DED" w:rsidRPr="00506AF6">
        <w:rPr>
          <w:rFonts w:asciiTheme="majorBidi" w:hAnsiTheme="majorBidi" w:cstheme="majorBidi"/>
          <w:noProof/>
          <w:sz w:val="24"/>
          <w:szCs w:val="24"/>
          <w:shd w:val="clear" w:color="auto" w:fill="FFFFFF"/>
          <w:lang w:val="id-ID"/>
        </w:rPr>
        <w:t>an mempraktekkan materi yang di</w:t>
      </w:r>
      <w:r w:rsidRPr="00506AF6">
        <w:rPr>
          <w:rFonts w:asciiTheme="majorBidi" w:hAnsiTheme="majorBidi" w:cstheme="majorBidi"/>
          <w:noProof/>
          <w:sz w:val="24"/>
          <w:szCs w:val="24"/>
          <w:shd w:val="clear" w:color="auto" w:fill="FFFFFF"/>
          <w:lang w:val="id-ID"/>
        </w:rPr>
        <w:t>ajarkan musyrif, maka peneliti melakukan tes kepada mahasantri di kelompok tersebut. Dalam melakukan tes ini peneliti tidak terlepas dari acuan yang dilakukan oleh musyrif yang mengajar di kelompok tersebut yaitu berkenaan dengan materi makharijul huruf</w:t>
      </w:r>
      <w:r w:rsidR="005E11C5" w:rsidRPr="00506AF6">
        <w:rPr>
          <w:rFonts w:asciiTheme="majorBidi" w:hAnsiTheme="majorBidi" w:cstheme="majorBidi"/>
          <w:noProof/>
          <w:sz w:val="24"/>
          <w:szCs w:val="24"/>
          <w:shd w:val="clear" w:color="auto" w:fill="FFFFFF"/>
          <w:lang w:val="id-ID"/>
        </w:rPr>
        <w:t xml:space="preserve"> selain itu untuk mengetahui sejauh mana penguasaan bacaan tersebut peneliti juga melakukan tes bacaan al-Qur’annya, akan tetapi di sini penulis hanya mengetahui sejauh mana mahasantri </w:t>
      </w:r>
      <w:r w:rsidR="00A93094" w:rsidRPr="00506AF6">
        <w:rPr>
          <w:rFonts w:asciiTheme="majorBidi" w:hAnsiTheme="majorBidi" w:cstheme="majorBidi"/>
          <w:noProof/>
          <w:sz w:val="24"/>
          <w:szCs w:val="24"/>
          <w:shd w:val="clear" w:color="auto" w:fill="FFFFFF"/>
          <w:lang w:val="id-ID"/>
        </w:rPr>
        <w:t xml:space="preserve">dalam menguasai dan </w:t>
      </w:r>
      <w:r w:rsidR="005E11C5" w:rsidRPr="00506AF6">
        <w:rPr>
          <w:rFonts w:asciiTheme="majorBidi" w:hAnsiTheme="majorBidi" w:cstheme="majorBidi"/>
          <w:noProof/>
          <w:sz w:val="24"/>
          <w:szCs w:val="24"/>
          <w:shd w:val="clear" w:color="auto" w:fill="FFFFFF"/>
          <w:lang w:val="id-ID"/>
        </w:rPr>
        <w:t xml:space="preserve">mempraktekkan </w:t>
      </w:r>
      <w:r w:rsidR="00A93094" w:rsidRPr="00506AF6">
        <w:rPr>
          <w:rFonts w:asciiTheme="majorBidi" w:hAnsiTheme="majorBidi" w:cstheme="majorBidi"/>
          <w:noProof/>
          <w:sz w:val="24"/>
          <w:szCs w:val="24"/>
          <w:shd w:val="clear" w:color="auto" w:fill="FFFFFF"/>
          <w:lang w:val="id-ID"/>
        </w:rPr>
        <w:t xml:space="preserve">materi </w:t>
      </w:r>
      <w:r w:rsidR="005E11C5" w:rsidRPr="00506AF6">
        <w:rPr>
          <w:rFonts w:asciiTheme="majorBidi" w:hAnsiTheme="majorBidi" w:cstheme="majorBidi"/>
          <w:noProof/>
          <w:sz w:val="24"/>
          <w:szCs w:val="24"/>
          <w:shd w:val="clear" w:color="auto" w:fill="FFFFFF"/>
          <w:lang w:val="id-ID"/>
        </w:rPr>
        <w:t xml:space="preserve">bacaan </w:t>
      </w:r>
      <w:r w:rsidR="00A93094" w:rsidRPr="00506AF6">
        <w:rPr>
          <w:rFonts w:asciiTheme="majorBidi" w:hAnsiTheme="majorBidi" w:cstheme="majorBidi"/>
          <w:noProof/>
          <w:sz w:val="24"/>
          <w:szCs w:val="24"/>
          <w:shd w:val="clear" w:color="auto" w:fill="FFFFFF"/>
          <w:lang w:val="id-ID"/>
        </w:rPr>
        <w:t>yang telah diajarkan di kelompok pembelajaran al-Qur’annya</w:t>
      </w:r>
      <w:r w:rsidR="005E11C5" w:rsidRPr="00506AF6">
        <w:rPr>
          <w:rFonts w:asciiTheme="majorBidi" w:hAnsiTheme="majorBidi" w:cstheme="majorBidi"/>
          <w:noProof/>
          <w:sz w:val="24"/>
          <w:szCs w:val="24"/>
          <w:shd w:val="clear" w:color="auto" w:fill="FFFFFF"/>
          <w:lang w:val="id-ID"/>
        </w:rPr>
        <w:t>.</w:t>
      </w:r>
    </w:p>
    <w:p w:rsidR="009C3B75" w:rsidRPr="00506AF6" w:rsidRDefault="00363867" w:rsidP="00BF67AC">
      <w:pPr>
        <w:pStyle w:val="ListParagraph"/>
        <w:suppressAutoHyphens/>
        <w:spacing w:after="0" w:line="480" w:lineRule="auto"/>
        <w:ind w:left="0" w:firstLine="720"/>
        <w:jc w:val="both"/>
        <w:rPr>
          <w:rFonts w:asciiTheme="majorBidi" w:hAnsiTheme="majorBidi" w:cstheme="majorBidi"/>
          <w:sz w:val="24"/>
          <w:szCs w:val="24"/>
          <w:lang w:val="id-ID"/>
        </w:rPr>
      </w:pPr>
      <w:r w:rsidRPr="00506AF6">
        <w:rPr>
          <w:rFonts w:asciiTheme="majorBidi" w:hAnsiTheme="majorBidi" w:cstheme="majorBidi"/>
          <w:noProof/>
          <w:sz w:val="24"/>
          <w:szCs w:val="24"/>
          <w:shd w:val="clear" w:color="auto" w:fill="FFFFFF"/>
          <w:lang w:val="id-ID"/>
        </w:rPr>
        <w:t xml:space="preserve">Berdasarkan dari </w:t>
      </w:r>
      <w:r w:rsidR="00BF31F6" w:rsidRPr="00506AF6">
        <w:rPr>
          <w:rFonts w:asciiTheme="majorBidi" w:hAnsiTheme="majorBidi" w:cstheme="majorBidi"/>
          <w:noProof/>
          <w:sz w:val="24"/>
          <w:szCs w:val="24"/>
          <w:shd w:val="clear" w:color="auto" w:fill="FFFFFF"/>
          <w:lang w:val="id-ID"/>
        </w:rPr>
        <w:t xml:space="preserve">wawancara dan </w:t>
      </w:r>
      <w:r w:rsidRPr="00506AF6">
        <w:rPr>
          <w:rFonts w:asciiTheme="majorBidi" w:hAnsiTheme="majorBidi" w:cstheme="majorBidi"/>
          <w:noProof/>
          <w:sz w:val="24"/>
          <w:szCs w:val="24"/>
          <w:shd w:val="clear" w:color="auto" w:fill="FFFFFF"/>
          <w:lang w:val="id-ID"/>
        </w:rPr>
        <w:t xml:space="preserve">tes </w:t>
      </w:r>
      <w:r w:rsidR="00A4398D" w:rsidRPr="00506AF6">
        <w:rPr>
          <w:rFonts w:asciiTheme="majorBidi" w:hAnsiTheme="majorBidi" w:cstheme="majorBidi"/>
          <w:noProof/>
          <w:sz w:val="24"/>
          <w:szCs w:val="24"/>
          <w:shd w:val="clear" w:color="auto" w:fill="FFFFFF"/>
          <w:lang w:val="id-ID"/>
        </w:rPr>
        <w:t xml:space="preserve">membaca al-Qur’an </w:t>
      </w:r>
      <w:r w:rsidRPr="00506AF6">
        <w:rPr>
          <w:rFonts w:asciiTheme="majorBidi" w:hAnsiTheme="majorBidi" w:cstheme="majorBidi"/>
          <w:noProof/>
          <w:sz w:val="24"/>
          <w:szCs w:val="24"/>
          <w:shd w:val="clear" w:color="auto" w:fill="FFFFFF"/>
          <w:lang w:val="id-ID"/>
        </w:rPr>
        <w:t>yang dilakukan</w:t>
      </w:r>
      <w:r w:rsidR="005E11C5" w:rsidRPr="00506AF6">
        <w:rPr>
          <w:rFonts w:asciiTheme="majorBidi" w:hAnsiTheme="majorBidi" w:cstheme="majorBidi"/>
          <w:noProof/>
          <w:sz w:val="24"/>
          <w:szCs w:val="24"/>
          <w:shd w:val="clear" w:color="auto" w:fill="FFFFFF"/>
          <w:lang w:val="id-ID"/>
        </w:rPr>
        <w:t xml:space="preserve"> oleh peneliti </w:t>
      </w:r>
      <w:r w:rsidR="00922230" w:rsidRPr="00506AF6">
        <w:rPr>
          <w:rFonts w:asciiTheme="majorBidi" w:hAnsiTheme="majorBidi" w:cstheme="majorBidi"/>
          <w:noProof/>
          <w:sz w:val="24"/>
          <w:szCs w:val="24"/>
          <w:shd w:val="clear" w:color="auto" w:fill="FFFFFF"/>
          <w:lang w:val="id-ID"/>
        </w:rPr>
        <w:t xml:space="preserve">dengan beberapa orang mahasantri </w:t>
      </w:r>
      <w:r w:rsidR="00FC614B" w:rsidRPr="00506AF6">
        <w:rPr>
          <w:rFonts w:asciiTheme="majorBidi" w:hAnsiTheme="majorBidi" w:cstheme="majorBidi"/>
          <w:noProof/>
          <w:sz w:val="24"/>
          <w:szCs w:val="24"/>
          <w:shd w:val="clear" w:color="auto" w:fill="FFFFFF"/>
          <w:lang w:val="id-ID"/>
        </w:rPr>
        <w:t xml:space="preserve">di kelompok tersebut </w:t>
      </w:r>
      <w:r w:rsidR="00BF31F6" w:rsidRPr="00506AF6">
        <w:rPr>
          <w:rFonts w:asciiTheme="majorBidi" w:hAnsiTheme="majorBidi" w:cstheme="majorBidi"/>
          <w:noProof/>
          <w:sz w:val="24"/>
          <w:szCs w:val="24"/>
          <w:shd w:val="clear" w:color="auto" w:fill="FFFFFF"/>
          <w:lang w:val="id-ID"/>
        </w:rPr>
        <w:t>b</w:t>
      </w:r>
      <w:r w:rsidR="00F64D1A" w:rsidRPr="00506AF6">
        <w:rPr>
          <w:rFonts w:asciiTheme="majorBidi" w:hAnsiTheme="majorBidi" w:cstheme="majorBidi"/>
          <w:noProof/>
          <w:sz w:val="24"/>
          <w:szCs w:val="24"/>
          <w:shd w:val="clear" w:color="auto" w:fill="FFFFFF"/>
          <w:lang w:val="id-ID"/>
        </w:rPr>
        <w:t>erkenaan dengan materi dan peng</w:t>
      </w:r>
      <w:r w:rsidR="00BF31F6" w:rsidRPr="00506AF6">
        <w:rPr>
          <w:rFonts w:asciiTheme="majorBidi" w:hAnsiTheme="majorBidi" w:cstheme="majorBidi"/>
          <w:noProof/>
          <w:sz w:val="24"/>
          <w:szCs w:val="24"/>
          <w:shd w:val="clear" w:color="auto" w:fill="FFFFFF"/>
          <w:lang w:val="id-ID"/>
        </w:rPr>
        <w:t xml:space="preserve">uasaan materi </w:t>
      </w:r>
      <w:r w:rsidR="00A4398D" w:rsidRPr="00506AF6">
        <w:rPr>
          <w:rFonts w:asciiTheme="majorBidi" w:hAnsiTheme="majorBidi" w:cstheme="majorBidi"/>
          <w:noProof/>
          <w:sz w:val="24"/>
          <w:szCs w:val="24"/>
          <w:shd w:val="clear" w:color="auto" w:fill="FFFFFF"/>
          <w:lang w:val="id-ID"/>
        </w:rPr>
        <w:t xml:space="preserve">teritama dalam segi praktek bacaan tersebut </w:t>
      </w:r>
      <w:r w:rsidR="00E30AB1" w:rsidRPr="00506AF6">
        <w:rPr>
          <w:rFonts w:asciiTheme="majorBidi" w:hAnsiTheme="majorBidi" w:cstheme="majorBidi"/>
          <w:noProof/>
          <w:sz w:val="24"/>
          <w:szCs w:val="24"/>
          <w:shd w:val="clear" w:color="auto" w:fill="FFFFFF"/>
          <w:lang w:val="id-ID"/>
        </w:rPr>
        <w:t>bahwa dalam pengucapan makharijul huruf terutama huruf-huruf yang sulit diucapkan oleh mahasantri tersebut</w:t>
      </w:r>
      <w:r w:rsidR="00A657BD" w:rsidRPr="00506AF6">
        <w:rPr>
          <w:rFonts w:asciiTheme="majorBidi" w:hAnsiTheme="majorBidi" w:cstheme="majorBidi"/>
          <w:noProof/>
          <w:sz w:val="24"/>
          <w:szCs w:val="24"/>
          <w:shd w:val="clear" w:color="auto" w:fill="FFFFFF"/>
          <w:lang w:val="id-ID"/>
        </w:rPr>
        <w:t xml:space="preserve"> hanya ada beberapa mahasantri saja yang terdapat kesalahan dalam mengucapkan</w:t>
      </w:r>
      <w:r w:rsidR="009B4704" w:rsidRPr="00506AF6">
        <w:rPr>
          <w:rFonts w:asciiTheme="majorBidi" w:hAnsiTheme="majorBidi" w:cstheme="majorBidi"/>
          <w:noProof/>
          <w:sz w:val="24"/>
          <w:szCs w:val="24"/>
          <w:shd w:val="clear" w:color="auto" w:fill="FFFFFF"/>
          <w:lang w:val="id-ID"/>
        </w:rPr>
        <w:t xml:space="preserve"> huruf-huruf tersebut</w:t>
      </w:r>
      <w:r w:rsidR="00503813" w:rsidRPr="00506AF6">
        <w:rPr>
          <w:rFonts w:asciiTheme="majorBidi" w:hAnsiTheme="majorBidi" w:cstheme="majorBidi"/>
          <w:noProof/>
          <w:sz w:val="24"/>
          <w:szCs w:val="24"/>
          <w:shd w:val="clear" w:color="auto" w:fill="FFFFFF"/>
          <w:lang w:val="id-ID"/>
        </w:rPr>
        <w:t>, itupun tidak keseluruhan kesalahan yang seperti dijelaskan di atas s</w:t>
      </w:r>
      <w:r w:rsidR="009B4704" w:rsidRPr="00506AF6">
        <w:rPr>
          <w:rFonts w:asciiTheme="majorBidi" w:hAnsiTheme="majorBidi" w:cstheme="majorBidi"/>
          <w:noProof/>
          <w:sz w:val="24"/>
          <w:szCs w:val="24"/>
          <w:shd w:val="clear" w:color="auto" w:fill="FFFFFF"/>
          <w:lang w:val="id-ID"/>
        </w:rPr>
        <w:t xml:space="preserve">eperti huruf </w:t>
      </w:r>
      <w:r w:rsidR="00B458D6" w:rsidRPr="00506AF6">
        <w:rPr>
          <w:rFonts w:asciiTheme="majorBidi" w:hAnsiTheme="majorBidi" w:cstheme="majorBidi"/>
          <w:noProof/>
          <w:sz w:val="24"/>
          <w:szCs w:val="24"/>
          <w:lang w:val="id-ID"/>
        </w:rPr>
        <w:t>Zai’</w:t>
      </w:r>
      <w:r w:rsidR="00B458D6" w:rsidRPr="00506AF6">
        <w:rPr>
          <w:rFonts w:asciiTheme="majorBidi" w:hAnsiTheme="majorBidi" w:cstheme="majorBidi"/>
          <w:noProof/>
          <w:sz w:val="24"/>
          <w:szCs w:val="24"/>
          <w:rtl/>
          <w:lang w:val="id-ID"/>
        </w:rPr>
        <w:t xml:space="preserve"> </w:t>
      </w:r>
      <w:r w:rsidR="00B458D6" w:rsidRPr="00506AF6">
        <w:rPr>
          <w:rFonts w:asciiTheme="majorBidi" w:hAnsiTheme="majorBidi" w:cstheme="majorBidi"/>
          <w:noProof/>
          <w:sz w:val="24"/>
          <w:szCs w:val="24"/>
          <w:lang w:val="id-ID"/>
        </w:rPr>
        <w:t>(</w:t>
      </w:r>
      <w:r w:rsidR="00B458D6" w:rsidRPr="00506AF6">
        <w:rPr>
          <w:rFonts w:ascii="Arabic Typesetting" w:hAnsi="Arabic Typesetting" w:cs="Arabic Typesetting"/>
          <w:noProof/>
          <w:sz w:val="36"/>
          <w:szCs w:val="36"/>
          <w:rtl/>
          <w:lang w:val="id-ID"/>
        </w:rPr>
        <w:t>ز</w:t>
      </w:r>
      <w:r w:rsidR="00B458D6" w:rsidRPr="00506AF6">
        <w:rPr>
          <w:rFonts w:asciiTheme="majorBidi" w:hAnsiTheme="majorBidi" w:cstheme="majorBidi"/>
          <w:noProof/>
          <w:sz w:val="24"/>
          <w:szCs w:val="24"/>
          <w:lang w:val="id-ID"/>
        </w:rPr>
        <w:t>),</w:t>
      </w:r>
      <w:r w:rsidR="009B4704" w:rsidRPr="00506AF6">
        <w:rPr>
          <w:rFonts w:ascii="Arabic Typesetting" w:hAnsi="Arabic Typesetting" w:cs="Arabic Typesetting"/>
          <w:noProof/>
          <w:sz w:val="36"/>
          <w:szCs w:val="36"/>
          <w:shd w:val="clear" w:color="auto" w:fill="FFFFFF"/>
          <w:rtl/>
          <w:lang w:val="id-ID"/>
        </w:rPr>
        <w:t xml:space="preserve"> </w:t>
      </w:r>
      <w:r w:rsidR="00B458D6" w:rsidRPr="00506AF6">
        <w:rPr>
          <w:rFonts w:asciiTheme="majorBidi" w:hAnsiTheme="majorBidi" w:cstheme="majorBidi"/>
          <w:noProof/>
          <w:sz w:val="24"/>
          <w:szCs w:val="24"/>
          <w:lang w:val="id-ID"/>
        </w:rPr>
        <w:t>Syin (</w:t>
      </w:r>
      <w:r w:rsidR="00B458D6" w:rsidRPr="00506AF6">
        <w:rPr>
          <w:rFonts w:ascii="Arabic Typesetting" w:hAnsi="Arabic Typesetting" w:cs="Arabic Typesetting"/>
          <w:noProof/>
          <w:sz w:val="36"/>
          <w:szCs w:val="36"/>
          <w:rtl/>
          <w:lang w:val="id-ID"/>
        </w:rPr>
        <w:t>ش</w:t>
      </w:r>
      <w:r w:rsidR="00B458D6" w:rsidRPr="00506AF6">
        <w:rPr>
          <w:rFonts w:asciiTheme="majorBidi" w:hAnsiTheme="majorBidi" w:cstheme="majorBidi"/>
          <w:noProof/>
          <w:sz w:val="24"/>
          <w:szCs w:val="24"/>
          <w:lang w:val="id-ID"/>
        </w:rPr>
        <w:t xml:space="preserve">) </w:t>
      </w:r>
      <w:r w:rsidR="009B4704" w:rsidRPr="00506AF6">
        <w:rPr>
          <w:rFonts w:asciiTheme="majorBidi" w:hAnsiTheme="majorBidi" w:cstheme="majorBidi"/>
          <w:noProof/>
          <w:sz w:val="24"/>
          <w:szCs w:val="24"/>
          <w:shd w:val="clear" w:color="auto" w:fill="FFFFFF"/>
          <w:lang w:val="id-ID"/>
        </w:rPr>
        <w:t xml:space="preserve">dan </w:t>
      </w:r>
      <w:r w:rsidR="00B458D6" w:rsidRPr="00506AF6">
        <w:rPr>
          <w:rFonts w:asciiTheme="majorBidi" w:hAnsiTheme="majorBidi" w:cstheme="majorBidi"/>
          <w:noProof/>
          <w:sz w:val="24"/>
          <w:szCs w:val="24"/>
          <w:lang w:val="id-ID"/>
        </w:rPr>
        <w:t>Dhod (</w:t>
      </w:r>
      <w:r w:rsidR="00B458D6" w:rsidRPr="00506AF6">
        <w:rPr>
          <w:rFonts w:ascii="Arabic Typesetting" w:hAnsi="Arabic Typesetting" w:cs="Arabic Typesetting"/>
          <w:noProof/>
          <w:sz w:val="36"/>
          <w:szCs w:val="36"/>
          <w:rtl/>
          <w:lang w:val="id-ID"/>
        </w:rPr>
        <w:t>ض</w:t>
      </w:r>
      <w:r w:rsidR="00B458D6" w:rsidRPr="00506AF6">
        <w:rPr>
          <w:rFonts w:asciiTheme="majorBidi" w:hAnsiTheme="majorBidi" w:cstheme="majorBidi"/>
          <w:noProof/>
          <w:sz w:val="24"/>
          <w:szCs w:val="24"/>
          <w:lang w:val="id-ID"/>
        </w:rPr>
        <w:t>),</w:t>
      </w:r>
      <w:r w:rsidR="0066083E" w:rsidRPr="00506AF6">
        <w:rPr>
          <w:rFonts w:ascii="Arabic Typesetting" w:hAnsi="Arabic Typesetting" w:cs="Arabic Typesetting"/>
          <w:noProof/>
          <w:sz w:val="36"/>
          <w:szCs w:val="36"/>
          <w:shd w:val="clear" w:color="auto" w:fill="FFFFFF"/>
          <w:lang w:val="id-ID"/>
        </w:rPr>
        <w:t xml:space="preserve"> </w:t>
      </w:r>
      <w:r w:rsidR="00BD1D66" w:rsidRPr="00506AF6">
        <w:rPr>
          <w:rFonts w:asciiTheme="majorBidi" w:hAnsiTheme="majorBidi" w:cstheme="majorBidi"/>
          <w:noProof/>
          <w:sz w:val="24"/>
          <w:szCs w:val="24"/>
          <w:shd w:val="clear" w:color="auto" w:fill="FFFFFF"/>
          <w:lang w:val="id-ID"/>
        </w:rPr>
        <w:t xml:space="preserve">yang seharusnya mereka </w:t>
      </w:r>
      <w:r w:rsidR="00FA7C0A" w:rsidRPr="00506AF6">
        <w:rPr>
          <w:rFonts w:asciiTheme="majorBidi" w:hAnsiTheme="majorBidi" w:cstheme="majorBidi"/>
          <w:noProof/>
          <w:sz w:val="24"/>
          <w:szCs w:val="24"/>
          <w:shd w:val="clear" w:color="auto" w:fill="FFFFFF"/>
          <w:lang w:val="id-ID"/>
        </w:rPr>
        <w:t>mem</w:t>
      </w:r>
      <w:r w:rsidR="00BD1D66" w:rsidRPr="00506AF6">
        <w:rPr>
          <w:rFonts w:asciiTheme="majorBidi" w:hAnsiTheme="majorBidi" w:cstheme="majorBidi"/>
          <w:noProof/>
          <w:sz w:val="24"/>
          <w:szCs w:val="24"/>
          <w:shd w:val="clear" w:color="auto" w:fill="FFFFFF"/>
          <w:lang w:val="id-ID"/>
        </w:rPr>
        <w:t xml:space="preserve">baca </w:t>
      </w:r>
      <w:r w:rsidR="00FA7C0A" w:rsidRPr="00506AF6">
        <w:rPr>
          <w:rFonts w:asciiTheme="majorBidi" w:hAnsiTheme="majorBidi" w:cstheme="majorBidi"/>
          <w:noProof/>
          <w:sz w:val="24"/>
          <w:szCs w:val="24"/>
          <w:shd w:val="clear" w:color="auto" w:fill="FFFFFF"/>
          <w:lang w:val="id-ID"/>
        </w:rPr>
        <w:t>huruf</w:t>
      </w:r>
      <w:r w:rsidR="00FA7C0A" w:rsidRPr="00506AF6">
        <w:rPr>
          <w:rFonts w:ascii="Arabic Typesetting" w:hAnsi="Arabic Typesetting" w:cs="Arabic Typesetting"/>
          <w:noProof/>
          <w:sz w:val="36"/>
          <w:szCs w:val="36"/>
          <w:shd w:val="clear" w:color="auto" w:fill="FFFFFF"/>
          <w:lang w:val="id-ID"/>
        </w:rPr>
        <w:t xml:space="preserve"> </w:t>
      </w:r>
      <w:r w:rsidR="00B458D6" w:rsidRPr="00506AF6">
        <w:rPr>
          <w:rFonts w:asciiTheme="majorBidi" w:hAnsiTheme="majorBidi" w:cstheme="majorBidi"/>
          <w:noProof/>
          <w:sz w:val="24"/>
          <w:szCs w:val="24"/>
          <w:lang w:val="id-ID"/>
        </w:rPr>
        <w:t>Syin (</w:t>
      </w:r>
      <w:r w:rsidR="00B458D6" w:rsidRPr="00506AF6">
        <w:rPr>
          <w:rFonts w:ascii="Arabic Typesetting" w:hAnsi="Arabic Typesetting" w:cs="Arabic Typesetting"/>
          <w:noProof/>
          <w:sz w:val="36"/>
          <w:szCs w:val="36"/>
          <w:rtl/>
          <w:lang w:val="id-ID"/>
        </w:rPr>
        <w:t>ش</w:t>
      </w:r>
      <w:r w:rsidR="00B458D6" w:rsidRPr="00506AF6">
        <w:rPr>
          <w:rFonts w:asciiTheme="majorBidi" w:hAnsiTheme="majorBidi" w:cstheme="majorBidi"/>
          <w:noProof/>
          <w:sz w:val="24"/>
          <w:szCs w:val="24"/>
          <w:lang w:val="id-ID"/>
        </w:rPr>
        <w:t>)</w:t>
      </w:r>
      <w:r w:rsidR="00FA7C0A" w:rsidRPr="00506AF6">
        <w:rPr>
          <w:rFonts w:ascii="Arabic Typesetting" w:hAnsi="Arabic Typesetting" w:cs="Arabic Typesetting"/>
          <w:noProof/>
          <w:sz w:val="36"/>
          <w:szCs w:val="36"/>
          <w:shd w:val="clear" w:color="auto" w:fill="FFFFFF"/>
          <w:lang w:val="id-ID"/>
        </w:rPr>
        <w:t xml:space="preserve"> </w:t>
      </w:r>
      <w:r w:rsidR="00FA7C0A" w:rsidRPr="00506AF6">
        <w:rPr>
          <w:rFonts w:asciiTheme="majorBidi" w:hAnsiTheme="majorBidi" w:cstheme="majorBidi"/>
          <w:noProof/>
          <w:sz w:val="24"/>
          <w:szCs w:val="24"/>
          <w:shd w:val="clear" w:color="auto" w:fill="FFFFFF"/>
          <w:lang w:val="id-ID"/>
        </w:rPr>
        <w:t xml:space="preserve">tetapi </w:t>
      </w:r>
      <w:r w:rsidR="00885534" w:rsidRPr="00506AF6">
        <w:rPr>
          <w:rFonts w:asciiTheme="majorBidi" w:hAnsiTheme="majorBidi" w:cstheme="majorBidi"/>
          <w:noProof/>
          <w:sz w:val="24"/>
          <w:szCs w:val="24"/>
          <w:shd w:val="clear" w:color="auto" w:fill="FFFFFF"/>
          <w:lang w:val="id-ID"/>
        </w:rPr>
        <w:t xml:space="preserve">sebagian dari </w:t>
      </w:r>
      <w:r w:rsidR="00FA7C0A" w:rsidRPr="00506AF6">
        <w:rPr>
          <w:rFonts w:asciiTheme="majorBidi" w:hAnsiTheme="majorBidi" w:cstheme="majorBidi"/>
          <w:noProof/>
          <w:sz w:val="24"/>
          <w:szCs w:val="24"/>
          <w:shd w:val="clear" w:color="auto" w:fill="FFFFFF"/>
          <w:lang w:val="id-ID"/>
        </w:rPr>
        <w:t>mereka</w:t>
      </w:r>
      <w:r w:rsidR="00885534" w:rsidRPr="00506AF6">
        <w:rPr>
          <w:rFonts w:asciiTheme="majorBidi" w:hAnsiTheme="majorBidi" w:cstheme="majorBidi"/>
          <w:noProof/>
          <w:sz w:val="24"/>
          <w:szCs w:val="24"/>
          <w:shd w:val="clear" w:color="auto" w:fill="FFFFFF"/>
          <w:lang w:val="id-ID"/>
        </w:rPr>
        <w:t xml:space="preserve"> ada yang </w:t>
      </w:r>
      <w:r w:rsidR="00FA7C0A" w:rsidRPr="00506AF6">
        <w:rPr>
          <w:rFonts w:asciiTheme="majorBidi" w:hAnsiTheme="majorBidi" w:cstheme="majorBidi"/>
          <w:noProof/>
          <w:sz w:val="24"/>
          <w:szCs w:val="24"/>
          <w:shd w:val="clear" w:color="auto" w:fill="FFFFFF"/>
          <w:lang w:val="id-ID"/>
        </w:rPr>
        <w:t xml:space="preserve">membacanya seperti </w:t>
      </w:r>
      <w:r w:rsidR="00C74FE0" w:rsidRPr="00506AF6">
        <w:rPr>
          <w:rFonts w:asciiTheme="majorBidi" w:hAnsiTheme="majorBidi" w:cstheme="majorBidi"/>
          <w:noProof/>
          <w:sz w:val="24"/>
          <w:szCs w:val="24"/>
          <w:shd w:val="clear" w:color="auto" w:fill="FFFFFF"/>
          <w:lang w:val="id-ID"/>
        </w:rPr>
        <w:t xml:space="preserve">membaca </w:t>
      </w:r>
      <w:r w:rsidR="00FA7C0A" w:rsidRPr="00506AF6">
        <w:rPr>
          <w:rFonts w:asciiTheme="majorBidi" w:hAnsiTheme="majorBidi" w:cstheme="majorBidi"/>
          <w:noProof/>
          <w:sz w:val="24"/>
          <w:szCs w:val="24"/>
          <w:shd w:val="clear" w:color="auto" w:fill="FFFFFF"/>
          <w:lang w:val="id-ID"/>
        </w:rPr>
        <w:t xml:space="preserve">huruf </w:t>
      </w:r>
      <w:r w:rsidR="00B458D6" w:rsidRPr="00506AF6">
        <w:rPr>
          <w:rFonts w:asciiTheme="majorBidi" w:hAnsiTheme="majorBidi" w:cstheme="majorBidi"/>
          <w:noProof/>
          <w:sz w:val="24"/>
          <w:szCs w:val="24"/>
          <w:lang w:val="id-ID"/>
        </w:rPr>
        <w:t>Sin (</w:t>
      </w:r>
      <w:r w:rsidR="00B458D6" w:rsidRPr="00506AF6">
        <w:rPr>
          <w:rFonts w:ascii="Arabic Typesetting" w:hAnsi="Arabic Typesetting" w:cs="Arabic Typesetting"/>
          <w:noProof/>
          <w:sz w:val="36"/>
          <w:szCs w:val="36"/>
          <w:rtl/>
          <w:lang w:val="id-ID"/>
        </w:rPr>
        <w:t>س</w:t>
      </w:r>
      <w:r w:rsidR="00B458D6" w:rsidRPr="00506AF6">
        <w:rPr>
          <w:rFonts w:asciiTheme="majorBidi" w:hAnsiTheme="majorBidi" w:cstheme="majorBidi"/>
          <w:noProof/>
          <w:sz w:val="24"/>
          <w:szCs w:val="24"/>
          <w:lang w:val="id-ID"/>
        </w:rPr>
        <w:t>)</w:t>
      </w:r>
      <w:r w:rsidR="00FA7C0A" w:rsidRPr="00506AF6">
        <w:rPr>
          <w:rFonts w:asciiTheme="majorBidi" w:hAnsiTheme="majorBidi" w:cstheme="majorBidi"/>
          <w:noProof/>
          <w:sz w:val="24"/>
          <w:szCs w:val="24"/>
          <w:shd w:val="clear" w:color="auto" w:fill="FFFFFF"/>
          <w:lang w:val="id-ID"/>
        </w:rPr>
        <w:t xml:space="preserve"> saja </w:t>
      </w:r>
      <w:r w:rsidR="00FA7C0A" w:rsidRPr="00506AF6">
        <w:rPr>
          <w:rFonts w:asciiTheme="majorBidi" w:hAnsiTheme="majorBidi" w:cstheme="majorBidi"/>
          <w:noProof/>
          <w:sz w:val="24"/>
          <w:szCs w:val="24"/>
          <w:shd w:val="clear" w:color="auto" w:fill="FFFFFF"/>
          <w:lang w:val="id-ID"/>
        </w:rPr>
        <w:lastRenderedPageBreak/>
        <w:t xml:space="preserve">kemudian </w:t>
      </w:r>
      <w:r w:rsidR="00C74FE0" w:rsidRPr="00506AF6">
        <w:rPr>
          <w:rFonts w:asciiTheme="majorBidi" w:hAnsiTheme="majorBidi" w:cstheme="majorBidi"/>
          <w:noProof/>
          <w:sz w:val="24"/>
          <w:szCs w:val="24"/>
          <w:shd w:val="clear" w:color="auto" w:fill="FFFFFF"/>
          <w:lang w:val="id-ID"/>
        </w:rPr>
        <w:t xml:space="preserve">membaca </w:t>
      </w:r>
      <w:r w:rsidR="00FA7C0A" w:rsidRPr="00506AF6">
        <w:rPr>
          <w:rFonts w:asciiTheme="majorBidi" w:hAnsiTheme="majorBidi" w:cstheme="majorBidi"/>
          <w:noProof/>
          <w:sz w:val="24"/>
          <w:szCs w:val="24"/>
          <w:shd w:val="clear" w:color="auto" w:fill="FFFFFF"/>
          <w:lang w:val="id-ID"/>
        </w:rPr>
        <w:t xml:space="preserve">huruf </w:t>
      </w:r>
      <w:r w:rsidR="00B458D6" w:rsidRPr="00506AF6">
        <w:rPr>
          <w:rFonts w:asciiTheme="majorBidi" w:hAnsiTheme="majorBidi" w:cstheme="majorBidi"/>
          <w:noProof/>
          <w:sz w:val="24"/>
          <w:szCs w:val="24"/>
          <w:lang w:val="id-ID"/>
        </w:rPr>
        <w:t>Zai’</w:t>
      </w:r>
      <w:r w:rsidR="00B458D6" w:rsidRPr="00506AF6">
        <w:rPr>
          <w:rFonts w:asciiTheme="majorBidi" w:hAnsiTheme="majorBidi" w:cstheme="majorBidi"/>
          <w:noProof/>
          <w:sz w:val="24"/>
          <w:szCs w:val="24"/>
          <w:rtl/>
          <w:lang w:val="id-ID"/>
        </w:rPr>
        <w:t xml:space="preserve"> </w:t>
      </w:r>
      <w:r w:rsidR="00B458D6" w:rsidRPr="00506AF6">
        <w:rPr>
          <w:rFonts w:asciiTheme="majorBidi" w:hAnsiTheme="majorBidi" w:cstheme="majorBidi"/>
          <w:noProof/>
          <w:sz w:val="24"/>
          <w:szCs w:val="24"/>
          <w:lang w:val="id-ID"/>
        </w:rPr>
        <w:t>(</w:t>
      </w:r>
      <w:r w:rsidR="00B458D6" w:rsidRPr="00506AF6">
        <w:rPr>
          <w:rFonts w:ascii="Arabic Typesetting" w:hAnsi="Arabic Typesetting" w:cs="Arabic Typesetting"/>
          <w:noProof/>
          <w:sz w:val="36"/>
          <w:szCs w:val="36"/>
          <w:rtl/>
          <w:lang w:val="id-ID"/>
        </w:rPr>
        <w:t>ز</w:t>
      </w:r>
      <w:r w:rsidR="00B458D6" w:rsidRPr="00506AF6">
        <w:rPr>
          <w:rFonts w:asciiTheme="majorBidi" w:hAnsiTheme="majorBidi" w:cstheme="majorBidi"/>
          <w:noProof/>
          <w:sz w:val="24"/>
          <w:szCs w:val="24"/>
          <w:lang w:val="id-ID"/>
        </w:rPr>
        <w:t>)</w:t>
      </w:r>
      <w:r w:rsidR="00C74FE0" w:rsidRPr="00506AF6">
        <w:rPr>
          <w:rFonts w:asciiTheme="majorBidi" w:hAnsiTheme="majorBidi" w:cstheme="majorBidi"/>
          <w:noProof/>
          <w:sz w:val="24"/>
          <w:szCs w:val="24"/>
          <w:shd w:val="clear" w:color="auto" w:fill="FFFFFF"/>
          <w:lang w:val="id-ID"/>
        </w:rPr>
        <w:t xml:space="preserve"> seperti membaca huruf </w:t>
      </w:r>
      <w:r w:rsidR="00B458D6" w:rsidRPr="00506AF6">
        <w:rPr>
          <w:rFonts w:asciiTheme="majorBidi" w:hAnsiTheme="majorBidi" w:cstheme="majorBidi"/>
          <w:noProof/>
          <w:sz w:val="24"/>
          <w:szCs w:val="24"/>
          <w:lang w:val="id-ID"/>
        </w:rPr>
        <w:t>Jim (</w:t>
      </w:r>
      <w:r w:rsidR="00B458D6" w:rsidRPr="00506AF6">
        <w:rPr>
          <w:rFonts w:ascii="Arabic Typesetting" w:hAnsi="Arabic Typesetting" w:cs="Arabic Typesetting"/>
          <w:noProof/>
          <w:sz w:val="36"/>
          <w:szCs w:val="36"/>
          <w:rtl/>
          <w:lang w:val="id-ID"/>
        </w:rPr>
        <w:t>ج</w:t>
      </w:r>
      <w:r w:rsidR="00B458D6" w:rsidRPr="00506AF6">
        <w:rPr>
          <w:rFonts w:asciiTheme="majorBidi" w:hAnsiTheme="majorBidi" w:cstheme="majorBidi"/>
          <w:noProof/>
          <w:sz w:val="24"/>
          <w:szCs w:val="24"/>
          <w:lang w:val="id-ID"/>
        </w:rPr>
        <w:t>)</w:t>
      </w:r>
      <w:r w:rsidR="00C74FE0" w:rsidRPr="00506AF6">
        <w:rPr>
          <w:rFonts w:asciiTheme="majorBidi" w:hAnsiTheme="majorBidi" w:cstheme="majorBidi"/>
          <w:noProof/>
          <w:sz w:val="24"/>
          <w:szCs w:val="24"/>
          <w:shd w:val="clear" w:color="auto" w:fill="FFFFFF"/>
          <w:lang w:val="id-ID"/>
        </w:rPr>
        <w:t xml:space="preserve"> dan membaca huruf </w:t>
      </w:r>
      <w:r w:rsidR="00B458D6" w:rsidRPr="00506AF6">
        <w:rPr>
          <w:rFonts w:asciiTheme="majorBidi" w:hAnsiTheme="majorBidi" w:cstheme="majorBidi"/>
          <w:noProof/>
          <w:sz w:val="24"/>
          <w:szCs w:val="24"/>
          <w:lang w:val="id-ID"/>
        </w:rPr>
        <w:t>Dhod (</w:t>
      </w:r>
      <w:r w:rsidR="00B458D6" w:rsidRPr="00506AF6">
        <w:rPr>
          <w:rFonts w:ascii="Arabic Typesetting" w:hAnsi="Arabic Typesetting" w:cs="Arabic Typesetting"/>
          <w:noProof/>
          <w:sz w:val="36"/>
          <w:szCs w:val="36"/>
          <w:rtl/>
          <w:lang w:val="id-ID"/>
        </w:rPr>
        <w:t>ض</w:t>
      </w:r>
      <w:r w:rsidR="00B458D6" w:rsidRPr="00506AF6">
        <w:rPr>
          <w:rFonts w:asciiTheme="majorBidi" w:hAnsiTheme="majorBidi" w:cstheme="majorBidi"/>
          <w:noProof/>
          <w:sz w:val="24"/>
          <w:szCs w:val="24"/>
          <w:lang w:val="id-ID"/>
        </w:rPr>
        <w:t>)</w:t>
      </w:r>
      <w:r w:rsidR="00C74FE0" w:rsidRPr="00506AF6">
        <w:rPr>
          <w:rFonts w:asciiTheme="majorBidi" w:hAnsiTheme="majorBidi" w:cstheme="majorBidi"/>
          <w:noProof/>
          <w:sz w:val="24"/>
          <w:szCs w:val="24"/>
          <w:shd w:val="clear" w:color="auto" w:fill="FFFFFF"/>
          <w:lang w:val="id-ID"/>
        </w:rPr>
        <w:t xml:space="preserve"> yang seharusnya membacanya </w:t>
      </w:r>
      <w:r w:rsidR="00C74FE0" w:rsidRPr="00506AF6">
        <w:rPr>
          <w:rFonts w:asciiTheme="majorBidi" w:hAnsiTheme="majorBidi" w:cstheme="majorBidi"/>
          <w:noProof/>
          <w:sz w:val="24"/>
          <w:szCs w:val="24"/>
          <w:lang w:val="id-ID"/>
        </w:rPr>
        <w:t xml:space="preserve">tepi pangkal lidah menyentuh geraham atas kanan, tetapi mereka membacanya </w:t>
      </w:r>
      <w:r w:rsidR="00A93094" w:rsidRPr="00506AF6">
        <w:rPr>
          <w:rFonts w:asciiTheme="majorBidi" w:hAnsiTheme="majorBidi" w:cstheme="majorBidi"/>
          <w:noProof/>
          <w:sz w:val="24"/>
          <w:szCs w:val="24"/>
          <w:lang w:val="id-ID"/>
        </w:rPr>
        <w:t xml:space="preserve">di </w:t>
      </w:r>
      <w:r w:rsidR="00C74FE0" w:rsidRPr="00506AF6">
        <w:rPr>
          <w:rFonts w:asciiTheme="majorBidi" w:hAnsiTheme="majorBidi" w:cstheme="majorBidi"/>
          <w:noProof/>
          <w:sz w:val="24"/>
          <w:szCs w:val="24"/>
          <w:lang w:val="id-ID"/>
        </w:rPr>
        <w:t xml:space="preserve">ujung lidah </w:t>
      </w:r>
      <w:r w:rsidR="00A93094" w:rsidRPr="00506AF6">
        <w:rPr>
          <w:rFonts w:asciiTheme="majorBidi" w:hAnsiTheme="majorBidi" w:cstheme="majorBidi"/>
          <w:noProof/>
          <w:sz w:val="24"/>
          <w:szCs w:val="24"/>
          <w:lang w:val="id-ID"/>
        </w:rPr>
        <w:t xml:space="preserve">dan </w:t>
      </w:r>
      <w:r w:rsidR="00C74FE0" w:rsidRPr="00506AF6">
        <w:rPr>
          <w:rFonts w:asciiTheme="majorBidi" w:hAnsiTheme="majorBidi" w:cstheme="majorBidi"/>
          <w:noProof/>
          <w:sz w:val="24"/>
          <w:szCs w:val="24"/>
          <w:lang w:val="id-ID"/>
        </w:rPr>
        <w:t>hanya menyentuh ujung gigi depan</w:t>
      </w:r>
      <w:r w:rsidR="00D63435" w:rsidRPr="00506AF6">
        <w:rPr>
          <w:rFonts w:asciiTheme="majorBidi" w:hAnsiTheme="majorBidi" w:cstheme="majorBidi"/>
          <w:noProof/>
          <w:sz w:val="24"/>
          <w:szCs w:val="24"/>
          <w:lang w:val="id-ID"/>
        </w:rPr>
        <w:t xml:space="preserve"> saja</w:t>
      </w:r>
      <w:r w:rsidR="00A93094" w:rsidRPr="00506AF6">
        <w:rPr>
          <w:rFonts w:asciiTheme="majorBidi" w:hAnsiTheme="majorBidi" w:cstheme="majorBidi"/>
          <w:noProof/>
          <w:sz w:val="24"/>
          <w:szCs w:val="24"/>
          <w:lang w:val="id-ID"/>
        </w:rPr>
        <w:t xml:space="preserve"> bahkan ada salah satu yang mengucpakannya dari ujung lidah dengan pangkal dua buah gigi seri seperti membaca huruf </w:t>
      </w:r>
      <w:r w:rsidR="00B458D6" w:rsidRPr="00506AF6">
        <w:rPr>
          <w:rFonts w:asciiTheme="majorBidi" w:hAnsiTheme="majorBidi" w:cstheme="majorBidi"/>
          <w:noProof/>
          <w:sz w:val="24"/>
          <w:szCs w:val="24"/>
          <w:lang w:val="id-ID"/>
        </w:rPr>
        <w:t>Dal (</w:t>
      </w:r>
      <w:r w:rsidR="00B458D6" w:rsidRPr="00506AF6">
        <w:rPr>
          <w:rFonts w:ascii="Arabic Typesetting" w:hAnsi="Arabic Typesetting" w:cs="Arabic Typesetting"/>
          <w:noProof/>
          <w:sz w:val="36"/>
          <w:szCs w:val="36"/>
          <w:rtl/>
          <w:lang w:val="id-ID"/>
        </w:rPr>
        <w:t>د</w:t>
      </w:r>
      <w:r w:rsidR="00B458D6" w:rsidRPr="00506AF6">
        <w:rPr>
          <w:rFonts w:asciiTheme="majorBidi" w:hAnsiTheme="majorBidi" w:cstheme="majorBidi"/>
          <w:noProof/>
          <w:sz w:val="24"/>
          <w:szCs w:val="24"/>
          <w:lang w:val="id-ID"/>
        </w:rPr>
        <w:t xml:space="preserve">) </w:t>
      </w:r>
      <w:r w:rsidR="00A93094" w:rsidRPr="00506AF6">
        <w:rPr>
          <w:rFonts w:asciiTheme="majorBidi" w:hAnsiTheme="majorBidi" w:cstheme="majorBidi"/>
          <w:noProof/>
          <w:sz w:val="24"/>
          <w:szCs w:val="24"/>
          <w:lang w:val="id-ID"/>
        </w:rPr>
        <w:t xml:space="preserve"> yang atas</w:t>
      </w:r>
      <w:r w:rsidR="00A93094" w:rsidRPr="00506AF6">
        <w:rPr>
          <w:rFonts w:asciiTheme="majorBidi" w:hAnsiTheme="majorBidi" w:cstheme="majorBidi"/>
          <w:noProof/>
          <w:sz w:val="24"/>
          <w:szCs w:val="24"/>
          <w:shd w:val="clear" w:color="auto" w:fill="FFFFFF"/>
          <w:lang w:val="id-ID"/>
        </w:rPr>
        <w:t xml:space="preserve"> </w:t>
      </w:r>
      <w:r w:rsidR="0066083E" w:rsidRPr="00506AF6">
        <w:rPr>
          <w:rFonts w:asciiTheme="majorBidi" w:hAnsiTheme="majorBidi" w:cstheme="majorBidi"/>
          <w:noProof/>
          <w:sz w:val="24"/>
          <w:szCs w:val="24"/>
          <w:shd w:val="clear" w:color="auto" w:fill="FFFFFF"/>
          <w:lang w:val="id-ID"/>
        </w:rPr>
        <w:t xml:space="preserve">hal tersebut dilihat berdasarkan tes </w:t>
      </w:r>
      <w:r w:rsidR="002057AB" w:rsidRPr="00506AF6">
        <w:rPr>
          <w:rFonts w:asciiTheme="majorBidi" w:hAnsiTheme="majorBidi" w:cstheme="majorBidi"/>
          <w:noProof/>
          <w:sz w:val="24"/>
          <w:szCs w:val="24"/>
          <w:shd w:val="clear" w:color="auto" w:fill="FFFFFF"/>
          <w:lang w:val="id-ID"/>
        </w:rPr>
        <w:t xml:space="preserve">membaca al-Qur’an </w:t>
      </w:r>
      <w:r w:rsidR="0066083E" w:rsidRPr="00506AF6">
        <w:rPr>
          <w:rFonts w:asciiTheme="majorBidi" w:hAnsiTheme="majorBidi" w:cstheme="majorBidi"/>
          <w:noProof/>
          <w:sz w:val="24"/>
          <w:szCs w:val="24"/>
          <w:shd w:val="clear" w:color="auto" w:fill="FFFFFF"/>
          <w:lang w:val="id-ID"/>
        </w:rPr>
        <w:t>yang dilakukan peneliti kepada mahasantri yang ada di kelompok tersebut.</w:t>
      </w:r>
      <w:r w:rsidR="00F64D1A" w:rsidRPr="00506AF6">
        <w:rPr>
          <w:rFonts w:asciiTheme="majorBidi" w:hAnsiTheme="majorBidi" w:cstheme="majorBidi"/>
          <w:noProof/>
          <w:sz w:val="24"/>
          <w:szCs w:val="24"/>
          <w:shd w:val="clear" w:color="auto" w:fill="FFFFFF"/>
          <w:lang w:val="id-ID"/>
        </w:rPr>
        <w:t xml:space="preserve"> Seperti hasil wawancara </w:t>
      </w:r>
      <w:r w:rsidR="00E06696" w:rsidRPr="00506AF6">
        <w:rPr>
          <w:rFonts w:asciiTheme="majorBidi" w:hAnsiTheme="majorBidi" w:cstheme="majorBidi"/>
          <w:noProof/>
          <w:sz w:val="24"/>
          <w:szCs w:val="24"/>
          <w:shd w:val="clear" w:color="auto" w:fill="FFFFFF"/>
          <w:lang w:val="id-ID"/>
        </w:rPr>
        <w:t xml:space="preserve">pada hari Minggu 20 Desember 2015 </w:t>
      </w:r>
      <w:r w:rsidR="00F64D1A" w:rsidRPr="00506AF6">
        <w:rPr>
          <w:rFonts w:asciiTheme="majorBidi" w:hAnsiTheme="majorBidi" w:cstheme="majorBidi"/>
          <w:noProof/>
          <w:sz w:val="24"/>
          <w:szCs w:val="24"/>
          <w:shd w:val="clear" w:color="auto" w:fill="FFFFFF"/>
          <w:lang w:val="id-ID"/>
        </w:rPr>
        <w:t xml:space="preserve">dengan </w:t>
      </w:r>
      <w:r w:rsidR="00E06696" w:rsidRPr="00506AF6">
        <w:rPr>
          <w:rFonts w:asciiTheme="majorBidi" w:hAnsiTheme="majorBidi" w:cstheme="majorBidi"/>
          <w:noProof/>
          <w:sz w:val="24"/>
          <w:szCs w:val="24"/>
          <w:shd w:val="clear" w:color="auto" w:fill="FFFFFF"/>
          <w:lang w:val="id-ID"/>
        </w:rPr>
        <w:t xml:space="preserve">para mahasantri yang belajar pada kelompok tersebut yaitu dengan </w:t>
      </w:r>
      <w:r w:rsidR="00FC614B" w:rsidRPr="00506AF6">
        <w:rPr>
          <w:rFonts w:asciiTheme="majorBidi" w:hAnsiTheme="majorBidi" w:cstheme="majorBidi"/>
          <w:noProof/>
          <w:sz w:val="24"/>
          <w:szCs w:val="24"/>
          <w:shd w:val="clear" w:color="auto" w:fill="FFFFFF"/>
          <w:lang w:val="id-ID"/>
        </w:rPr>
        <w:t xml:space="preserve">Handoko Wijaya </w:t>
      </w:r>
      <w:r w:rsidR="00BC1A25" w:rsidRPr="00506AF6">
        <w:rPr>
          <w:rFonts w:asciiTheme="majorBidi" w:hAnsiTheme="majorBidi" w:cstheme="majorBidi"/>
          <w:noProof/>
          <w:sz w:val="24"/>
          <w:szCs w:val="24"/>
          <w:shd w:val="clear" w:color="auto" w:fill="FFFFFF"/>
          <w:lang w:val="id-ID"/>
        </w:rPr>
        <w:t xml:space="preserve">bahwa menurut dia </w:t>
      </w:r>
      <w:r w:rsidR="00E06696" w:rsidRPr="00506AF6">
        <w:rPr>
          <w:rFonts w:asciiTheme="majorBidi" w:hAnsiTheme="majorBidi" w:cstheme="majorBidi"/>
          <w:noProof/>
          <w:sz w:val="24"/>
          <w:szCs w:val="24"/>
          <w:shd w:val="clear" w:color="auto" w:fill="FFFFFF"/>
          <w:lang w:val="id-ID"/>
        </w:rPr>
        <w:t xml:space="preserve">berkenaan dengan </w:t>
      </w:r>
      <w:r w:rsidR="00BC1A25" w:rsidRPr="00506AF6">
        <w:rPr>
          <w:rFonts w:asciiTheme="majorBidi" w:hAnsiTheme="majorBidi" w:cstheme="majorBidi"/>
          <w:noProof/>
          <w:sz w:val="24"/>
          <w:szCs w:val="24"/>
          <w:shd w:val="clear" w:color="auto" w:fill="FFFFFF"/>
          <w:lang w:val="id-ID"/>
        </w:rPr>
        <w:t xml:space="preserve">materi yang sulit </w:t>
      </w:r>
      <w:r w:rsidR="00E06696" w:rsidRPr="00506AF6">
        <w:rPr>
          <w:rFonts w:asciiTheme="majorBidi" w:hAnsiTheme="majorBidi" w:cstheme="majorBidi"/>
          <w:noProof/>
          <w:sz w:val="24"/>
          <w:szCs w:val="24"/>
          <w:shd w:val="clear" w:color="auto" w:fill="FFFFFF"/>
          <w:lang w:val="id-ID"/>
        </w:rPr>
        <w:t xml:space="preserve">yang dia pelajari di kelompok tersebut </w:t>
      </w:r>
      <w:r w:rsidR="00BC1A25" w:rsidRPr="00506AF6">
        <w:rPr>
          <w:rFonts w:asciiTheme="majorBidi" w:hAnsiTheme="majorBidi" w:cstheme="majorBidi"/>
          <w:noProof/>
          <w:sz w:val="24"/>
          <w:szCs w:val="24"/>
          <w:shd w:val="clear" w:color="auto" w:fill="FFFFFF"/>
          <w:lang w:val="id-ID"/>
        </w:rPr>
        <w:t xml:space="preserve">adalah materi tentang makharijul huruf, karena menurut dia materi ini sangat sulit apalagi banyak terdsapat huruf yang bunyinya hampir sama tetapi hurufnya berbeda sehingga perlu benar-benar keseriusan dan latihan </w:t>
      </w:r>
      <w:r w:rsidR="00935748" w:rsidRPr="00506AF6">
        <w:rPr>
          <w:rFonts w:asciiTheme="majorBidi" w:hAnsiTheme="majorBidi" w:cstheme="majorBidi"/>
          <w:noProof/>
          <w:sz w:val="24"/>
          <w:szCs w:val="24"/>
          <w:shd w:val="clear" w:color="auto" w:fill="FFFFFF"/>
          <w:lang w:val="id-ID"/>
        </w:rPr>
        <w:t xml:space="preserve">serta waktu yang lebih </w:t>
      </w:r>
      <w:r w:rsidR="00BC1A25" w:rsidRPr="00506AF6">
        <w:rPr>
          <w:rFonts w:asciiTheme="majorBidi" w:hAnsiTheme="majorBidi" w:cstheme="majorBidi"/>
          <w:noProof/>
          <w:sz w:val="24"/>
          <w:szCs w:val="24"/>
          <w:shd w:val="clear" w:color="auto" w:fill="FFFFFF"/>
          <w:lang w:val="id-ID"/>
        </w:rPr>
        <w:t>untuk menguasai materi tersebut</w:t>
      </w:r>
      <w:r w:rsidR="00935748" w:rsidRPr="00506AF6">
        <w:rPr>
          <w:rFonts w:asciiTheme="majorBidi" w:hAnsiTheme="majorBidi" w:cstheme="majorBidi"/>
          <w:noProof/>
          <w:sz w:val="24"/>
          <w:szCs w:val="24"/>
          <w:shd w:val="clear" w:color="auto" w:fill="FFFFFF"/>
          <w:lang w:val="id-ID"/>
        </w:rPr>
        <w:t xml:space="preserve">, untuk materi yang lainnya seperti </w:t>
      </w:r>
      <w:r w:rsidR="00421C78" w:rsidRPr="00506AF6">
        <w:rPr>
          <w:rFonts w:asciiTheme="majorBidi" w:hAnsiTheme="majorBidi" w:cstheme="majorBidi"/>
          <w:noProof/>
          <w:sz w:val="24"/>
          <w:szCs w:val="24"/>
          <w:shd w:val="clear" w:color="auto" w:fill="FFFFFF"/>
          <w:lang w:val="id-ID"/>
        </w:rPr>
        <w:t>materi alim lam syamsiyah dan alif lam qomariyah dan juga materi tentang nun mati dan tanwin menurut dia tidak terlalu sulit karena materi tersebut sudah pernah di ajarkan waktu sekolah dulu, kemu</w:t>
      </w:r>
      <w:r w:rsidR="00C81766" w:rsidRPr="00506AF6">
        <w:rPr>
          <w:rFonts w:asciiTheme="majorBidi" w:hAnsiTheme="majorBidi" w:cstheme="majorBidi"/>
          <w:noProof/>
          <w:sz w:val="24"/>
          <w:szCs w:val="24"/>
          <w:shd w:val="clear" w:color="auto" w:fill="FFFFFF"/>
          <w:lang w:val="id-ID"/>
        </w:rPr>
        <w:t>dian hasil wawancara dengan Abd</w:t>
      </w:r>
      <w:r w:rsidR="00421C78" w:rsidRPr="00506AF6">
        <w:rPr>
          <w:rFonts w:asciiTheme="majorBidi" w:hAnsiTheme="majorBidi" w:cstheme="majorBidi"/>
          <w:noProof/>
          <w:sz w:val="24"/>
          <w:szCs w:val="24"/>
          <w:shd w:val="clear" w:color="auto" w:fill="FFFFFF"/>
          <w:lang w:val="id-ID"/>
        </w:rPr>
        <w:t xml:space="preserve">ul Latif, selain materi makharijul huruf menurut dia materi nun mati dan tanwin terutama materi tentang Ihkfa menurut dia cukup sulit karena ada kaitannya dengan makharijul huruf, kemudian hasil wawancara dengan Muhammad Khatami materi yang menurut dia cukup sulit selain materi tentang makharijul huruf adalah materi tentang idgham, terutama idgham bighunnah mesti terkadang tau hukum bacaannya terkadang </w:t>
      </w:r>
      <w:r w:rsidR="00421C78" w:rsidRPr="00506AF6">
        <w:rPr>
          <w:rFonts w:asciiTheme="majorBidi" w:hAnsiTheme="majorBidi" w:cstheme="majorBidi"/>
          <w:noProof/>
          <w:sz w:val="24"/>
          <w:szCs w:val="24"/>
          <w:shd w:val="clear" w:color="auto" w:fill="FFFFFF"/>
          <w:lang w:val="id-ID"/>
        </w:rPr>
        <w:lastRenderedPageBreak/>
        <w:t>waktu praktek masih ada terdapat kekeliruan tentang hukum bacaan tersebut</w:t>
      </w:r>
      <w:r w:rsidR="00632DFE" w:rsidRPr="00506AF6">
        <w:rPr>
          <w:rFonts w:asciiTheme="majorBidi" w:hAnsiTheme="majorBidi" w:cstheme="majorBidi"/>
          <w:noProof/>
          <w:sz w:val="24"/>
          <w:szCs w:val="24"/>
          <w:shd w:val="clear" w:color="auto" w:fill="FFFFFF"/>
          <w:lang w:val="id-ID"/>
        </w:rPr>
        <w:t xml:space="preserve">, </w:t>
      </w:r>
      <w:r w:rsidR="003169E6" w:rsidRPr="00506AF6">
        <w:rPr>
          <w:rFonts w:asciiTheme="majorBidi" w:hAnsiTheme="majorBidi" w:cstheme="majorBidi"/>
          <w:noProof/>
          <w:sz w:val="24"/>
          <w:szCs w:val="24"/>
          <w:shd w:val="clear" w:color="auto" w:fill="FFFFFF"/>
          <w:lang w:val="id-ID"/>
        </w:rPr>
        <w:t xml:space="preserve">kemudian hasil wawancara dengan beberapa orang yang lainnya di kelompok tersebut mengatakan bahwa materi rata-rata mengatakan materi yang sulit di kelompok tersebut adalah materi tentang makharijul huruf sehingga untuk materi tersebut </w:t>
      </w:r>
      <w:r w:rsidR="002B2D68" w:rsidRPr="00506AF6">
        <w:rPr>
          <w:rFonts w:asciiTheme="majorBidi" w:hAnsiTheme="majorBidi" w:cstheme="majorBidi"/>
          <w:noProof/>
          <w:sz w:val="24"/>
          <w:szCs w:val="24"/>
          <w:shd w:val="clear" w:color="auto" w:fill="FFFFFF"/>
          <w:lang w:val="id-ID"/>
        </w:rPr>
        <w:t xml:space="preserve">sangat ditekankan dalam kelompok tersebut. </w:t>
      </w:r>
      <w:r w:rsidR="00CF7760" w:rsidRPr="00506AF6">
        <w:rPr>
          <w:rFonts w:asciiTheme="majorBidi" w:hAnsiTheme="majorBidi" w:cstheme="majorBidi"/>
          <w:noProof/>
          <w:sz w:val="24"/>
          <w:szCs w:val="24"/>
          <w:shd w:val="clear" w:color="auto" w:fill="FFFFFF"/>
        </w:rPr>
        <w:t>Kemudian tentang hasil tes membaca al-Qur’an yang dilakukan penelitit kepada mahasantri yang berada di kelompok tersebut</w:t>
      </w:r>
      <w:r w:rsidR="00A4398D" w:rsidRPr="00506AF6">
        <w:rPr>
          <w:rFonts w:asciiTheme="majorBidi" w:hAnsiTheme="majorBidi" w:cstheme="majorBidi"/>
          <w:noProof/>
          <w:sz w:val="24"/>
          <w:szCs w:val="24"/>
          <w:shd w:val="clear" w:color="auto" w:fill="FFFFFF"/>
        </w:rPr>
        <w:t>. Hasil tes mengaji dengan Handoko Wijaya</w:t>
      </w:r>
      <w:r w:rsidR="004F3729" w:rsidRPr="00506AF6">
        <w:rPr>
          <w:rFonts w:asciiTheme="majorBidi" w:hAnsiTheme="majorBidi" w:cstheme="majorBidi"/>
          <w:noProof/>
          <w:sz w:val="24"/>
          <w:szCs w:val="24"/>
          <w:shd w:val="clear" w:color="auto" w:fill="FFFFFF"/>
        </w:rPr>
        <w:t xml:space="preserve"> untuk penguasaan makharijul huruf dalam segi praktek dia cukup bagus akan tetapi ada beberapa huruf yang masih keliru dalam segi pengucapannya</w:t>
      </w:r>
      <w:r w:rsidR="00463D09" w:rsidRPr="00506AF6">
        <w:rPr>
          <w:rFonts w:asciiTheme="majorBidi" w:hAnsiTheme="majorBidi" w:cstheme="majorBidi"/>
          <w:noProof/>
          <w:sz w:val="24"/>
          <w:szCs w:val="24"/>
          <w:shd w:val="clear" w:color="auto" w:fill="FFFFFF"/>
        </w:rPr>
        <w:t xml:space="preserve"> seperti huruf </w:t>
      </w:r>
      <w:r w:rsidR="00463D09" w:rsidRPr="00506AF6">
        <w:rPr>
          <w:rFonts w:asciiTheme="majorBidi" w:hAnsiTheme="majorBidi" w:cstheme="majorBidi"/>
          <w:noProof/>
          <w:sz w:val="24"/>
          <w:szCs w:val="24"/>
          <w:lang w:val="id-ID"/>
        </w:rPr>
        <w:t>Syin (</w:t>
      </w:r>
      <w:r w:rsidR="00463D09" w:rsidRPr="00506AF6">
        <w:rPr>
          <w:rFonts w:ascii="Arabic Typesetting" w:hAnsi="Arabic Typesetting" w:cs="Arabic Typesetting"/>
          <w:noProof/>
          <w:sz w:val="36"/>
          <w:szCs w:val="36"/>
          <w:rtl/>
          <w:lang w:val="id-ID"/>
        </w:rPr>
        <w:t>ش</w:t>
      </w:r>
      <w:r w:rsidR="00463D09" w:rsidRPr="00506AF6">
        <w:rPr>
          <w:rFonts w:asciiTheme="majorBidi" w:hAnsiTheme="majorBidi" w:cstheme="majorBidi"/>
          <w:noProof/>
          <w:sz w:val="24"/>
          <w:szCs w:val="24"/>
          <w:lang w:val="id-ID"/>
        </w:rPr>
        <w:t>)</w:t>
      </w:r>
      <w:r w:rsidR="00463D09" w:rsidRPr="00506AF6">
        <w:rPr>
          <w:rFonts w:asciiTheme="majorBidi" w:hAnsiTheme="majorBidi" w:cstheme="majorBidi"/>
          <w:noProof/>
          <w:sz w:val="24"/>
          <w:szCs w:val="24"/>
        </w:rPr>
        <w:t xml:space="preserve"> dan huruf </w:t>
      </w:r>
      <w:r w:rsidR="00463D09" w:rsidRPr="00506AF6">
        <w:rPr>
          <w:rFonts w:asciiTheme="majorBidi" w:hAnsiTheme="majorBidi" w:cstheme="majorBidi"/>
          <w:noProof/>
          <w:sz w:val="24"/>
          <w:szCs w:val="24"/>
          <w:lang w:val="id-ID"/>
        </w:rPr>
        <w:t>Kho’ (</w:t>
      </w:r>
      <w:r w:rsidR="00463D09" w:rsidRPr="00506AF6">
        <w:rPr>
          <w:rFonts w:ascii="Arabic Typesetting" w:hAnsi="Arabic Typesetting" w:cs="Arabic Typesetting"/>
          <w:noProof/>
          <w:sz w:val="36"/>
          <w:szCs w:val="36"/>
          <w:rtl/>
          <w:lang w:val="id-ID"/>
        </w:rPr>
        <w:t>خ</w:t>
      </w:r>
      <w:r w:rsidR="00463D09" w:rsidRPr="00506AF6">
        <w:rPr>
          <w:rFonts w:asciiTheme="majorBidi" w:hAnsiTheme="majorBidi" w:cstheme="majorBidi"/>
          <w:noProof/>
          <w:sz w:val="24"/>
          <w:szCs w:val="24"/>
          <w:lang w:val="id-ID"/>
        </w:rPr>
        <w:t>)</w:t>
      </w:r>
      <w:r w:rsidR="00463D09" w:rsidRPr="00506AF6">
        <w:rPr>
          <w:rFonts w:asciiTheme="majorBidi" w:hAnsiTheme="majorBidi" w:cstheme="majorBidi"/>
          <w:noProof/>
          <w:sz w:val="24"/>
          <w:szCs w:val="24"/>
        </w:rPr>
        <w:t xml:space="preserve">, hal ini dilihat dari ketika dia membaca surah al-Zalzalah yang disediakan peneliti dan bacaan Ikhfa pada surah tersebut pada kata </w:t>
      </w:r>
      <w:r w:rsidR="00463D09" w:rsidRPr="00506AF6">
        <w:rPr>
          <w:rFonts w:ascii="Arabic Typesetting" w:hAnsi="Arabic Typesetting" w:cs="Arabic Typesetting"/>
          <w:noProof/>
          <w:sz w:val="36"/>
          <w:szCs w:val="36"/>
          <w:rtl/>
        </w:rPr>
        <w:t>الاٍنْسًانُ</w:t>
      </w:r>
      <w:r w:rsidR="00D720B7" w:rsidRPr="00506AF6">
        <w:rPr>
          <w:rFonts w:ascii="Arabic Typesetting" w:hAnsi="Arabic Typesetting" w:cs="Arabic Typesetting"/>
          <w:noProof/>
          <w:sz w:val="36"/>
          <w:szCs w:val="36"/>
          <w:lang w:val="id-ID"/>
        </w:rPr>
        <w:t xml:space="preserve"> </w:t>
      </w:r>
      <w:r w:rsidR="00D720B7" w:rsidRPr="00506AF6">
        <w:rPr>
          <w:rFonts w:asciiTheme="majorBidi" w:hAnsiTheme="majorBidi" w:cstheme="majorBidi"/>
          <w:noProof/>
          <w:sz w:val="24"/>
          <w:szCs w:val="24"/>
          <w:lang w:val="id-ID"/>
        </w:rPr>
        <w:t>pada surah tersebut</w:t>
      </w:r>
      <w:r w:rsidR="00463D09" w:rsidRPr="00506AF6">
        <w:rPr>
          <w:rFonts w:asciiTheme="majorBidi" w:hAnsiTheme="majorBidi" w:cstheme="majorBidi"/>
          <w:noProof/>
          <w:sz w:val="24"/>
          <w:szCs w:val="24"/>
        </w:rPr>
        <w:t xml:space="preserve">. Kemudian hasil tes membaca al-Qur’an dengan </w:t>
      </w:r>
      <w:r w:rsidR="003E3DFE" w:rsidRPr="00506AF6">
        <w:rPr>
          <w:rFonts w:asciiTheme="majorBidi" w:hAnsiTheme="majorBidi" w:cstheme="majorBidi"/>
          <w:noProof/>
          <w:sz w:val="24"/>
          <w:szCs w:val="24"/>
          <w:lang w:val="id-ID"/>
        </w:rPr>
        <w:t>Fajar Mustaqim untuk makharijul huruf dia mendapat kesalahan pada huruf Syin (</w:t>
      </w:r>
      <w:r w:rsidR="003E3DFE" w:rsidRPr="00506AF6">
        <w:rPr>
          <w:rFonts w:ascii="Arabic Typesetting" w:hAnsi="Arabic Typesetting" w:cs="Arabic Typesetting"/>
          <w:noProof/>
          <w:sz w:val="36"/>
          <w:szCs w:val="36"/>
          <w:rtl/>
          <w:lang w:val="id-ID"/>
        </w:rPr>
        <w:t>ش</w:t>
      </w:r>
      <w:r w:rsidR="003E3DFE" w:rsidRPr="00506AF6">
        <w:rPr>
          <w:rFonts w:asciiTheme="majorBidi" w:hAnsiTheme="majorBidi" w:cstheme="majorBidi"/>
          <w:noProof/>
          <w:sz w:val="24"/>
          <w:szCs w:val="24"/>
          <w:lang w:val="id-ID"/>
        </w:rPr>
        <w:t>) dan huruf Tsa’ (</w:t>
      </w:r>
      <w:r w:rsidR="003E3DFE" w:rsidRPr="00506AF6">
        <w:rPr>
          <w:rFonts w:ascii="Arabic Typesetting" w:hAnsi="Arabic Typesetting" w:cs="Arabic Typesetting"/>
          <w:noProof/>
          <w:sz w:val="36"/>
          <w:szCs w:val="36"/>
          <w:rtl/>
          <w:lang w:val="id-ID"/>
        </w:rPr>
        <w:t>ث</w:t>
      </w:r>
      <w:r w:rsidR="003E3DFE" w:rsidRPr="00506AF6">
        <w:rPr>
          <w:rFonts w:asciiTheme="majorBidi" w:hAnsiTheme="majorBidi" w:cstheme="majorBidi"/>
          <w:noProof/>
          <w:sz w:val="24"/>
          <w:szCs w:val="24"/>
          <w:lang w:val="id-ID"/>
        </w:rPr>
        <w:t>) hal ini dilihat dari tes dia membaca huruf-huruf hijaiyah yang disediakan oleh peneliti dan bacaan al-Qur’an pada surah al-Zalzalah. Kemudian dengan Ahmad Jainal Abidin dia kesulitan membeda</w:t>
      </w:r>
      <w:r w:rsidR="00D20263" w:rsidRPr="00506AF6">
        <w:rPr>
          <w:rFonts w:asciiTheme="majorBidi" w:hAnsiTheme="majorBidi" w:cstheme="majorBidi"/>
          <w:noProof/>
          <w:sz w:val="24"/>
          <w:szCs w:val="24"/>
          <w:lang w:val="id-ID"/>
        </w:rPr>
        <w:t xml:space="preserve">kan bacaan </w:t>
      </w:r>
      <w:r w:rsidR="003E3DFE" w:rsidRPr="00506AF6">
        <w:rPr>
          <w:rFonts w:asciiTheme="majorBidi" w:hAnsiTheme="majorBidi" w:cstheme="majorBidi"/>
          <w:noProof/>
          <w:sz w:val="24"/>
          <w:szCs w:val="24"/>
          <w:lang w:val="id-ID"/>
        </w:rPr>
        <w:t xml:space="preserve">huruf </w:t>
      </w:r>
      <w:r w:rsidR="00D20263" w:rsidRPr="00506AF6">
        <w:rPr>
          <w:rFonts w:asciiTheme="majorBidi" w:hAnsiTheme="majorBidi" w:cstheme="majorBidi"/>
          <w:noProof/>
          <w:sz w:val="24"/>
          <w:szCs w:val="24"/>
          <w:lang w:val="id-ID"/>
        </w:rPr>
        <w:t>Dzal (</w:t>
      </w:r>
      <w:r w:rsidR="00D20263" w:rsidRPr="00506AF6">
        <w:rPr>
          <w:rFonts w:ascii="Arabic Typesetting" w:hAnsi="Arabic Typesetting" w:cs="Arabic Typesetting"/>
          <w:noProof/>
          <w:sz w:val="36"/>
          <w:szCs w:val="36"/>
          <w:rtl/>
          <w:lang w:val="id-ID"/>
        </w:rPr>
        <w:t>ذ</w:t>
      </w:r>
      <w:r w:rsidR="00D20263" w:rsidRPr="00506AF6">
        <w:rPr>
          <w:rFonts w:asciiTheme="majorBidi" w:hAnsiTheme="majorBidi" w:cstheme="majorBidi"/>
          <w:noProof/>
          <w:sz w:val="24"/>
          <w:szCs w:val="24"/>
          <w:lang w:val="id-ID"/>
        </w:rPr>
        <w:t>) dengan huruf Zai’</w:t>
      </w:r>
      <w:r w:rsidR="00D20263" w:rsidRPr="00506AF6">
        <w:rPr>
          <w:rFonts w:asciiTheme="majorBidi" w:hAnsiTheme="majorBidi" w:cstheme="majorBidi" w:hint="cs"/>
          <w:noProof/>
          <w:sz w:val="24"/>
          <w:szCs w:val="24"/>
          <w:rtl/>
          <w:lang w:val="id-ID"/>
        </w:rPr>
        <w:t xml:space="preserve"> </w:t>
      </w:r>
      <w:r w:rsidR="00D20263" w:rsidRPr="00506AF6">
        <w:rPr>
          <w:rFonts w:asciiTheme="majorBidi" w:hAnsiTheme="majorBidi" w:cstheme="majorBidi"/>
          <w:noProof/>
          <w:sz w:val="24"/>
          <w:szCs w:val="24"/>
          <w:lang w:val="id-ID"/>
        </w:rPr>
        <w:t>(</w:t>
      </w:r>
      <w:r w:rsidR="00D20263" w:rsidRPr="00506AF6">
        <w:rPr>
          <w:rFonts w:ascii="Arabic Typesetting" w:hAnsi="Arabic Typesetting" w:cs="Arabic Typesetting"/>
          <w:noProof/>
          <w:sz w:val="36"/>
          <w:szCs w:val="36"/>
          <w:rtl/>
          <w:lang w:val="id-ID"/>
        </w:rPr>
        <w:t>ز</w:t>
      </w:r>
      <w:r w:rsidR="00D20263" w:rsidRPr="00506AF6">
        <w:rPr>
          <w:rFonts w:asciiTheme="majorBidi" w:hAnsiTheme="majorBidi" w:cstheme="majorBidi"/>
          <w:noProof/>
          <w:sz w:val="24"/>
          <w:szCs w:val="24"/>
          <w:lang w:val="id-ID"/>
        </w:rPr>
        <w:t>), hal ini dilihat dari dia membaca huruf hijaiyah dan membaca di awal bacaan surah al-Zalzalah, selain dua huruf tersebut dia juga kesulitan mengucapkan huruf Tsa’ (</w:t>
      </w:r>
      <w:r w:rsidR="00D20263" w:rsidRPr="00506AF6">
        <w:rPr>
          <w:rFonts w:ascii="Arabic Typesetting" w:hAnsi="Arabic Typesetting" w:cs="Arabic Typesetting"/>
          <w:noProof/>
          <w:sz w:val="36"/>
          <w:szCs w:val="36"/>
          <w:rtl/>
          <w:lang w:val="id-ID"/>
        </w:rPr>
        <w:t>ث</w:t>
      </w:r>
      <w:r w:rsidR="00D20263" w:rsidRPr="00506AF6">
        <w:rPr>
          <w:rFonts w:asciiTheme="majorBidi" w:hAnsiTheme="majorBidi" w:cstheme="majorBidi"/>
          <w:noProof/>
          <w:sz w:val="24"/>
          <w:szCs w:val="24"/>
          <w:lang w:val="id-ID"/>
        </w:rPr>
        <w:t xml:space="preserve">) sehingga untuk memasitikan bacaan yang dia </w:t>
      </w:r>
      <w:r w:rsidR="00D20263" w:rsidRPr="00506AF6">
        <w:rPr>
          <w:rFonts w:asciiTheme="majorBidi" w:hAnsiTheme="majorBidi" w:cstheme="majorBidi"/>
          <w:noProof/>
          <w:sz w:val="24"/>
          <w:szCs w:val="24"/>
          <w:lang w:val="id-ID"/>
        </w:rPr>
        <w:lastRenderedPageBreak/>
        <w:t>bacakan perlu beberapa kali peneliti meminta untuk mengulang</w:t>
      </w:r>
      <w:r w:rsidR="004A3AC0" w:rsidRPr="00506AF6">
        <w:rPr>
          <w:rFonts w:asciiTheme="majorBidi" w:hAnsiTheme="majorBidi" w:cstheme="majorBidi"/>
          <w:noProof/>
          <w:sz w:val="24"/>
          <w:szCs w:val="24"/>
          <w:lang w:val="id-ID"/>
        </w:rPr>
        <w:t>i bacaan tersebut agar mendapatkan hasil yang benar-benar sesuai dengan kemampuan</w:t>
      </w:r>
      <w:r w:rsidR="004610CD" w:rsidRPr="00506AF6">
        <w:rPr>
          <w:rFonts w:asciiTheme="majorBidi" w:hAnsiTheme="majorBidi" w:cstheme="majorBidi"/>
          <w:noProof/>
          <w:sz w:val="24"/>
          <w:szCs w:val="24"/>
          <w:lang w:val="id-ID"/>
        </w:rPr>
        <w:t xml:space="preserve"> yang dia pahami dan dia praktek</w:t>
      </w:r>
      <w:r w:rsidR="004A3AC0" w:rsidRPr="00506AF6">
        <w:rPr>
          <w:rFonts w:asciiTheme="majorBidi" w:hAnsiTheme="majorBidi" w:cstheme="majorBidi"/>
          <w:noProof/>
          <w:sz w:val="24"/>
          <w:szCs w:val="24"/>
          <w:lang w:val="id-ID"/>
        </w:rPr>
        <w:t>kan waktu mengikuti pembelajaran tersebut.</w:t>
      </w:r>
      <w:r w:rsidR="002057AB" w:rsidRPr="00506AF6">
        <w:rPr>
          <w:rFonts w:asciiTheme="majorBidi" w:hAnsiTheme="majorBidi" w:cstheme="majorBidi"/>
          <w:noProof/>
          <w:sz w:val="24"/>
          <w:szCs w:val="24"/>
          <w:lang w:val="id-ID"/>
        </w:rPr>
        <w:t xml:space="preserve"> </w:t>
      </w:r>
      <w:r w:rsidR="000849C0" w:rsidRPr="00506AF6">
        <w:rPr>
          <w:rFonts w:asciiTheme="majorBidi" w:hAnsiTheme="majorBidi" w:cstheme="majorBidi"/>
          <w:noProof/>
          <w:sz w:val="24"/>
          <w:szCs w:val="24"/>
          <w:lang w:val="id-ID"/>
        </w:rPr>
        <w:t xml:space="preserve">Kemudian dengan </w:t>
      </w:r>
      <w:r w:rsidR="00754D1A" w:rsidRPr="00506AF6">
        <w:rPr>
          <w:rFonts w:asciiTheme="majorBidi" w:hAnsiTheme="majorBidi" w:cstheme="majorBidi"/>
          <w:noProof/>
          <w:sz w:val="24"/>
          <w:szCs w:val="24"/>
          <w:lang w:val="id-ID"/>
        </w:rPr>
        <w:t>Muhammad Amin</w:t>
      </w:r>
      <w:r w:rsidR="000849C0" w:rsidRPr="00506AF6">
        <w:rPr>
          <w:rFonts w:asciiTheme="majorBidi" w:hAnsiTheme="majorBidi" w:cstheme="majorBidi"/>
          <w:noProof/>
          <w:sz w:val="24"/>
          <w:szCs w:val="24"/>
          <w:lang w:val="id-ID"/>
        </w:rPr>
        <w:t xml:space="preserve"> dia cukup banyak melakukan kekel</w:t>
      </w:r>
      <w:r w:rsidR="00D933E7" w:rsidRPr="00506AF6">
        <w:rPr>
          <w:rFonts w:asciiTheme="majorBidi" w:hAnsiTheme="majorBidi" w:cstheme="majorBidi"/>
          <w:noProof/>
          <w:sz w:val="24"/>
          <w:szCs w:val="24"/>
          <w:lang w:val="id-ID"/>
        </w:rPr>
        <w:t>iruan dalam makharijul huruf, seperti membedakan huruf Zai’</w:t>
      </w:r>
      <w:r w:rsidR="00D933E7" w:rsidRPr="00506AF6">
        <w:rPr>
          <w:rFonts w:asciiTheme="majorBidi" w:hAnsiTheme="majorBidi" w:cstheme="majorBidi" w:hint="cs"/>
          <w:noProof/>
          <w:sz w:val="24"/>
          <w:szCs w:val="24"/>
          <w:rtl/>
          <w:lang w:val="id-ID"/>
        </w:rPr>
        <w:t xml:space="preserve"> </w:t>
      </w:r>
      <w:r w:rsidR="00D933E7" w:rsidRPr="00506AF6">
        <w:rPr>
          <w:rFonts w:asciiTheme="majorBidi" w:hAnsiTheme="majorBidi" w:cstheme="majorBidi"/>
          <w:noProof/>
          <w:sz w:val="24"/>
          <w:szCs w:val="24"/>
          <w:lang w:val="id-ID"/>
        </w:rPr>
        <w:t>(</w:t>
      </w:r>
      <w:r w:rsidR="00D933E7" w:rsidRPr="00506AF6">
        <w:rPr>
          <w:rFonts w:ascii="Arabic Typesetting" w:hAnsi="Arabic Typesetting" w:cs="Arabic Typesetting"/>
          <w:noProof/>
          <w:sz w:val="36"/>
          <w:szCs w:val="36"/>
          <w:rtl/>
          <w:lang w:val="id-ID"/>
        </w:rPr>
        <w:t>ز</w:t>
      </w:r>
      <w:r w:rsidR="00D933E7" w:rsidRPr="00506AF6">
        <w:rPr>
          <w:rFonts w:asciiTheme="majorBidi" w:hAnsiTheme="majorBidi" w:cstheme="majorBidi"/>
          <w:noProof/>
          <w:sz w:val="24"/>
          <w:szCs w:val="24"/>
          <w:lang w:val="id-ID"/>
        </w:rPr>
        <w:t>) dengan Dzal (</w:t>
      </w:r>
      <w:r w:rsidR="00D933E7" w:rsidRPr="00506AF6">
        <w:rPr>
          <w:rFonts w:ascii="Arabic Typesetting" w:hAnsi="Arabic Typesetting" w:cs="Arabic Typesetting"/>
          <w:noProof/>
          <w:sz w:val="36"/>
          <w:szCs w:val="36"/>
          <w:rtl/>
          <w:lang w:val="id-ID"/>
        </w:rPr>
        <w:t>ذ</w:t>
      </w:r>
      <w:r w:rsidR="00D933E7" w:rsidRPr="00506AF6">
        <w:rPr>
          <w:rFonts w:asciiTheme="majorBidi" w:hAnsiTheme="majorBidi" w:cstheme="majorBidi"/>
          <w:noProof/>
          <w:sz w:val="24"/>
          <w:szCs w:val="24"/>
          <w:lang w:val="id-ID"/>
        </w:rPr>
        <w:t>) dan huruf Tsa’ (</w:t>
      </w:r>
      <w:r w:rsidR="00D933E7" w:rsidRPr="00506AF6">
        <w:rPr>
          <w:rFonts w:ascii="Arabic Typesetting" w:hAnsi="Arabic Typesetting" w:cs="Arabic Typesetting"/>
          <w:noProof/>
          <w:sz w:val="36"/>
          <w:szCs w:val="36"/>
          <w:rtl/>
          <w:lang w:val="id-ID"/>
        </w:rPr>
        <w:t>ث</w:t>
      </w:r>
      <w:r w:rsidR="00D933E7" w:rsidRPr="00506AF6">
        <w:rPr>
          <w:rFonts w:asciiTheme="majorBidi" w:hAnsiTheme="majorBidi" w:cstheme="majorBidi"/>
          <w:noProof/>
          <w:sz w:val="24"/>
          <w:szCs w:val="24"/>
          <w:lang w:val="id-ID"/>
        </w:rPr>
        <w:t>) dengan Syin (</w:t>
      </w:r>
      <w:r w:rsidR="00D933E7" w:rsidRPr="00506AF6">
        <w:rPr>
          <w:rFonts w:ascii="Arabic Typesetting" w:hAnsi="Arabic Typesetting" w:cs="Arabic Typesetting"/>
          <w:noProof/>
          <w:sz w:val="36"/>
          <w:szCs w:val="36"/>
          <w:rtl/>
          <w:lang w:val="id-ID"/>
        </w:rPr>
        <w:t>ش</w:t>
      </w:r>
      <w:r w:rsidR="00D933E7" w:rsidRPr="00506AF6">
        <w:rPr>
          <w:rFonts w:asciiTheme="majorBidi" w:hAnsiTheme="majorBidi" w:cstheme="majorBidi"/>
          <w:noProof/>
          <w:sz w:val="24"/>
          <w:szCs w:val="24"/>
          <w:lang w:val="id-ID"/>
        </w:rPr>
        <w:t xml:space="preserve">) hal ini dilihat dari dia membacakan huruf hijaiyah kemudian dalam membaca surah al-Zalzalah pada ayat pertama </w:t>
      </w:r>
      <w:r w:rsidR="00D933E7" w:rsidRPr="00506AF6">
        <w:rPr>
          <w:rFonts w:ascii="Arabic Typesetting" w:hAnsi="Arabic Typesetting" w:cs="Arabic Typesetting" w:hint="cs"/>
          <w:sz w:val="36"/>
          <w:szCs w:val="36"/>
          <w:rtl/>
        </w:rPr>
        <w:t>اٍذَا زُلْزِلَتِ</w:t>
      </w:r>
      <w:r w:rsidR="00D933E7" w:rsidRPr="00506AF6">
        <w:rPr>
          <w:rFonts w:ascii="Arabic Typesetting" w:hAnsi="Arabic Typesetting" w:cs="Arabic Typesetting"/>
          <w:sz w:val="36"/>
          <w:szCs w:val="36"/>
          <w:lang w:val="id-ID"/>
        </w:rPr>
        <w:t xml:space="preserve"> </w:t>
      </w:r>
      <w:r w:rsidR="00D933E7" w:rsidRPr="00506AF6">
        <w:rPr>
          <w:rFonts w:asciiTheme="majorBidi" w:hAnsiTheme="majorBidi" w:cstheme="majorBidi"/>
          <w:sz w:val="24"/>
          <w:szCs w:val="24"/>
          <w:lang w:val="id-ID"/>
        </w:rPr>
        <w:t xml:space="preserve">dan membaca huruf </w:t>
      </w:r>
      <w:r w:rsidR="00D933E7" w:rsidRPr="00506AF6">
        <w:rPr>
          <w:rFonts w:asciiTheme="majorBidi" w:hAnsiTheme="majorBidi" w:cstheme="majorBidi"/>
          <w:noProof/>
          <w:sz w:val="24"/>
          <w:szCs w:val="24"/>
          <w:lang w:val="id-ID"/>
        </w:rPr>
        <w:t>Tsa’ (</w:t>
      </w:r>
      <w:r w:rsidR="00D933E7" w:rsidRPr="00506AF6">
        <w:rPr>
          <w:rFonts w:ascii="Arabic Typesetting" w:hAnsi="Arabic Typesetting" w:cs="Arabic Typesetting"/>
          <w:noProof/>
          <w:sz w:val="36"/>
          <w:szCs w:val="36"/>
          <w:rtl/>
          <w:lang w:val="id-ID"/>
        </w:rPr>
        <w:t>ث</w:t>
      </w:r>
      <w:r w:rsidR="00D933E7" w:rsidRPr="00506AF6">
        <w:rPr>
          <w:rFonts w:asciiTheme="majorBidi" w:hAnsiTheme="majorBidi" w:cstheme="majorBidi"/>
          <w:noProof/>
          <w:sz w:val="24"/>
          <w:szCs w:val="24"/>
          <w:lang w:val="id-ID"/>
        </w:rPr>
        <w:t xml:space="preserve">) </w:t>
      </w:r>
      <w:r w:rsidR="00D933E7" w:rsidRPr="00506AF6">
        <w:rPr>
          <w:rFonts w:asciiTheme="majorBidi" w:hAnsiTheme="majorBidi" w:cstheme="majorBidi"/>
          <w:sz w:val="24"/>
          <w:szCs w:val="24"/>
          <w:lang w:val="id-ID"/>
        </w:rPr>
        <w:t xml:space="preserve">pada bacaan </w:t>
      </w:r>
      <w:r w:rsidR="00754D1A" w:rsidRPr="00506AF6">
        <w:rPr>
          <w:rFonts w:ascii="Arabic Typesetting" w:hAnsi="Arabic Typesetting" w:cs="Arabic Typesetting"/>
          <w:sz w:val="36"/>
          <w:szCs w:val="36"/>
          <w:rtl/>
          <w:lang w:val="id-ID"/>
        </w:rPr>
        <w:t>ت</w:t>
      </w:r>
      <w:r w:rsidR="00754D1A" w:rsidRPr="00506AF6">
        <w:rPr>
          <w:rFonts w:ascii="Arabic Typesetting" w:hAnsi="Arabic Typesetting" w:cs="Arabic Typesetting" w:hint="cs"/>
          <w:sz w:val="36"/>
          <w:szCs w:val="36"/>
          <w:rtl/>
          <w:lang w:val="id-ID"/>
        </w:rPr>
        <w:t>ُ</w:t>
      </w:r>
      <w:r w:rsidR="00754D1A" w:rsidRPr="00506AF6">
        <w:rPr>
          <w:rFonts w:ascii="Arabic Typesetting" w:hAnsi="Arabic Typesetting" w:cs="Arabic Typesetting"/>
          <w:sz w:val="36"/>
          <w:szCs w:val="36"/>
          <w:rtl/>
          <w:lang w:val="id-ID"/>
        </w:rPr>
        <w:t>ح</w:t>
      </w:r>
      <w:r w:rsidR="00754D1A" w:rsidRPr="00506AF6">
        <w:rPr>
          <w:rFonts w:ascii="Arabic Typesetting" w:hAnsi="Arabic Typesetting" w:cs="Arabic Typesetting" w:hint="cs"/>
          <w:sz w:val="36"/>
          <w:szCs w:val="36"/>
          <w:rtl/>
          <w:lang w:val="id-ID"/>
        </w:rPr>
        <w:t>َ</w:t>
      </w:r>
      <w:r w:rsidR="00754D1A" w:rsidRPr="00506AF6">
        <w:rPr>
          <w:rFonts w:ascii="Arabic Typesetting" w:hAnsi="Arabic Typesetting" w:cs="Arabic Typesetting"/>
          <w:sz w:val="36"/>
          <w:szCs w:val="36"/>
          <w:rtl/>
          <w:lang w:val="id-ID"/>
        </w:rPr>
        <w:t>د</w:t>
      </w:r>
      <w:r w:rsidR="00754D1A" w:rsidRPr="00506AF6">
        <w:rPr>
          <w:rFonts w:ascii="Arabic Typesetting" w:hAnsi="Arabic Typesetting" w:cs="Arabic Typesetting" w:hint="cs"/>
          <w:sz w:val="36"/>
          <w:szCs w:val="36"/>
          <w:rtl/>
          <w:lang w:val="id-ID"/>
        </w:rPr>
        <w:t>ِّ</w:t>
      </w:r>
      <w:r w:rsidR="00754D1A" w:rsidRPr="00506AF6">
        <w:rPr>
          <w:rFonts w:ascii="Arabic Typesetting" w:hAnsi="Arabic Typesetting" w:cs="Arabic Typesetting"/>
          <w:sz w:val="36"/>
          <w:szCs w:val="36"/>
          <w:rtl/>
          <w:lang w:val="id-ID"/>
        </w:rPr>
        <w:t>ث</w:t>
      </w:r>
      <w:r w:rsidR="00754D1A" w:rsidRPr="00506AF6">
        <w:rPr>
          <w:rFonts w:ascii="Arabic Typesetting" w:hAnsi="Arabic Typesetting" w:cs="Arabic Typesetting" w:hint="cs"/>
          <w:sz w:val="36"/>
          <w:szCs w:val="36"/>
          <w:rtl/>
          <w:lang w:val="id-ID"/>
        </w:rPr>
        <w:t>ُ</w:t>
      </w:r>
      <w:r w:rsidR="00754D1A" w:rsidRPr="00506AF6">
        <w:rPr>
          <w:rFonts w:ascii="Arabic Typesetting" w:hAnsi="Arabic Typesetting" w:cs="Arabic Typesetting"/>
          <w:sz w:val="36"/>
          <w:szCs w:val="36"/>
          <w:lang w:val="id-ID"/>
        </w:rPr>
        <w:t xml:space="preserve"> </w:t>
      </w:r>
      <w:r w:rsidR="00754D1A" w:rsidRPr="00506AF6">
        <w:rPr>
          <w:rFonts w:asciiTheme="majorBidi" w:hAnsiTheme="majorBidi" w:cstheme="majorBidi"/>
          <w:sz w:val="24"/>
          <w:szCs w:val="24"/>
          <w:lang w:val="id-ID"/>
        </w:rPr>
        <w:t>menurut musyrif yang mengajar di kelompok tersebut dia memang mahasantri yang perlu bimbingan lebih dalam belajar membaca al-Qur’annya.</w:t>
      </w:r>
    </w:p>
    <w:p w:rsidR="002E58EA" w:rsidRPr="00506AF6" w:rsidRDefault="002E58EA" w:rsidP="00713EDE">
      <w:pPr>
        <w:pStyle w:val="ListParagraph"/>
        <w:numPr>
          <w:ilvl w:val="0"/>
          <w:numId w:val="14"/>
        </w:numPr>
        <w:suppressAutoHyphens/>
        <w:spacing w:after="0" w:line="480" w:lineRule="auto"/>
        <w:ind w:left="1418"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Kelompok Mutawassith</w:t>
      </w:r>
      <w:r w:rsidR="00D442C6" w:rsidRPr="00506AF6">
        <w:rPr>
          <w:rFonts w:asciiTheme="majorBidi" w:hAnsiTheme="majorBidi" w:cstheme="majorBidi"/>
          <w:noProof/>
          <w:sz w:val="24"/>
          <w:szCs w:val="24"/>
          <w:lang w:val="id-ID"/>
        </w:rPr>
        <w:t xml:space="preserve"> (sedang)</w:t>
      </w:r>
    </w:p>
    <w:p w:rsidR="002F6442" w:rsidRPr="00506AF6" w:rsidRDefault="008D0167" w:rsidP="00D20203">
      <w:pPr>
        <w:suppressAutoHyphen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wawancara </w:t>
      </w:r>
      <w:r w:rsidR="009C3B75" w:rsidRPr="00506AF6">
        <w:rPr>
          <w:rFonts w:asciiTheme="majorBidi" w:hAnsiTheme="majorBidi" w:cstheme="majorBidi"/>
          <w:noProof/>
          <w:sz w:val="24"/>
          <w:szCs w:val="24"/>
          <w:lang w:val="id-ID"/>
        </w:rPr>
        <w:t>dengan Musyrif yang mengajar di kelompok ini</w:t>
      </w:r>
      <w:r w:rsidR="0046576C" w:rsidRPr="00506AF6">
        <w:rPr>
          <w:rFonts w:asciiTheme="majorBidi" w:hAnsiTheme="majorBidi" w:cstheme="majorBidi"/>
          <w:noProof/>
          <w:sz w:val="24"/>
          <w:szCs w:val="24"/>
          <w:lang w:val="id-ID"/>
        </w:rPr>
        <w:t>yaitu musyrif Achmad Ilham Maulana</w:t>
      </w:r>
      <w:r w:rsidR="009C3B75" w:rsidRPr="00506AF6">
        <w:rPr>
          <w:rFonts w:asciiTheme="majorBidi" w:hAnsiTheme="majorBidi" w:cstheme="majorBidi"/>
          <w:noProof/>
          <w:sz w:val="24"/>
          <w:szCs w:val="24"/>
          <w:lang w:val="id-ID"/>
        </w:rPr>
        <w:t xml:space="preserve"> </w:t>
      </w:r>
      <w:r w:rsidRPr="00506AF6">
        <w:rPr>
          <w:rFonts w:asciiTheme="majorBidi" w:hAnsiTheme="majorBidi" w:cstheme="majorBidi"/>
          <w:noProof/>
          <w:sz w:val="24"/>
          <w:szCs w:val="24"/>
          <w:lang w:val="id-ID"/>
        </w:rPr>
        <w:t>da</w:t>
      </w:r>
      <w:r w:rsidR="00D20203" w:rsidRPr="00506AF6">
        <w:rPr>
          <w:rFonts w:asciiTheme="majorBidi" w:hAnsiTheme="majorBidi" w:cstheme="majorBidi"/>
          <w:noProof/>
          <w:sz w:val="24"/>
          <w:szCs w:val="24"/>
          <w:lang w:val="id-ID"/>
        </w:rPr>
        <w:t>n</w:t>
      </w:r>
      <w:r w:rsidRPr="00506AF6">
        <w:rPr>
          <w:rFonts w:asciiTheme="majorBidi" w:hAnsiTheme="majorBidi" w:cstheme="majorBidi"/>
          <w:noProof/>
          <w:sz w:val="24"/>
          <w:szCs w:val="24"/>
          <w:lang w:val="id-ID"/>
        </w:rPr>
        <w:t xml:space="preserve"> dokumentasi yang di dapatkan bahwa materi yang diajarkan di kelompok </w:t>
      </w:r>
      <w:r w:rsidR="001D6B09" w:rsidRPr="00506AF6">
        <w:rPr>
          <w:rFonts w:asciiTheme="majorBidi" w:hAnsiTheme="majorBidi" w:cstheme="majorBidi"/>
          <w:noProof/>
          <w:sz w:val="24"/>
          <w:szCs w:val="24"/>
          <w:lang w:val="id-ID"/>
        </w:rPr>
        <w:t>m</w:t>
      </w:r>
      <w:r w:rsidRPr="00506AF6">
        <w:rPr>
          <w:rFonts w:asciiTheme="majorBidi" w:hAnsiTheme="majorBidi" w:cstheme="majorBidi"/>
          <w:noProof/>
          <w:sz w:val="24"/>
          <w:szCs w:val="24"/>
          <w:lang w:val="id-ID"/>
        </w:rPr>
        <w:t>utawassith</w:t>
      </w:r>
      <w:r w:rsidRPr="00506AF6">
        <w:rPr>
          <w:rFonts w:asciiTheme="majorBidi" w:hAnsiTheme="majorBidi" w:cstheme="majorBidi"/>
          <w:i/>
          <w:iCs/>
          <w:noProof/>
          <w:sz w:val="24"/>
          <w:szCs w:val="24"/>
          <w:lang w:val="id-ID"/>
        </w:rPr>
        <w:t xml:space="preserve"> </w:t>
      </w:r>
      <w:r w:rsidRPr="00506AF6">
        <w:rPr>
          <w:rFonts w:asciiTheme="majorBidi" w:hAnsiTheme="majorBidi" w:cstheme="majorBidi"/>
          <w:noProof/>
          <w:sz w:val="24"/>
          <w:szCs w:val="24"/>
          <w:lang w:val="id-ID"/>
        </w:rPr>
        <w:t>adalah h</w:t>
      </w:r>
      <w:r w:rsidR="00521BBA" w:rsidRPr="00506AF6">
        <w:rPr>
          <w:rFonts w:asciiTheme="majorBidi" w:hAnsiTheme="majorBidi" w:cstheme="majorBidi"/>
          <w:noProof/>
          <w:sz w:val="24"/>
          <w:szCs w:val="24"/>
          <w:lang w:val="id-ID"/>
        </w:rPr>
        <w:t>ukum bacaan mim sukun</w:t>
      </w:r>
      <w:r w:rsidRPr="00506AF6">
        <w:rPr>
          <w:rFonts w:asciiTheme="majorBidi" w:hAnsiTheme="majorBidi" w:cstheme="majorBidi"/>
          <w:noProof/>
          <w:sz w:val="24"/>
          <w:szCs w:val="24"/>
          <w:lang w:val="id-ID"/>
        </w:rPr>
        <w:t>, h</w:t>
      </w:r>
      <w:r w:rsidR="00521BBA" w:rsidRPr="00506AF6">
        <w:rPr>
          <w:rFonts w:asciiTheme="majorBidi" w:hAnsiTheme="majorBidi" w:cstheme="majorBidi"/>
          <w:noProof/>
          <w:sz w:val="24"/>
          <w:szCs w:val="24"/>
          <w:lang w:val="id-ID"/>
        </w:rPr>
        <w:t>ukum bacaan ghunnah</w:t>
      </w:r>
      <w:r w:rsidRPr="00506AF6">
        <w:rPr>
          <w:rFonts w:asciiTheme="majorBidi" w:hAnsiTheme="majorBidi" w:cstheme="majorBidi"/>
          <w:noProof/>
          <w:sz w:val="24"/>
          <w:szCs w:val="24"/>
          <w:lang w:val="id-ID"/>
        </w:rPr>
        <w:t>, h</w:t>
      </w:r>
      <w:r w:rsidR="00521BBA" w:rsidRPr="00506AF6">
        <w:rPr>
          <w:rFonts w:asciiTheme="majorBidi" w:hAnsiTheme="majorBidi" w:cstheme="majorBidi"/>
          <w:noProof/>
          <w:sz w:val="24"/>
          <w:szCs w:val="24"/>
          <w:lang w:val="id-ID"/>
        </w:rPr>
        <w:t>ukum bacaan ra’</w:t>
      </w:r>
      <w:r w:rsidRPr="00506AF6">
        <w:rPr>
          <w:rFonts w:asciiTheme="majorBidi" w:hAnsiTheme="majorBidi" w:cstheme="majorBidi"/>
          <w:noProof/>
          <w:sz w:val="24"/>
          <w:szCs w:val="24"/>
          <w:lang w:val="id-ID"/>
        </w:rPr>
        <w:t>, h</w:t>
      </w:r>
      <w:r w:rsidR="00521BBA" w:rsidRPr="00506AF6">
        <w:rPr>
          <w:rFonts w:asciiTheme="majorBidi" w:hAnsiTheme="majorBidi" w:cstheme="majorBidi"/>
          <w:noProof/>
          <w:sz w:val="24"/>
          <w:szCs w:val="24"/>
          <w:lang w:val="id-ID"/>
        </w:rPr>
        <w:t>ukum bacaan idgham</w:t>
      </w:r>
      <w:r w:rsidRPr="00506AF6">
        <w:rPr>
          <w:rFonts w:asciiTheme="majorBidi" w:hAnsiTheme="majorBidi" w:cstheme="majorBidi"/>
          <w:noProof/>
          <w:sz w:val="24"/>
          <w:szCs w:val="24"/>
          <w:lang w:val="id-ID"/>
        </w:rPr>
        <w:t>,</w:t>
      </w:r>
      <w:r w:rsidR="000B68E9" w:rsidRPr="00506AF6">
        <w:rPr>
          <w:rFonts w:asciiTheme="majorBidi" w:hAnsiTheme="majorBidi" w:cstheme="majorBidi"/>
          <w:noProof/>
          <w:sz w:val="24"/>
          <w:szCs w:val="24"/>
          <w:lang w:val="id-ID"/>
        </w:rPr>
        <w:t xml:space="preserve"> </w:t>
      </w:r>
      <w:r w:rsidRPr="00506AF6">
        <w:rPr>
          <w:rFonts w:asciiTheme="majorBidi" w:hAnsiTheme="majorBidi" w:cstheme="majorBidi"/>
          <w:noProof/>
          <w:sz w:val="24"/>
          <w:szCs w:val="24"/>
          <w:lang w:val="id-ID"/>
        </w:rPr>
        <w:t>dan h</w:t>
      </w:r>
      <w:r w:rsidR="00521BBA" w:rsidRPr="00506AF6">
        <w:rPr>
          <w:rFonts w:asciiTheme="majorBidi" w:hAnsiTheme="majorBidi" w:cstheme="majorBidi"/>
          <w:noProof/>
          <w:sz w:val="24"/>
          <w:szCs w:val="24"/>
          <w:lang w:val="id-ID"/>
        </w:rPr>
        <w:t>ukum bacaan q</w:t>
      </w:r>
      <w:r w:rsidR="00FE2457" w:rsidRPr="00506AF6">
        <w:rPr>
          <w:rFonts w:asciiTheme="majorBidi" w:hAnsiTheme="majorBidi" w:cstheme="majorBidi"/>
          <w:noProof/>
          <w:sz w:val="24"/>
          <w:szCs w:val="24"/>
          <w:lang w:val="id-ID"/>
        </w:rPr>
        <w:t>o</w:t>
      </w:r>
      <w:r w:rsidR="00521BBA" w:rsidRPr="00506AF6">
        <w:rPr>
          <w:rFonts w:asciiTheme="majorBidi" w:hAnsiTheme="majorBidi" w:cstheme="majorBidi"/>
          <w:noProof/>
          <w:sz w:val="24"/>
          <w:szCs w:val="24"/>
          <w:lang w:val="id-ID"/>
        </w:rPr>
        <w:t>lq</w:t>
      </w:r>
      <w:r w:rsidR="00FE2457" w:rsidRPr="00506AF6">
        <w:rPr>
          <w:rFonts w:asciiTheme="majorBidi" w:hAnsiTheme="majorBidi" w:cstheme="majorBidi"/>
          <w:noProof/>
          <w:sz w:val="24"/>
          <w:szCs w:val="24"/>
          <w:lang w:val="id-ID"/>
        </w:rPr>
        <w:t>o</w:t>
      </w:r>
      <w:r w:rsidR="00521BBA" w:rsidRPr="00506AF6">
        <w:rPr>
          <w:rFonts w:asciiTheme="majorBidi" w:hAnsiTheme="majorBidi" w:cstheme="majorBidi"/>
          <w:noProof/>
          <w:sz w:val="24"/>
          <w:szCs w:val="24"/>
          <w:lang w:val="id-ID"/>
        </w:rPr>
        <w:t>lah</w:t>
      </w:r>
      <w:r w:rsidRPr="00506AF6">
        <w:rPr>
          <w:rFonts w:asciiTheme="majorBidi" w:hAnsiTheme="majorBidi" w:cstheme="majorBidi"/>
          <w:noProof/>
          <w:sz w:val="24"/>
          <w:szCs w:val="24"/>
          <w:lang w:val="id-ID"/>
        </w:rPr>
        <w:t>. Di antara materi tersebut menurut musyrif yang mengajar di kelompok terse</w:t>
      </w:r>
      <w:r w:rsidR="0068400F" w:rsidRPr="00506AF6">
        <w:rPr>
          <w:rFonts w:asciiTheme="majorBidi" w:hAnsiTheme="majorBidi" w:cstheme="majorBidi"/>
          <w:noProof/>
          <w:sz w:val="24"/>
          <w:szCs w:val="24"/>
          <w:lang w:val="id-ID"/>
        </w:rPr>
        <w:t>but semuanya menurut dia sangat penting, sehingga semua m</w:t>
      </w:r>
      <w:r w:rsidR="002F6442" w:rsidRPr="00506AF6">
        <w:rPr>
          <w:rFonts w:asciiTheme="majorBidi" w:hAnsiTheme="majorBidi" w:cstheme="majorBidi"/>
          <w:noProof/>
          <w:sz w:val="24"/>
          <w:szCs w:val="24"/>
          <w:lang w:val="id-ID"/>
        </w:rPr>
        <w:t>ateri harus di sampaikan dan di</w:t>
      </w:r>
      <w:r w:rsidR="0068400F" w:rsidRPr="00506AF6">
        <w:rPr>
          <w:rFonts w:asciiTheme="majorBidi" w:hAnsiTheme="majorBidi" w:cstheme="majorBidi"/>
          <w:noProof/>
          <w:sz w:val="24"/>
          <w:szCs w:val="24"/>
          <w:lang w:val="id-ID"/>
        </w:rPr>
        <w:t>ajarkan kepada mahasantri di kelompo</w:t>
      </w:r>
      <w:r w:rsidR="00D442C6" w:rsidRPr="00506AF6">
        <w:rPr>
          <w:rFonts w:asciiTheme="majorBidi" w:hAnsiTheme="majorBidi" w:cstheme="majorBidi"/>
          <w:noProof/>
          <w:sz w:val="24"/>
          <w:szCs w:val="24"/>
          <w:lang w:val="id-ID"/>
        </w:rPr>
        <w:t>k</w:t>
      </w:r>
      <w:r w:rsidR="0068400F" w:rsidRPr="00506AF6">
        <w:rPr>
          <w:rFonts w:asciiTheme="majorBidi" w:hAnsiTheme="majorBidi" w:cstheme="majorBidi"/>
          <w:noProof/>
          <w:sz w:val="24"/>
          <w:szCs w:val="24"/>
          <w:lang w:val="id-ID"/>
        </w:rPr>
        <w:t>nya.</w:t>
      </w:r>
      <w:r w:rsidR="005A2715" w:rsidRPr="00506AF6">
        <w:rPr>
          <w:rFonts w:asciiTheme="majorBidi" w:hAnsiTheme="majorBidi" w:cstheme="majorBidi"/>
          <w:noProof/>
          <w:sz w:val="24"/>
          <w:szCs w:val="24"/>
          <w:lang w:val="id-ID"/>
        </w:rPr>
        <w:t xml:space="preserve"> Akan tetapi </w:t>
      </w:r>
      <w:r w:rsidR="00AD4219" w:rsidRPr="00506AF6">
        <w:rPr>
          <w:rFonts w:asciiTheme="majorBidi" w:hAnsiTheme="majorBidi" w:cstheme="majorBidi"/>
          <w:noProof/>
          <w:sz w:val="24"/>
          <w:szCs w:val="24"/>
          <w:lang w:val="id-ID"/>
        </w:rPr>
        <w:t xml:space="preserve">semua mahasantri memiliki daya ingat dan pemahaman yang berbeda, ada yang cepat dalam memahami suatu pelajaran dan ada yang lambat. Adapun materi yang sulit bagi mahasantri di kelompok tersebut adalah </w:t>
      </w:r>
      <w:r w:rsidR="00AD4219" w:rsidRPr="00506AF6">
        <w:rPr>
          <w:rFonts w:asciiTheme="majorBidi" w:hAnsiTheme="majorBidi" w:cstheme="majorBidi"/>
          <w:noProof/>
          <w:sz w:val="24"/>
          <w:szCs w:val="24"/>
          <w:lang w:val="id-ID"/>
        </w:rPr>
        <w:lastRenderedPageBreak/>
        <w:t>materi tentang</w:t>
      </w:r>
      <w:r w:rsidR="00D96466" w:rsidRPr="00506AF6">
        <w:rPr>
          <w:rFonts w:asciiTheme="majorBidi" w:hAnsiTheme="majorBidi" w:cstheme="majorBidi"/>
          <w:noProof/>
          <w:sz w:val="24"/>
          <w:szCs w:val="24"/>
          <w:lang w:val="id-ID"/>
        </w:rPr>
        <w:t xml:space="preserve"> hukum bacaan idgham dan </w:t>
      </w:r>
      <w:r w:rsidR="002F6442" w:rsidRPr="00506AF6">
        <w:rPr>
          <w:rFonts w:asciiTheme="majorBidi" w:hAnsiTheme="majorBidi" w:cstheme="majorBidi"/>
          <w:noProof/>
          <w:sz w:val="24"/>
          <w:szCs w:val="24"/>
          <w:lang w:val="id-ID"/>
        </w:rPr>
        <w:t>qo</w:t>
      </w:r>
      <w:r w:rsidR="00D96466" w:rsidRPr="00506AF6">
        <w:rPr>
          <w:rFonts w:asciiTheme="majorBidi" w:hAnsiTheme="majorBidi" w:cstheme="majorBidi"/>
          <w:noProof/>
          <w:sz w:val="24"/>
          <w:szCs w:val="24"/>
          <w:lang w:val="id-ID"/>
        </w:rPr>
        <w:t>lq</w:t>
      </w:r>
      <w:r w:rsidR="002F6442" w:rsidRPr="00506AF6">
        <w:rPr>
          <w:rFonts w:asciiTheme="majorBidi" w:hAnsiTheme="majorBidi" w:cstheme="majorBidi"/>
          <w:noProof/>
          <w:sz w:val="24"/>
          <w:szCs w:val="24"/>
          <w:lang w:val="id-ID"/>
        </w:rPr>
        <w:t>o</w:t>
      </w:r>
      <w:r w:rsidR="00D96466" w:rsidRPr="00506AF6">
        <w:rPr>
          <w:rFonts w:asciiTheme="majorBidi" w:hAnsiTheme="majorBidi" w:cstheme="majorBidi"/>
          <w:noProof/>
          <w:sz w:val="24"/>
          <w:szCs w:val="24"/>
          <w:lang w:val="id-ID"/>
        </w:rPr>
        <w:t xml:space="preserve">lah. Untuk materi idgham hal yang sulit yaitu dalam membedakan mana yang hukum bacaan idgham mutamatsilain, idgham mutajanisain dan idgham mutaqoribain, </w:t>
      </w:r>
      <w:r w:rsidR="00173AE9" w:rsidRPr="00506AF6">
        <w:rPr>
          <w:rFonts w:asciiTheme="majorBidi" w:hAnsiTheme="majorBidi" w:cstheme="majorBidi"/>
          <w:noProof/>
          <w:sz w:val="24"/>
          <w:szCs w:val="24"/>
          <w:lang w:val="id-ID"/>
        </w:rPr>
        <w:t>sehingga perlu beberapa kali pengulangan sampai mereka benar-benar memahami materi tersebut. Bahkan ketika mau memasuki materi selanjutnya ketika ditanya kembali tentang materi tersebut masih ada di antara mereka yang keliru dalam membedakan bacaan tersebut</w:t>
      </w:r>
      <w:r w:rsidR="002F6442" w:rsidRPr="00506AF6">
        <w:rPr>
          <w:rFonts w:asciiTheme="majorBidi" w:hAnsiTheme="majorBidi" w:cstheme="majorBidi"/>
          <w:noProof/>
          <w:sz w:val="24"/>
          <w:szCs w:val="24"/>
          <w:lang w:val="id-ID"/>
        </w:rPr>
        <w:t>.</w:t>
      </w:r>
    </w:p>
    <w:p w:rsidR="00BC2994" w:rsidRPr="00506AF6" w:rsidRDefault="00173AE9" w:rsidP="008B2F10">
      <w:pPr>
        <w:suppressAutoHyphen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Kemudian </w:t>
      </w:r>
      <w:r w:rsidR="0052703C" w:rsidRPr="00506AF6">
        <w:rPr>
          <w:rFonts w:asciiTheme="majorBidi" w:hAnsiTheme="majorBidi" w:cstheme="majorBidi"/>
          <w:noProof/>
          <w:sz w:val="24"/>
          <w:szCs w:val="24"/>
          <w:lang w:val="id-ID"/>
        </w:rPr>
        <w:t xml:space="preserve">tentang </w:t>
      </w:r>
      <w:r w:rsidR="002F6442" w:rsidRPr="00506AF6">
        <w:rPr>
          <w:rFonts w:asciiTheme="majorBidi" w:hAnsiTheme="majorBidi" w:cstheme="majorBidi"/>
          <w:noProof/>
          <w:sz w:val="24"/>
          <w:szCs w:val="24"/>
          <w:lang w:val="id-ID"/>
        </w:rPr>
        <w:t>bacaan qo</w:t>
      </w:r>
      <w:r w:rsidRPr="00506AF6">
        <w:rPr>
          <w:rFonts w:asciiTheme="majorBidi" w:hAnsiTheme="majorBidi" w:cstheme="majorBidi"/>
          <w:noProof/>
          <w:sz w:val="24"/>
          <w:szCs w:val="24"/>
          <w:lang w:val="id-ID"/>
        </w:rPr>
        <w:t>lq</w:t>
      </w:r>
      <w:r w:rsidR="002F6442" w:rsidRPr="00506AF6">
        <w:rPr>
          <w:rFonts w:asciiTheme="majorBidi" w:hAnsiTheme="majorBidi" w:cstheme="majorBidi"/>
          <w:noProof/>
          <w:sz w:val="24"/>
          <w:szCs w:val="24"/>
          <w:lang w:val="id-ID"/>
        </w:rPr>
        <w:t>o</w:t>
      </w:r>
      <w:r w:rsidRPr="00506AF6">
        <w:rPr>
          <w:rFonts w:asciiTheme="majorBidi" w:hAnsiTheme="majorBidi" w:cstheme="majorBidi"/>
          <w:noProof/>
          <w:sz w:val="24"/>
          <w:szCs w:val="24"/>
          <w:lang w:val="id-ID"/>
        </w:rPr>
        <w:t>lah terutama q</w:t>
      </w:r>
      <w:r w:rsidR="002F6442" w:rsidRPr="00506AF6">
        <w:rPr>
          <w:rFonts w:asciiTheme="majorBidi" w:hAnsiTheme="majorBidi" w:cstheme="majorBidi"/>
          <w:noProof/>
          <w:sz w:val="24"/>
          <w:szCs w:val="24"/>
          <w:lang w:val="id-ID"/>
        </w:rPr>
        <w:t>o</w:t>
      </w:r>
      <w:r w:rsidRPr="00506AF6">
        <w:rPr>
          <w:rFonts w:asciiTheme="majorBidi" w:hAnsiTheme="majorBidi" w:cstheme="majorBidi"/>
          <w:noProof/>
          <w:sz w:val="24"/>
          <w:szCs w:val="24"/>
          <w:lang w:val="id-ID"/>
        </w:rPr>
        <w:t>lq</w:t>
      </w:r>
      <w:r w:rsidR="002F6442" w:rsidRPr="00506AF6">
        <w:rPr>
          <w:rFonts w:asciiTheme="majorBidi" w:hAnsiTheme="majorBidi" w:cstheme="majorBidi"/>
          <w:noProof/>
          <w:sz w:val="24"/>
          <w:szCs w:val="24"/>
          <w:lang w:val="id-ID"/>
        </w:rPr>
        <w:t>o</w:t>
      </w:r>
      <w:r w:rsidRPr="00506AF6">
        <w:rPr>
          <w:rFonts w:asciiTheme="majorBidi" w:hAnsiTheme="majorBidi" w:cstheme="majorBidi"/>
          <w:noProof/>
          <w:sz w:val="24"/>
          <w:szCs w:val="24"/>
          <w:lang w:val="id-ID"/>
        </w:rPr>
        <w:t>lah kubro</w:t>
      </w:r>
      <w:r w:rsidR="00E351A1" w:rsidRPr="00506AF6">
        <w:rPr>
          <w:rFonts w:asciiTheme="majorBidi" w:hAnsiTheme="majorBidi" w:cstheme="majorBidi"/>
          <w:noProof/>
          <w:sz w:val="24"/>
          <w:szCs w:val="24"/>
          <w:lang w:val="id-ID"/>
        </w:rPr>
        <w:t xml:space="preserve"> dalam materi ini </w:t>
      </w:r>
      <w:r w:rsidR="00091FEA" w:rsidRPr="00506AF6">
        <w:rPr>
          <w:rFonts w:asciiTheme="majorBidi" w:hAnsiTheme="majorBidi" w:cstheme="majorBidi"/>
          <w:noProof/>
          <w:sz w:val="24"/>
          <w:szCs w:val="24"/>
          <w:lang w:val="id-ID"/>
        </w:rPr>
        <w:t xml:space="preserve">mereka kusiltan dalam membacakan bacaan qolqolah ketika berwaqaf, dan huruf qolqolah tersebut bertasydid seperti dalam surah al-Lahab pada ayat pertama yaitu </w:t>
      </w:r>
      <w:r w:rsidR="00091FEA" w:rsidRPr="00506AF6">
        <w:rPr>
          <w:rFonts w:ascii="Arabic Typesetting" w:hAnsi="Arabic Typesetting" w:cs="Arabic Typesetting"/>
          <w:noProof/>
          <w:sz w:val="36"/>
          <w:szCs w:val="36"/>
          <w:rtl/>
          <w:lang w:val="id-ID"/>
        </w:rPr>
        <w:t>وَتَبَّ</w:t>
      </w:r>
      <w:r w:rsidR="00091FEA" w:rsidRPr="00506AF6">
        <w:rPr>
          <w:rFonts w:ascii="Arabic Typesetting" w:hAnsi="Arabic Typesetting" w:cs="Arabic Typesetting"/>
          <w:noProof/>
          <w:sz w:val="36"/>
          <w:szCs w:val="36"/>
          <w:lang w:val="id-ID"/>
        </w:rPr>
        <w:t xml:space="preserve"> </w:t>
      </w:r>
      <w:r w:rsidR="00091FEA" w:rsidRPr="00506AF6">
        <w:rPr>
          <w:rFonts w:asciiTheme="majorBidi" w:hAnsiTheme="majorBidi" w:cstheme="majorBidi"/>
          <w:noProof/>
          <w:sz w:val="24"/>
          <w:szCs w:val="24"/>
          <w:lang w:val="id-ID"/>
        </w:rPr>
        <w:t xml:space="preserve">(watabba) yang seharusnya membaca qolqolah dengan penekanan yang lebih lagi, tetapi mereka membacanya tanpa tasydid yaitu </w:t>
      </w:r>
      <w:r w:rsidR="00091FEA" w:rsidRPr="00506AF6">
        <w:rPr>
          <w:rFonts w:ascii="Arabic Typesetting" w:hAnsi="Arabic Typesetting" w:cs="Arabic Typesetting"/>
          <w:noProof/>
          <w:sz w:val="36"/>
          <w:szCs w:val="36"/>
          <w:rtl/>
          <w:lang w:val="id-ID"/>
        </w:rPr>
        <w:t>وَتَبْ</w:t>
      </w:r>
      <w:r w:rsidR="00091FEA" w:rsidRPr="00506AF6">
        <w:rPr>
          <w:rFonts w:ascii="Arabic Typesetting" w:hAnsi="Arabic Typesetting" w:cs="Arabic Typesetting"/>
          <w:noProof/>
          <w:sz w:val="36"/>
          <w:szCs w:val="36"/>
          <w:lang w:val="id-ID"/>
        </w:rPr>
        <w:t xml:space="preserve"> </w:t>
      </w:r>
      <w:r w:rsidR="002F6442" w:rsidRPr="00506AF6">
        <w:rPr>
          <w:rFonts w:asciiTheme="majorBidi" w:hAnsiTheme="majorBidi" w:cstheme="majorBidi"/>
          <w:noProof/>
          <w:sz w:val="24"/>
          <w:szCs w:val="24"/>
          <w:lang w:val="id-ID"/>
        </w:rPr>
        <w:t>(watab), sehingga ketika menemukan dengan kalimat yang serupa di dalam al-Qur’an mereka masih kesulitan dalam mempraktekkan bacaan tersebut, karena di dalam al-Qur’an banyak terdapat contoh lain tentang bacaan qolqolah kubro tersebut terutam bacaan qolqolahnya ketika berwaqaf</w:t>
      </w:r>
      <w:r w:rsidR="002F6442" w:rsidRPr="00506AF6">
        <w:rPr>
          <w:rFonts w:ascii="Arabic Typesetting" w:hAnsi="Arabic Typesetting" w:cs="Arabic Typesetting"/>
          <w:noProof/>
          <w:sz w:val="36"/>
          <w:szCs w:val="36"/>
          <w:lang w:val="id-ID"/>
        </w:rPr>
        <w:t xml:space="preserve">. </w:t>
      </w:r>
      <w:r w:rsidR="002F6442" w:rsidRPr="00506AF6">
        <w:rPr>
          <w:rFonts w:asciiTheme="majorBidi" w:hAnsiTheme="majorBidi" w:cstheme="majorBidi"/>
          <w:noProof/>
          <w:sz w:val="24"/>
          <w:szCs w:val="24"/>
          <w:lang w:val="id-ID"/>
        </w:rPr>
        <w:t>Tetapi dengan dorongan dan motivasi yang dilakukan oleh musyrif dalam memberikan pelajaran kepada mahasantrinya sehingga membuat mereka sem</w:t>
      </w:r>
      <w:r w:rsidR="00D0024D" w:rsidRPr="00506AF6">
        <w:rPr>
          <w:rFonts w:asciiTheme="majorBidi" w:hAnsiTheme="majorBidi" w:cstheme="majorBidi"/>
          <w:noProof/>
          <w:sz w:val="24"/>
          <w:szCs w:val="24"/>
          <w:lang w:val="id-ID"/>
        </w:rPr>
        <w:t xml:space="preserve">angat </w:t>
      </w:r>
      <w:r w:rsidR="002F6442" w:rsidRPr="00506AF6">
        <w:rPr>
          <w:rFonts w:asciiTheme="majorBidi" w:hAnsiTheme="majorBidi" w:cstheme="majorBidi"/>
          <w:noProof/>
          <w:sz w:val="24"/>
          <w:szCs w:val="24"/>
          <w:lang w:val="id-ID"/>
        </w:rPr>
        <w:t xml:space="preserve">dan </w:t>
      </w:r>
      <w:r w:rsidR="00D0024D" w:rsidRPr="00506AF6">
        <w:rPr>
          <w:rFonts w:asciiTheme="majorBidi" w:hAnsiTheme="majorBidi" w:cstheme="majorBidi"/>
          <w:noProof/>
          <w:sz w:val="24"/>
          <w:szCs w:val="24"/>
          <w:lang w:val="id-ID"/>
        </w:rPr>
        <w:t>l</w:t>
      </w:r>
      <w:r w:rsidR="002F6442" w:rsidRPr="00506AF6">
        <w:rPr>
          <w:rFonts w:asciiTheme="majorBidi" w:hAnsiTheme="majorBidi" w:cstheme="majorBidi"/>
          <w:noProof/>
          <w:sz w:val="24"/>
          <w:szCs w:val="24"/>
          <w:lang w:val="id-ID"/>
        </w:rPr>
        <w:t>ebih giat dalam mempelajari bacaan tersebut.</w:t>
      </w:r>
    </w:p>
    <w:p w:rsidR="00787053" w:rsidRPr="00506AF6" w:rsidRDefault="00BC2994" w:rsidP="00BC2994">
      <w:pPr>
        <w:suppressAutoHyphen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dari </w:t>
      </w:r>
      <w:r w:rsidR="001D6B09" w:rsidRPr="00506AF6">
        <w:rPr>
          <w:rFonts w:asciiTheme="majorBidi" w:hAnsiTheme="majorBidi" w:cstheme="majorBidi"/>
          <w:noProof/>
          <w:sz w:val="24"/>
          <w:szCs w:val="24"/>
          <w:lang w:val="id-ID"/>
        </w:rPr>
        <w:t xml:space="preserve">wawancara dan </w:t>
      </w:r>
      <w:r w:rsidRPr="00506AF6">
        <w:rPr>
          <w:rFonts w:asciiTheme="majorBidi" w:hAnsiTheme="majorBidi" w:cstheme="majorBidi"/>
          <w:noProof/>
          <w:sz w:val="24"/>
          <w:szCs w:val="24"/>
          <w:lang w:val="id-ID"/>
        </w:rPr>
        <w:t xml:space="preserve">tes yang dilakukan oleh peneliti berkenaan dengan materi-materi di atas bahwa kebanyakan dari mereka sangat bagus </w:t>
      </w:r>
      <w:r w:rsidR="00787053" w:rsidRPr="00506AF6">
        <w:rPr>
          <w:rFonts w:asciiTheme="majorBidi" w:hAnsiTheme="majorBidi" w:cstheme="majorBidi"/>
          <w:noProof/>
          <w:sz w:val="24"/>
          <w:szCs w:val="24"/>
          <w:lang w:val="id-ID"/>
        </w:rPr>
        <w:t xml:space="preserve">dalam menguasai materi tersebut, hanya terdapat satu atau dua orang saja </w:t>
      </w:r>
      <w:r w:rsidR="00787053" w:rsidRPr="00506AF6">
        <w:rPr>
          <w:rFonts w:asciiTheme="majorBidi" w:hAnsiTheme="majorBidi" w:cstheme="majorBidi"/>
          <w:noProof/>
          <w:sz w:val="24"/>
          <w:szCs w:val="24"/>
          <w:lang w:val="id-ID"/>
        </w:rPr>
        <w:lastRenderedPageBreak/>
        <w:t>yang masih ada keliru dalam melakukan kesalahan terutama pada bacaan qolqolah kubro tersebut, mereka masih belum menekankan bacaan qolqolahnya dengan sempurna seperti yang di jelaskan pada bab 2</w:t>
      </w:r>
      <w:r w:rsidR="00D442C6" w:rsidRPr="00506AF6">
        <w:rPr>
          <w:rFonts w:asciiTheme="majorBidi" w:hAnsiTheme="majorBidi" w:cstheme="majorBidi"/>
          <w:noProof/>
          <w:sz w:val="24"/>
          <w:szCs w:val="24"/>
          <w:lang w:val="id-ID"/>
        </w:rPr>
        <w:t xml:space="preserve"> (dua)</w:t>
      </w:r>
      <w:r w:rsidR="00787053" w:rsidRPr="00506AF6">
        <w:rPr>
          <w:rFonts w:asciiTheme="majorBidi" w:hAnsiTheme="majorBidi" w:cstheme="majorBidi"/>
          <w:noProof/>
          <w:sz w:val="24"/>
          <w:szCs w:val="24"/>
          <w:lang w:val="id-ID"/>
        </w:rPr>
        <w:t xml:space="preserve"> tentang qolqolah.</w:t>
      </w:r>
    </w:p>
    <w:p w:rsidR="00D85DF1" w:rsidRPr="00506AF6" w:rsidRDefault="00787053" w:rsidP="00D85DF1">
      <w:pPr>
        <w:suppressAutoHyphen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Dalam melakukan tes p</w:t>
      </w:r>
      <w:r w:rsidR="00BC2994" w:rsidRPr="00506AF6">
        <w:rPr>
          <w:rFonts w:asciiTheme="majorBidi" w:hAnsiTheme="majorBidi" w:cstheme="majorBidi"/>
          <w:noProof/>
          <w:sz w:val="24"/>
          <w:szCs w:val="24"/>
          <w:lang w:val="id-ID"/>
        </w:rPr>
        <w:t xml:space="preserve">eneliti tidak hanya terfokus pada materi di atas akan tetapi materi yang di ajarkan pada kelompok </w:t>
      </w:r>
      <w:r w:rsidR="001D6B09" w:rsidRPr="00506AF6">
        <w:rPr>
          <w:rFonts w:asciiTheme="majorBidi" w:hAnsiTheme="majorBidi" w:cstheme="majorBidi"/>
          <w:noProof/>
          <w:sz w:val="24"/>
          <w:szCs w:val="24"/>
          <w:lang w:val="id-ID"/>
        </w:rPr>
        <w:t>m</w:t>
      </w:r>
      <w:r w:rsidR="00BC2994" w:rsidRPr="00506AF6">
        <w:rPr>
          <w:rFonts w:asciiTheme="majorBidi" w:hAnsiTheme="majorBidi" w:cstheme="majorBidi"/>
          <w:noProof/>
          <w:sz w:val="24"/>
          <w:szCs w:val="24"/>
          <w:lang w:val="id-ID"/>
        </w:rPr>
        <w:t xml:space="preserve">ubtadi’ juga </w:t>
      </w:r>
      <w:r w:rsidR="00EC352D" w:rsidRPr="00506AF6">
        <w:rPr>
          <w:rFonts w:asciiTheme="majorBidi" w:hAnsiTheme="majorBidi" w:cstheme="majorBidi"/>
          <w:noProof/>
          <w:sz w:val="24"/>
          <w:szCs w:val="24"/>
          <w:lang w:val="id-ID"/>
        </w:rPr>
        <w:t>dilakukan</w:t>
      </w:r>
      <w:r w:rsidR="00BC2994" w:rsidRPr="00506AF6">
        <w:rPr>
          <w:rFonts w:asciiTheme="majorBidi" w:hAnsiTheme="majorBidi" w:cstheme="majorBidi"/>
          <w:noProof/>
          <w:sz w:val="24"/>
          <w:szCs w:val="24"/>
          <w:lang w:val="id-ID"/>
        </w:rPr>
        <w:t xml:space="preserve"> seperti penguasaan tentang makharijul huruf ternyata hasilnya juga sesuai apa yang diharapkan mereka mampu menguasai bacaan tersebut dengan baik, seperti yang dikatakan musyrif yang mengajar pada kelompok tersebut bahwa mereka tidak hanya terfokus pada materi di atas tetapi mereka juga diajarkan materi yang terdapat pada kelompok bawah seperti materi</w:t>
      </w:r>
      <w:r w:rsidRPr="00506AF6">
        <w:rPr>
          <w:rFonts w:asciiTheme="majorBidi" w:hAnsiTheme="majorBidi" w:cstheme="majorBidi"/>
          <w:noProof/>
          <w:sz w:val="24"/>
          <w:szCs w:val="24"/>
          <w:lang w:val="id-ID"/>
        </w:rPr>
        <w:t xml:space="preserve"> pada</w:t>
      </w:r>
      <w:r w:rsidR="00BC2994" w:rsidRPr="00506AF6">
        <w:rPr>
          <w:rFonts w:asciiTheme="majorBidi" w:hAnsiTheme="majorBidi" w:cstheme="majorBidi"/>
          <w:noProof/>
          <w:sz w:val="24"/>
          <w:szCs w:val="24"/>
          <w:lang w:val="id-ID"/>
        </w:rPr>
        <w:t xml:space="preserve"> kelompok </w:t>
      </w:r>
      <w:r w:rsidR="001D6B09" w:rsidRPr="00506AF6">
        <w:rPr>
          <w:rFonts w:asciiTheme="majorBidi" w:hAnsiTheme="majorBidi" w:cstheme="majorBidi"/>
          <w:noProof/>
          <w:sz w:val="24"/>
          <w:szCs w:val="24"/>
          <w:lang w:val="id-ID"/>
        </w:rPr>
        <w:t>m</w:t>
      </w:r>
      <w:r w:rsidR="00D442C6" w:rsidRPr="00506AF6">
        <w:rPr>
          <w:rFonts w:asciiTheme="majorBidi" w:hAnsiTheme="majorBidi" w:cstheme="majorBidi"/>
          <w:noProof/>
          <w:sz w:val="24"/>
          <w:szCs w:val="24"/>
          <w:lang w:val="id-ID"/>
        </w:rPr>
        <w:t>ubtadi’</w:t>
      </w:r>
      <w:r w:rsidRPr="00506AF6">
        <w:rPr>
          <w:rFonts w:asciiTheme="majorBidi" w:hAnsiTheme="majorBidi" w:cstheme="majorBidi"/>
          <w:noProof/>
          <w:sz w:val="24"/>
          <w:szCs w:val="24"/>
          <w:lang w:val="id-ID"/>
        </w:rPr>
        <w:t xml:space="preserve">. </w:t>
      </w:r>
      <w:r w:rsidR="001D6B09" w:rsidRPr="00506AF6">
        <w:rPr>
          <w:rFonts w:asciiTheme="majorBidi" w:hAnsiTheme="majorBidi" w:cstheme="majorBidi"/>
          <w:noProof/>
          <w:sz w:val="24"/>
          <w:szCs w:val="24"/>
          <w:lang w:val="id-ID"/>
        </w:rPr>
        <w:t xml:space="preserve">Seperti hasil wawancara dan tes membaca al-Qur’an dengan Ahmad Syaukani, materi yang menurut dia cukup sulit adalah materi tentang idgham, karena menurut dia materi tersebut </w:t>
      </w:r>
      <w:r w:rsidR="008955FE" w:rsidRPr="00506AF6">
        <w:rPr>
          <w:rFonts w:asciiTheme="majorBidi" w:hAnsiTheme="majorBidi" w:cstheme="majorBidi"/>
          <w:noProof/>
          <w:sz w:val="24"/>
          <w:szCs w:val="24"/>
          <w:lang w:val="id-ID"/>
        </w:rPr>
        <w:t>perlu adanya konsentrasi dalam memahami materi tersebut seperti idgham mutajanisain dan idgham mutaqaribain</w:t>
      </w:r>
      <w:r w:rsidR="00072B2A" w:rsidRPr="00506AF6">
        <w:rPr>
          <w:rFonts w:asciiTheme="majorBidi" w:hAnsiTheme="majorBidi" w:cstheme="majorBidi"/>
          <w:noProof/>
          <w:sz w:val="24"/>
          <w:szCs w:val="24"/>
          <w:lang w:val="id-ID"/>
        </w:rPr>
        <w:t xml:space="preserve">. Kemudian </w:t>
      </w:r>
      <w:r w:rsidR="008955FE" w:rsidRPr="00506AF6">
        <w:rPr>
          <w:rFonts w:asciiTheme="majorBidi" w:hAnsiTheme="majorBidi" w:cstheme="majorBidi"/>
          <w:noProof/>
          <w:sz w:val="24"/>
          <w:szCs w:val="24"/>
          <w:lang w:val="id-ID"/>
        </w:rPr>
        <w:t>materi tentang qolqolah terutama qolqolah kubro</w:t>
      </w:r>
      <w:r w:rsidR="00072B2A" w:rsidRPr="00506AF6">
        <w:rPr>
          <w:rFonts w:asciiTheme="majorBidi" w:hAnsiTheme="majorBidi" w:cstheme="majorBidi"/>
          <w:noProof/>
          <w:sz w:val="24"/>
          <w:szCs w:val="24"/>
          <w:lang w:val="id-ID"/>
        </w:rPr>
        <w:t xml:space="preserve"> dan materi tentang hukum bacaan ro’ terutama jawazul wajhain, kemudian menurut Ahmadi materi yang menurut dia cukup sulit adalah materi tentag idgham dan qolqolah saja begitu juga dengan hasil wawancara dengan mahasantri yang lainnya yang berada di kelompok tersebut</w:t>
      </w:r>
      <w:r w:rsidR="00114CD5" w:rsidRPr="00506AF6">
        <w:rPr>
          <w:rFonts w:asciiTheme="majorBidi" w:hAnsiTheme="majorBidi" w:cstheme="majorBidi"/>
          <w:noProof/>
          <w:sz w:val="24"/>
          <w:szCs w:val="24"/>
          <w:lang w:val="id-ID"/>
        </w:rPr>
        <w:t xml:space="preserve"> bahkan di antara mahasantri yang belajar di kelompok tersebut menginginkan materi tentang makharijul huruf, karena di antara mereka masih ada yang kesulitan terhadap materi tersebut.</w:t>
      </w:r>
      <w:r w:rsidR="008955FE" w:rsidRPr="00506AF6">
        <w:rPr>
          <w:rFonts w:asciiTheme="majorBidi" w:hAnsiTheme="majorBidi" w:cstheme="majorBidi"/>
          <w:noProof/>
          <w:sz w:val="24"/>
          <w:szCs w:val="24"/>
          <w:lang w:val="id-ID"/>
        </w:rPr>
        <w:t xml:space="preserve"> Kemudian </w:t>
      </w:r>
      <w:r w:rsidR="002B2D68" w:rsidRPr="00506AF6">
        <w:rPr>
          <w:rFonts w:asciiTheme="majorBidi" w:hAnsiTheme="majorBidi" w:cstheme="majorBidi"/>
          <w:noProof/>
          <w:sz w:val="24"/>
          <w:szCs w:val="24"/>
          <w:lang w:val="id-ID"/>
        </w:rPr>
        <w:t xml:space="preserve">tentang </w:t>
      </w:r>
      <w:r w:rsidR="008955FE" w:rsidRPr="00506AF6">
        <w:rPr>
          <w:rFonts w:asciiTheme="majorBidi" w:hAnsiTheme="majorBidi" w:cstheme="majorBidi"/>
          <w:noProof/>
          <w:sz w:val="24"/>
          <w:szCs w:val="24"/>
          <w:lang w:val="id-ID"/>
        </w:rPr>
        <w:t xml:space="preserve">hasil tes membaca al-Qur’annya </w:t>
      </w:r>
      <w:r w:rsidR="008F5A1A" w:rsidRPr="00506AF6">
        <w:rPr>
          <w:rFonts w:asciiTheme="majorBidi" w:hAnsiTheme="majorBidi" w:cstheme="majorBidi"/>
          <w:noProof/>
          <w:sz w:val="24"/>
          <w:szCs w:val="24"/>
          <w:lang w:val="id-ID"/>
        </w:rPr>
        <w:t>seperti dengan Ahmad Syaukani, dia</w:t>
      </w:r>
      <w:r w:rsidR="008955FE" w:rsidRPr="00506AF6">
        <w:rPr>
          <w:rFonts w:asciiTheme="majorBidi" w:hAnsiTheme="majorBidi" w:cstheme="majorBidi"/>
          <w:noProof/>
          <w:sz w:val="24"/>
          <w:szCs w:val="24"/>
          <w:lang w:val="id-ID"/>
        </w:rPr>
        <w:t xml:space="preserve"> cukup menguasai </w:t>
      </w:r>
      <w:r w:rsidR="008F5A1A" w:rsidRPr="00506AF6">
        <w:rPr>
          <w:rFonts w:asciiTheme="majorBidi" w:hAnsiTheme="majorBidi" w:cstheme="majorBidi"/>
          <w:noProof/>
          <w:sz w:val="24"/>
          <w:szCs w:val="24"/>
          <w:lang w:val="id-ID"/>
        </w:rPr>
        <w:t xml:space="preserve">tentang materi yang di ajarkan di kelompok tersebut </w:t>
      </w:r>
      <w:r w:rsidR="008955FE" w:rsidRPr="00506AF6">
        <w:rPr>
          <w:rFonts w:asciiTheme="majorBidi" w:hAnsiTheme="majorBidi" w:cstheme="majorBidi"/>
          <w:noProof/>
          <w:sz w:val="24"/>
          <w:szCs w:val="24"/>
          <w:lang w:val="id-ID"/>
        </w:rPr>
        <w:t xml:space="preserve">akan tetapi penulis tidak hanya terfokus </w:t>
      </w:r>
      <w:r w:rsidR="008955FE" w:rsidRPr="00506AF6">
        <w:rPr>
          <w:rFonts w:asciiTheme="majorBidi" w:hAnsiTheme="majorBidi" w:cstheme="majorBidi"/>
          <w:noProof/>
          <w:sz w:val="24"/>
          <w:szCs w:val="24"/>
          <w:lang w:val="id-ID"/>
        </w:rPr>
        <w:lastRenderedPageBreak/>
        <w:t>pada materi tersebut akan tetapi berken</w:t>
      </w:r>
      <w:r w:rsidR="00072B2A" w:rsidRPr="00506AF6">
        <w:rPr>
          <w:rFonts w:asciiTheme="majorBidi" w:hAnsiTheme="majorBidi" w:cstheme="majorBidi"/>
          <w:noProof/>
          <w:sz w:val="24"/>
          <w:szCs w:val="24"/>
          <w:lang w:val="id-ID"/>
        </w:rPr>
        <w:t>aan dengan materi makharijul huruf juga, untuk makharijul huruf dia masih ada beberapa huruf yang masih belum tepat bacaannya seperti mengucapkan huruf Tsa’ (</w:t>
      </w:r>
      <w:r w:rsidR="00072B2A" w:rsidRPr="00506AF6">
        <w:rPr>
          <w:rFonts w:ascii="Arabic Typesetting" w:hAnsi="Arabic Typesetting" w:cs="Arabic Typesetting"/>
          <w:noProof/>
          <w:sz w:val="36"/>
          <w:szCs w:val="36"/>
          <w:rtl/>
          <w:lang w:val="id-ID"/>
        </w:rPr>
        <w:t>ث</w:t>
      </w:r>
      <w:r w:rsidR="00072B2A" w:rsidRPr="00506AF6">
        <w:rPr>
          <w:rFonts w:asciiTheme="majorBidi" w:hAnsiTheme="majorBidi" w:cstheme="majorBidi"/>
          <w:noProof/>
          <w:sz w:val="24"/>
          <w:szCs w:val="24"/>
          <w:lang w:val="id-ID"/>
        </w:rPr>
        <w:t>), Syin (</w:t>
      </w:r>
      <w:r w:rsidR="00072B2A" w:rsidRPr="00506AF6">
        <w:rPr>
          <w:rFonts w:ascii="Arabic Typesetting" w:hAnsi="Arabic Typesetting" w:cs="Arabic Typesetting"/>
          <w:noProof/>
          <w:sz w:val="36"/>
          <w:szCs w:val="36"/>
          <w:rtl/>
          <w:lang w:val="id-ID"/>
        </w:rPr>
        <w:t>ش</w:t>
      </w:r>
      <w:r w:rsidR="00072B2A" w:rsidRPr="00506AF6">
        <w:rPr>
          <w:rFonts w:asciiTheme="majorBidi" w:hAnsiTheme="majorBidi" w:cstheme="majorBidi"/>
          <w:noProof/>
          <w:sz w:val="24"/>
          <w:szCs w:val="24"/>
          <w:lang w:val="id-ID"/>
        </w:rPr>
        <w:t>), dan huruf Shod (</w:t>
      </w:r>
      <w:r w:rsidR="00072B2A" w:rsidRPr="00506AF6">
        <w:rPr>
          <w:rFonts w:ascii="Arabic Typesetting" w:hAnsi="Arabic Typesetting" w:cs="Arabic Typesetting"/>
          <w:noProof/>
          <w:sz w:val="36"/>
          <w:szCs w:val="36"/>
          <w:rtl/>
          <w:lang w:val="id-ID"/>
        </w:rPr>
        <w:t>ص</w:t>
      </w:r>
      <w:r w:rsidR="00072B2A" w:rsidRPr="00506AF6">
        <w:rPr>
          <w:rFonts w:asciiTheme="majorBidi" w:hAnsiTheme="majorBidi" w:cstheme="majorBidi"/>
          <w:noProof/>
          <w:sz w:val="24"/>
          <w:szCs w:val="24"/>
          <w:lang w:val="id-ID"/>
        </w:rPr>
        <w:t>).</w:t>
      </w:r>
      <w:r w:rsidR="008F5A1A" w:rsidRPr="00506AF6">
        <w:rPr>
          <w:rFonts w:asciiTheme="majorBidi" w:hAnsiTheme="majorBidi" w:cstheme="majorBidi"/>
          <w:noProof/>
          <w:sz w:val="24"/>
          <w:szCs w:val="24"/>
          <w:lang w:val="id-ID"/>
        </w:rPr>
        <w:t xml:space="preserve"> Kemudian dengan Ahmad</w:t>
      </w:r>
      <w:r w:rsidR="000E5127" w:rsidRPr="00506AF6">
        <w:rPr>
          <w:rFonts w:asciiTheme="majorBidi" w:hAnsiTheme="majorBidi" w:cstheme="majorBidi"/>
          <w:noProof/>
          <w:sz w:val="24"/>
          <w:szCs w:val="24"/>
          <w:lang w:val="id-ID"/>
        </w:rPr>
        <w:t xml:space="preserve">i dia hanya ada beberapa kekeliruan pada </w:t>
      </w:r>
      <w:r w:rsidR="008F5A1A" w:rsidRPr="00506AF6">
        <w:rPr>
          <w:rFonts w:asciiTheme="majorBidi" w:hAnsiTheme="majorBidi" w:cstheme="majorBidi"/>
          <w:noProof/>
          <w:sz w:val="24"/>
          <w:szCs w:val="24"/>
          <w:lang w:val="id-ID"/>
        </w:rPr>
        <w:t>makharijul huruf seperti huruf Syin (</w:t>
      </w:r>
      <w:r w:rsidR="008F5A1A" w:rsidRPr="00506AF6">
        <w:rPr>
          <w:rFonts w:ascii="Arabic Typesetting" w:hAnsi="Arabic Typesetting" w:cs="Arabic Typesetting"/>
          <w:noProof/>
          <w:sz w:val="36"/>
          <w:szCs w:val="36"/>
          <w:rtl/>
          <w:lang w:val="id-ID"/>
        </w:rPr>
        <w:t>ش</w:t>
      </w:r>
      <w:r w:rsidR="008F5A1A" w:rsidRPr="00506AF6">
        <w:rPr>
          <w:rFonts w:asciiTheme="majorBidi" w:hAnsiTheme="majorBidi" w:cstheme="majorBidi"/>
          <w:noProof/>
          <w:sz w:val="24"/>
          <w:szCs w:val="24"/>
          <w:lang w:val="id-ID"/>
        </w:rPr>
        <w:t>) dan huruf Zai’</w:t>
      </w:r>
      <w:r w:rsidR="008F5A1A" w:rsidRPr="00506AF6">
        <w:rPr>
          <w:rFonts w:asciiTheme="majorBidi" w:hAnsiTheme="majorBidi" w:cstheme="majorBidi" w:hint="cs"/>
          <w:noProof/>
          <w:sz w:val="24"/>
          <w:szCs w:val="24"/>
          <w:rtl/>
          <w:lang w:val="id-ID"/>
        </w:rPr>
        <w:t xml:space="preserve"> </w:t>
      </w:r>
      <w:r w:rsidR="008F5A1A" w:rsidRPr="00506AF6">
        <w:rPr>
          <w:rFonts w:asciiTheme="majorBidi" w:hAnsiTheme="majorBidi" w:cstheme="majorBidi"/>
          <w:noProof/>
          <w:sz w:val="24"/>
          <w:szCs w:val="24"/>
          <w:lang w:val="id-ID"/>
        </w:rPr>
        <w:t>(</w:t>
      </w:r>
      <w:r w:rsidR="008F5A1A" w:rsidRPr="00506AF6">
        <w:rPr>
          <w:rFonts w:ascii="Arabic Typesetting" w:hAnsi="Arabic Typesetting" w:cs="Arabic Typesetting"/>
          <w:noProof/>
          <w:sz w:val="36"/>
          <w:szCs w:val="36"/>
          <w:rtl/>
          <w:lang w:val="id-ID"/>
        </w:rPr>
        <w:t>ز</w:t>
      </w:r>
      <w:r w:rsidR="008F5A1A" w:rsidRPr="00506AF6">
        <w:rPr>
          <w:rFonts w:asciiTheme="majorBidi" w:hAnsiTheme="majorBidi" w:cstheme="majorBidi"/>
          <w:noProof/>
          <w:sz w:val="24"/>
          <w:szCs w:val="24"/>
          <w:lang w:val="id-ID"/>
        </w:rPr>
        <w:t>)</w:t>
      </w:r>
      <w:r w:rsidR="000E5127" w:rsidRPr="00506AF6">
        <w:rPr>
          <w:rFonts w:asciiTheme="majorBidi" w:hAnsiTheme="majorBidi" w:cstheme="majorBidi"/>
          <w:noProof/>
          <w:sz w:val="24"/>
          <w:szCs w:val="24"/>
          <w:lang w:val="id-ID"/>
        </w:rPr>
        <w:t xml:space="preserve"> saja, kemudian hasil tes dengan Krishna Amri Yudha, untuk materi dia cukup menguasai akan tetapi dia ada kekeliruan terhadap bacaan qolqolah, untuk makharijul huruf dia terkendala pada huruf kemudian hasil tes mengaji dengan Muhammad Aidil Rahman Hidayat untuk penguasaan materi dia sangat bagus dan dalam pengucapan makharijul huruf dia juga </w:t>
      </w:r>
      <w:r w:rsidR="00621417" w:rsidRPr="00506AF6">
        <w:rPr>
          <w:rFonts w:asciiTheme="majorBidi" w:hAnsiTheme="majorBidi" w:cstheme="majorBidi"/>
          <w:noProof/>
          <w:sz w:val="24"/>
          <w:szCs w:val="24"/>
          <w:lang w:val="id-ID"/>
        </w:rPr>
        <w:t xml:space="preserve">sangat </w:t>
      </w:r>
      <w:r w:rsidR="000E5127" w:rsidRPr="00506AF6">
        <w:rPr>
          <w:rFonts w:asciiTheme="majorBidi" w:hAnsiTheme="majorBidi" w:cstheme="majorBidi"/>
          <w:noProof/>
          <w:sz w:val="24"/>
          <w:szCs w:val="24"/>
          <w:lang w:val="id-ID"/>
        </w:rPr>
        <w:t>bagus dalam mempraktekkan bacaannya, akan tetapi dia masih ada kesalahan pada waqof di akhir kalimat walau itu tidak di pelajarkan pada kelompok dia akan tetapi di sini peneliti juga melakukan tes secara keseluruhan, seperti pada makharijul huruf, bidang tajwid dan kelancaran terhadap bacaan al-Qur’annya, jadi tidak terfokus satu penilaian materi saja.</w:t>
      </w:r>
    </w:p>
    <w:p w:rsidR="00D54579" w:rsidRPr="00506AF6" w:rsidRDefault="00160F03" w:rsidP="00D85DF1">
      <w:pPr>
        <w:pStyle w:val="ListParagraph"/>
        <w:numPr>
          <w:ilvl w:val="3"/>
          <w:numId w:val="4"/>
        </w:numPr>
        <w:suppressAutoHyphens/>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Metode </w:t>
      </w:r>
      <w:r w:rsidR="00D442C6" w:rsidRPr="00506AF6">
        <w:rPr>
          <w:rFonts w:asciiTheme="majorBidi" w:hAnsiTheme="majorBidi" w:cstheme="majorBidi"/>
          <w:noProof/>
          <w:sz w:val="24"/>
          <w:szCs w:val="24"/>
          <w:lang w:val="id-ID"/>
        </w:rPr>
        <w:t xml:space="preserve">dan Strategi </w:t>
      </w:r>
      <w:r w:rsidRPr="00506AF6">
        <w:rPr>
          <w:rFonts w:asciiTheme="majorBidi" w:hAnsiTheme="majorBidi" w:cstheme="majorBidi"/>
          <w:noProof/>
          <w:sz w:val="24"/>
          <w:szCs w:val="24"/>
          <w:lang w:val="id-ID"/>
        </w:rPr>
        <w:t xml:space="preserve">Pembelajaran </w:t>
      </w:r>
      <w:r w:rsidR="00CD1459" w:rsidRPr="00506AF6">
        <w:rPr>
          <w:rFonts w:asciiTheme="majorBidi" w:hAnsiTheme="majorBidi" w:cstheme="majorBidi"/>
          <w:noProof/>
          <w:sz w:val="24"/>
          <w:szCs w:val="24"/>
          <w:lang w:val="id-ID"/>
        </w:rPr>
        <w:t>a</w:t>
      </w:r>
      <w:r w:rsidRPr="00506AF6">
        <w:rPr>
          <w:rFonts w:asciiTheme="majorBidi" w:hAnsiTheme="majorBidi" w:cstheme="majorBidi"/>
          <w:noProof/>
          <w:sz w:val="24"/>
          <w:szCs w:val="24"/>
          <w:lang w:val="id-ID"/>
        </w:rPr>
        <w:t xml:space="preserve">l-Qur’an di Ma’had </w:t>
      </w:r>
      <w:r w:rsidR="00CD1459" w:rsidRPr="00506AF6">
        <w:rPr>
          <w:rFonts w:asciiTheme="majorBidi" w:hAnsiTheme="majorBidi" w:cstheme="majorBidi"/>
          <w:noProof/>
          <w:sz w:val="24"/>
          <w:szCs w:val="24"/>
          <w:lang w:val="id-ID"/>
        </w:rPr>
        <w:t>a</w:t>
      </w:r>
      <w:r w:rsidRPr="00506AF6">
        <w:rPr>
          <w:rFonts w:asciiTheme="majorBidi" w:hAnsiTheme="majorBidi" w:cstheme="majorBidi"/>
          <w:noProof/>
          <w:sz w:val="24"/>
          <w:szCs w:val="24"/>
          <w:lang w:val="id-ID"/>
        </w:rPr>
        <w:t>l-Jami’ah Putera IAIN Antasari Banjarmasin</w:t>
      </w:r>
    </w:p>
    <w:p w:rsidR="00056B7F" w:rsidRPr="00506AF6" w:rsidRDefault="00ED0035" w:rsidP="00184F6D">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wawancara dengan musyrif </w:t>
      </w:r>
      <w:r w:rsidR="00D85DF1" w:rsidRPr="00506AF6">
        <w:rPr>
          <w:rFonts w:asciiTheme="majorBidi" w:hAnsiTheme="majorBidi" w:cstheme="majorBidi"/>
          <w:noProof/>
          <w:sz w:val="24"/>
          <w:szCs w:val="24"/>
          <w:lang w:val="id-ID"/>
        </w:rPr>
        <w:t xml:space="preserve">yang mengajar al-Qur’an </w:t>
      </w:r>
      <w:r w:rsidRPr="00506AF6">
        <w:rPr>
          <w:rFonts w:asciiTheme="majorBidi" w:hAnsiTheme="majorBidi" w:cstheme="majorBidi"/>
          <w:noProof/>
          <w:sz w:val="24"/>
          <w:szCs w:val="24"/>
          <w:lang w:val="id-ID"/>
        </w:rPr>
        <w:t xml:space="preserve">di Ma’had al-Jami’ah Putera </w:t>
      </w:r>
      <w:r w:rsidR="00D85DF1" w:rsidRPr="00506AF6">
        <w:rPr>
          <w:rFonts w:asciiTheme="majorBidi" w:hAnsiTheme="majorBidi" w:cstheme="majorBidi"/>
          <w:noProof/>
          <w:sz w:val="24"/>
          <w:szCs w:val="24"/>
          <w:lang w:val="id-ID"/>
        </w:rPr>
        <w:t xml:space="preserve">khususnya musyrif yang mengajar pada kelompok mubtadi’ dan mutawassith </w:t>
      </w:r>
      <w:r w:rsidRPr="00506AF6">
        <w:rPr>
          <w:rFonts w:asciiTheme="majorBidi" w:hAnsiTheme="majorBidi" w:cstheme="majorBidi"/>
          <w:noProof/>
          <w:sz w:val="24"/>
          <w:szCs w:val="24"/>
          <w:lang w:val="id-ID"/>
        </w:rPr>
        <w:t>bahwa m</w:t>
      </w:r>
      <w:r w:rsidR="00D85DF1" w:rsidRPr="00506AF6">
        <w:rPr>
          <w:rFonts w:asciiTheme="majorBidi" w:hAnsiTheme="majorBidi" w:cstheme="majorBidi"/>
          <w:noProof/>
          <w:sz w:val="24"/>
          <w:szCs w:val="24"/>
          <w:lang w:val="id-ID"/>
        </w:rPr>
        <w:t xml:space="preserve">etode dan strategi yang mereka </w:t>
      </w:r>
      <w:r w:rsidR="00D54579" w:rsidRPr="00506AF6">
        <w:rPr>
          <w:rFonts w:asciiTheme="majorBidi" w:hAnsiTheme="majorBidi" w:cstheme="majorBidi"/>
          <w:noProof/>
          <w:sz w:val="24"/>
          <w:szCs w:val="24"/>
          <w:lang w:val="id-ID"/>
        </w:rPr>
        <w:t xml:space="preserve">gunakan </w:t>
      </w:r>
      <w:r w:rsidRPr="00506AF6">
        <w:rPr>
          <w:rFonts w:asciiTheme="majorBidi" w:hAnsiTheme="majorBidi" w:cstheme="majorBidi"/>
          <w:noProof/>
          <w:sz w:val="24"/>
          <w:szCs w:val="24"/>
          <w:lang w:val="id-ID"/>
        </w:rPr>
        <w:t>dalam pembelaj</w:t>
      </w:r>
      <w:r w:rsidR="00D85DF1" w:rsidRPr="00506AF6">
        <w:rPr>
          <w:rFonts w:asciiTheme="majorBidi" w:hAnsiTheme="majorBidi" w:cstheme="majorBidi"/>
          <w:noProof/>
          <w:sz w:val="24"/>
          <w:szCs w:val="24"/>
          <w:lang w:val="id-ID"/>
        </w:rPr>
        <w:t>aran al-Qur’an terdapat 3</w:t>
      </w:r>
      <w:r w:rsidRPr="00506AF6">
        <w:rPr>
          <w:rFonts w:asciiTheme="majorBidi" w:hAnsiTheme="majorBidi" w:cstheme="majorBidi"/>
          <w:noProof/>
          <w:sz w:val="24"/>
          <w:szCs w:val="24"/>
          <w:lang w:val="id-ID"/>
        </w:rPr>
        <w:t xml:space="preserve"> metode</w:t>
      </w:r>
      <w:r w:rsidR="00D85DF1" w:rsidRPr="00506AF6">
        <w:rPr>
          <w:rFonts w:asciiTheme="majorBidi" w:hAnsiTheme="majorBidi" w:cstheme="majorBidi"/>
          <w:noProof/>
          <w:sz w:val="24"/>
          <w:szCs w:val="24"/>
          <w:lang w:val="id-ID"/>
        </w:rPr>
        <w:t xml:space="preserve"> dan 1 strategi</w:t>
      </w:r>
      <w:r w:rsidRPr="00506AF6">
        <w:rPr>
          <w:rFonts w:asciiTheme="majorBidi" w:hAnsiTheme="majorBidi" w:cstheme="majorBidi"/>
          <w:noProof/>
          <w:sz w:val="24"/>
          <w:szCs w:val="24"/>
          <w:lang w:val="id-ID"/>
        </w:rPr>
        <w:t xml:space="preserve">. Adapun metode </w:t>
      </w:r>
      <w:r w:rsidR="00D442C6" w:rsidRPr="00506AF6">
        <w:rPr>
          <w:rFonts w:asciiTheme="majorBidi" w:hAnsiTheme="majorBidi" w:cstheme="majorBidi"/>
          <w:noProof/>
          <w:sz w:val="24"/>
          <w:szCs w:val="24"/>
          <w:lang w:val="id-ID"/>
        </w:rPr>
        <w:t xml:space="preserve">dan strategi </w:t>
      </w:r>
      <w:r w:rsidRPr="00506AF6">
        <w:rPr>
          <w:rFonts w:asciiTheme="majorBidi" w:hAnsiTheme="majorBidi" w:cstheme="majorBidi"/>
          <w:noProof/>
          <w:sz w:val="24"/>
          <w:szCs w:val="24"/>
          <w:lang w:val="id-ID"/>
        </w:rPr>
        <w:t>pembelajaran al-Qur’an tersebut adalah sebagai berikut:</w:t>
      </w:r>
    </w:p>
    <w:p w:rsidR="007716ED" w:rsidRPr="00506AF6" w:rsidRDefault="007716ED" w:rsidP="00184F6D">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p>
    <w:p w:rsidR="00ED0035" w:rsidRPr="00506AF6" w:rsidRDefault="00D54579" w:rsidP="00521F7A">
      <w:pPr>
        <w:pStyle w:val="ListParagraph"/>
        <w:numPr>
          <w:ilvl w:val="0"/>
          <w:numId w:val="15"/>
        </w:numPr>
        <w:tabs>
          <w:tab w:val="left" w:pos="7920"/>
        </w:tabs>
        <w:suppressAutoHyphens/>
        <w:spacing w:after="0" w:line="480" w:lineRule="auto"/>
        <w:ind w:left="1418"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lastRenderedPageBreak/>
        <w:t>Metode ceramah</w:t>
      </w:r>
    </w:p>
    <w:p w:rsidR="004B284A" w:rsidRPr="00506AF6" w:rsidRDefault="00ED0035" w:rsidP="00FA3C13">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Metode ceramah </w:t>
      </w:r>
      <w:r w:rsidR="00D54579" w:rsidRPr="00506AF6">
        <w:rPr>
          <w:rFonts w:asciiTheme="majorBidi" w:hAnsiTheme="majorBidi" w:cstheme="majorBidi"/>
          <w:noProof/>
          <w:sz w:val="24"/>
          <w:szCs w:val="24"/>
          <w:lang w:val="id-ID"/>
        </w:rPr>
        <w:t>merupakan metode yang efektif ketika digunakan untuk memulai pembelajaran</w:t>
      </w:r>
      <w:r w:rsidR="00860877" w:rsidRPr="00506AF6">
        <w:rPr>
          <w:rFonts w:asciiTheme="majorBidi" w:hAnsiTheme="majorBidi" w:cstheme="majorBidi"/>
          <w:noProof/>
          <w:sz w:val="24"/>
          <w:szCs w:val="24"/>
          <w:lang w:val="id-ID"/>
        </w:rPr>
        <w:t>,</w:t>
      </w:r>
      <w:r w:rsidR="00D54579" w:rsidRPr="00506AF6">
        <w:rPr>
          <w:rFonts w:asciiTheme="majorBidi" w:hAnsiTheme="majorBidi" w:cstheme="majorBidi"/>
          <w:noProof/>
          <w:sz w:val="24"/>
          <w:szCs w:val="24"/>
          <w:lang w:val="id-ID"/>
        </w:rPr>
        <w:t xml:space="preserve"> fungsinya </w:t>
      </w:r>
      <w:r w:rsidRPr="00506AF6">
        <w:rPr>
          <w:rFonts w:asciiTheme="majorBidi" w:hAnsiTheme="majorBidi" w:cstheme="majorBidi"/>
          <w:noProof/>
          <w:sz w:val="24"/>
          <w:szCs w:val="24"/>
          <w:lang w:val="id-ID"/>
        </w:rPr>
        <w:t>untuk</w:t>
      </w:r>
      <w:r w:rsidR="00D54579" w:rsidRPr="00506AF6">
        <w:rPr>
          <w:rFonts w:asciiTheme="majorBidi" w:hAnsiTheme="majorBidi" w:cstheme="majorBidi"/>
          <w:noProof/>
          <w:sz w:val="24"/>
          <w:szCs w:val="24"/>
          <w:lang w:val="id-ID"/>
        </w:rPr>
        <w:t xml:space="preserve"> menumbuh kembangkan semangat mereka dalam mengikuti pembelajaran dengan baik selain itu metode ceramah menurut </w:t>
      </w:r>
      <w:r w:rsidRPr="00506AF6">
        <w:rPr>
          <w:rFonts w:asciiTheme="majorBidi" w:hAnsiTheme="majorBidi" w:cstheme="majorBidi"/>
          <w:noProof/>
          <w:sz w:val="24"/>
          <w:szCs w:val="24"/>
          <w:lang w:val="id-ID"/>
        </w:rPr>
        <w:t>musyrif</w:t>
      </w:r>
      <w:r w:rsidR="00D54579" w:rsidRPr="00506AF6">
        <w:rPr>
          <w:rFonts w:asciiTheme="majorBidi" w:hAnsiTheme="majorBidi" w:cstheme="majorBidi"/>
          <w:noProof/>
          <w:sz w:val="24"/>
          <w:szCs w:val="24"/>
          <w:lang w:val="id-ID"/>
        </w:rPr>
        <w:t xml:space="preserve"> </w:t>
      </w:r>
      <w:r w:rsidR="003F1E1A" w:rsidRPr="00506AF6">
        <w:rPr>
          <w:rFonts w:asciiTheme="majorBidi" w:hAnsiTheme="majorBidi" w:cstheme="majorBidi"/>
          <w:noProof/>
          <w:sz w:val="24"/>
          <w:szCs w:val="24"/>
          <w:lang w:val="id-ID"/>
        </w:rPr>
        <w:t xml:space="preserve">terutama musyrif Arbainsyah </w:t>
      </w:r>
      <w:r w:rsidR="008C6C6B" w:rsidRPr="00506AF6">
        <w:rPr>
          <w:rFonts w:asciiTheme="majorBidi" w:hAnsiTheme="majorBidi" w:cstheme="majorBidi"/>
          <w:noProof/>
          <w:sz w:val="24"/>
          <w:szCs w:val="24"/>
          <w:lang w:val="id-ID"/>
        </w:rPr>
        <w:t xml:space="preserve">pada saat wawancara pada </w:t>
      </w:r>
      <w:r w:rsidR="00664446" w:rsidRPr="00506AF6">
        <w:rPr>
          <w:rFonts w:asciiTheme="majorBidi" w:hAnsiTheme="majorBidi" w:cstheme="majorBidi"/>
          <w:noProof/>
          <w:sz w:val="24"/>
          <w:szCs w:val="24"/>
          <w:lang w:val="id-ID"/>
        </w:rPr>
        <w:t xml:space="preserve">28 November 2015 </w:t>
      </w:r>
      <w:r w:rsidR="002C6EA1" w:rsidRPr="00506AF6">
        <w:rPr>
          <w:rFonts w:asciiTheme="majorBidi" w:hAnsiTheme="majorBidi" w:cstheme="majorBidi"/>
          <w:noProof/>
          <w:sz w:val="24"/>
          <w:szCs w:val="24"/>
          <w:lang w:val="id-ID"/>
        </w:rPr>
        <w:t xml:space="preserve">yang mengajar di kelompok mubtadi’ </w:t>
      </w:r>
      <w:r w:rsidR="003F1E1A" w:rsidRPr="00506AF6">
        <w:rPr>
          <w:rFonts w:asciiTheme="majorBidi" w:hAnsiTheme="majorBidi" w:cstheme="majorBidi"/>
          <w:noProof/>
          <w:sz w:val="24"/>
          <w:szCs w:val="24"/>
          <w:lang w:val="id-ID"/>
        </w:rPr>
        <w:t xml:space="preserve">menurut dia metode ini </w:t>
      </w:r>
      <w:r w:rsidR="00D54579" w:rsidRPr="00506AF6">
        <w:rPr>
          <w:rFonts w:asciiTheme="majorBidi" w:hAnsiTheme="majorBidi" w:cstheme="majorBidi"/>
          <w:noProof/>
          <w:sz w:val="24"/>
          <w:szCs w:val="24"/>
          <w:lang w:val="id-ID"/>
        </w:rPr>
        <w:t>juga sangat mudah untuk digunakan dalam seti</w:t>
      </w:r>
      <w:r w:rsidR="003F1E1A" w:rsidRPr="00506AF6">
        <w:rPr>
          <w:rFonts w:asciiTheme="majorBidi" w:hAnsiTheme="majorBidi" w:cstheme="majorBidi"/>
          <w:noProof/>
          <w:sz w:val="24"/>
          <w:szCs w:val="24"/>
          <w:lang w:val="id-ID"/>
        </w:rPr>
        <w:t>ap melakukan pembelajaran al-Qu</w:t>
      </w:r>
      <w:r w:rsidR="00D54579" w:rsidRPr="00506AF6">
        <w:rPr>
          <w:rFonts w:asciiTheme="majorBidi" w:hAnsiTheme="majorBidi" w:cstheme="majorBidi"/>
          <w:noProof/>
          <w:sz w:val="24"/>
          <w:szCs w:val="24"/>
          <w:lang w:val="id-ID"/>
        </w:rPr>
        <w:t>r’an, lebih mudah untuk berkomunikasi antar pengajar dengan mahasantri, dan pengajar juga lebih mudah untuk mengawasi secara cermat sehingga perkembangan mereka lebih terawasi dan terjaga.</w:t>
      </w:r>
      <w:r w:rsidR="00860877" w:rsidRPr="00506AF6">
        <w:rPr>
          <w:rFonts w:asciiTheme="majorBidi" w:hAnsiTheme="majorBidi" w:cstheme="majorBidi"/>
          <w:noProof/>
          <w:sz w:val="24"/>
          <w:szCs w:val="24"/>
          <w:lang w:val="id-ID"/>
        </w:rPr>
        <w:t xml:space="preserve"> Selain itu, dengan metode ceramah musyrif juga bisa memberikan motivasi kepada mahasantrinya sehingga para mahasantri lebih bersemangat dalam mengikuti pembelajaran al-Qur’an.</w:t>
      </w:r>
    </w:p>
    <w:p w:rsidR="00664446" w:rsidRPr="00506AF6" w:rsidRDefault="003135EB" w:rsidP="00664446">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Kita ketahui bahwa pembelajaran al-Qur’an itu tidak hanya semata-mata membaca al-Qur’an saja, akan tetapi perlu adanya penjelasan-penjelasan dari seorang </w:t>
      </w:r>
      <w:r w:rsidR="009836A2" w:rsidRPr="00506AF6">
        <w:rPr>
          <w:rFonts w:asciiTheme="majorBidi" w:hAnsiTheme="majorBidi" w:cstheme="majorBidi"/>
          <w:noProof/>
          <w:sz w:val="24"/>
          <w:szCs w:val="24"/>
          <w:lang w:val="id-ID"/>
        </w:rPr>
        <w:t xml:space="preserve">guru, </w:t>
      </w:r>
      <w:r w:rsidR="006B0F4D" w:rsidRPr="00506AF6">
        <w:rPr>
          <w:rFonts w:asciiTheme="majorBidi" w:hAnsiTheme="majorBidi" w:cstheme="majorBidi"/>
          <w:noProof/>
          <w:sz w:val="24"/>
          <w:szCs w:val="24"/>
          <w:lang w:val="id-ID"/>
        </w:rPr>
        <w:t xml:space="preserve">seperti </w:t>
      </w:r>
      <w:r w:rsidR="00506A0F" w:rsidRPr="00506AF6">
        <w:rPr>
          <w:rFonts w:asciiTheme="majorBidi" w:hAnsiTheme="majorBidi" w:cstheme="majorBidi"/>
          <w:noProof/>
          <w:sz w:val="24"/>
          <w:szCs w:val="24"/>
          <w:lang w:val="id-ID"/>
        </w:rPr>
        <w:t xml:space="preserve">materi tentang </w:t>
      </w:r>
      <w:r w:rsidR="006B0F4D" w:rsidRPr="00506AF6">
        <w:rPr>
          <w:rFonts w:asciiTheme="majorBidi" w:hAnsiTheme="majorBidi" w:cstheme="majorBidi"/>
          <w:noProof/>
          <w:sz w:val="24"/>
          <w:szCs w:val="24"/>
          <w:lang w:val="id-ID"/>
        </w:rPr>
        <w:t>cara pengucapan makharijul huruf misaln</w:t>
      </w:r>
      <w:r w:rsidR="00506A0F" w:rsidRPr="00506AF6">
        <w:rPr>
          <w:rFonts w:asciiTheme="majorBidi" w:hAnsiTheme="majorBidi" w:cstheme="majorBidi"/>
          <w:noProof/>
          <w:sz w:val="24"/>
          <w:szCs w:val="24"/>
          <w:lang w:val="id-ID"/>
        </w:rPr>
        <w:t xml:space="preserve">ya cara mengucapkan huruf </w:t>
      </w:r>
      <w:r w:rsidR="007572F0" w:rsidRPr="00506AF6">
        <w:rPr>
          <w:rFonts w:asciiTheme="majorBidi" w:hAnsiTheme="majorBidi" w:cstheme="majorBidi"/>
          <w:noProof/>
          <w:sz w:val="24"/>
          <w:szCs w:val="24"/>
          <w:lang w:val="id-ID"/>
        </w:rPr>
        <w:t>Zai’</w:t>
      </w:r>
      <w:r w:rsidR="007572F0" w:rsidRPr="00506AF6">
        <w:rPr>
          <w:rFonts w:asciiTheme="majorBidi" w:hAnsiTheme="majorBidi" w:cstheme="majorBidi"/>
          <w:noProof/>
          <w:sz w:val="24"/>
          <w:szCs w:val="24"/>
          <w:rtl/>
          <w:lang w:val="id-ID"/>
        </w:rPr>
        <w:t xml:space="preserve"> </w:t>
      </w:r>
      <w:r w:rsidR="007572F0" w:rsidRPr="00506AF6">
        <w:rPr>
          <w:rFonts w:asciiTheme="majorBidi" w:hAnsiTheme="majorBidi" w:cstheme="majorBidi"/>
          <w:noProof/>
          <w:sz w:val="24"/>
          <w:szCs w:val="24"/>
          <w:lang w:val="id-ID"/>
        </w:rPr>
        <w:t>(</w:t>
      </w:r>
      <w:r w:rsidR="007572F0" w:rsidRPr="00506AF6">
        <w:rPr>
          <w:rFonts w:ascii="Arabic Typesetting" w:hAnsi="Arabic Typesetting" w:cs="Arabic Typesetting"/>
          <w:noProof/>
          <w:sz w:val="36"/>
          <w:szCs w:val="36"/>
          <w:rtl/>
          <w:lang w:val="id-ID"/>
        </w:rPr>
        <w:t>ز</w:t>
      </w:r>
      <w:r w:rsidR="007572F0" w:rsidRPr="00506AF6">
        <w:rPr>
          <w:rFonts w:asciiTheme="majorBidi" w:hAnsiTheme="majorBidi" w:cstheme="majorBidi"/>
          <w:noProof/>
          <w:sz w:val="24"/>
          <w:szCs w:val="24"/>
          <w:lang w:val="id-ID"/>
        </w:rPr>
        <w:t>)</w:t>
      </w:r>
      <w:r w:rsidR="00506A0F" w:rsidRPr="00506AF6">
        <w:rPr>
          <w:rFonts w:asciiTheme="majorBidi" w:hAnsiTheme="majorBidi" w:cstheme="majorBidi"/>
          <w:noProof/>
          <w:sz w:val="24"/>
          <w:szCs w:val="24"/>
          <w:lang w:val="id-ID"/>
        </w:rPr>
        <w:t xml:space="preserve"> </w:t>
      </w:r>
      <w:r w:rsidR="00F61184" w:rsidRPr="00506AF6">
        <w:rPr>
          <w:rFonts w:asciiTheme="majorBidi" w:hAnsiTheme="majorBidi" w:cstheme="majorBidi"/>
          <w:noProof/>
          <w:sz w:val="24"/>
          <w:szCs w:val="24"/>
          <w:lang w:val="id-ID"/>
        </w:rPr>
        <w:t>yaitu antara ujung lidah dengan ujung dua buah gigi seri, sehingga perlu adanya penjelasan langsung oleh seorang guru bagaimana cara mengucapkan hal tersebut dengan baik dan be</w:t>
      </w:r>
      <w:r w:rsidR="008F072E" w:rsidRPr="00506AF6">
        <w:rPr>
          <w:rFonts w:asciiTheme="majorBidi" w:hAnsiTheme="majorBidi" w:cstheme="majorBidi"/>
          <w:noProof/>
          <w:sz w:val="24"/>
          <w:szCs w:val="24"/>
          <w:lang w:val="id-ID"/>
        </w:rPr>
        <w:t>nar sesuai teori yang diajarkan</w:t>
      </w:r>
      <w:r w:rsidR="00F61184" w:rsidRPr="00506AF6">
        <w:rPr>
          <w:rFonts w:asciiTheme="majorBidi" w:hAnsiTheme="majorBidi" w:cstheme="majorBidi"/>
          <w:noProof/>
          <w:sz w:val="24"/>
          <w:szCs w:val="24"/>
          <w:lang w:val="id-ID"/>
        </w:rPr>
        <w:t>. T</w:t>
      </w:r>
      <w:r w:rsidR="00506A0F" w:rsidRPr="00506AF6">
        <w:rPr>
          <w:rFonts w:asciiTheme="majorBidi" w:hAnsiTheme="majorBidi" w:cstheme="majorBidi"/>
          <w:noProof/>
          <w:sz w:val="24"/>
          <w:szCs w:val="24"/>
          <w:lang w:val="id-ID"/>
        </w:rPr>
        <w:t>anpa adanya penjela</w:t>
      </w:r>
      <w:r w:rsidR="00051EA5" w:rsidRPr="00506AF6">
        <w:rPr>
          <w:rFonts w:asciiTheme="majorBidi" w:hAnsiTheme="majorBidi" w:cstheme="majorBidi"/>
          <w:noProof/>
          <w:sz w:val="24"/>
          <w:szCs w:val="24"/>
          <w:lang w:val="id-ID"/>
        </w:rPr>
        <w:t xml:space="preserve">san dari seorang guru </w:t>
      </w:r>
      <w:r w:rsidR="00F61184" w:rsidRPr="00506AF6">
        <w:rPr>
          <w:rFonts w:asciiTheme="majorBidi" w:hAnsiTheme="majorBidi" w:cstheme="majorBidi"/>
          <w:noProof/>
          <w:sz w:val="24"/>
          <w:szCs w:val="24"/>
          <w:lang w:val="id-ID"/>
        </w:rPr>
        <w:t xml:space="preserve">maka tidak mungkin </w:t>
      </w:r>
      <w:r w:rsidR="0052703C" w:rsidRPr="00506AF6">
        <w:rPr>
          <w:rFonts w:asciiTheme="majorBidi" w:hAnsiTheme="majorBidi" w:cstheme="majorBidi"/>
          <w:noProof/>
          <w:sz w:val="24"/>
          <w:szCs w:val="24"/>
          <w:lang w:val="id-ID"/>
        </w:rPr>
        <w:t>mereka</w:t>
      </w:r>
      <w:r w:rsidR="008F072E" w:rsidRPr="00506AF6">
        <w:rPr>
          <w:rFonts w:asciiTheme="majorBidi" w:hAnsiTheme="majorBidi" w:cstheme="majorBidi"/>
          <w:noProof/>
          <w:sz w:val="24"/>
          <w:szCs w:val="24"/>
          <w:lang w:val="id-ID"/>
        </w:rPr>
        <w:t xml:space="preserve"> </w:t>
      </w:r>
      <w:r w:rsidR="00F61184" w:rsidRPr="00506AF6">
        <w:rPr>
          <w:rFonts w:asciiTheme="majorBidi" w:hAnsiTheme="majorBidi" w:cstheme="majorBidi"/>
          <w:noProof/>
          <w:sz w:val="24"/>
          <w:szCs w:val="24"/>
          <w:lang w:val="id-ID"/>
        </w:rPr>
        <w:t>dapat mengucapkan bacaan tersebut dengan baik dan benar atau tanpa penjelasan seorang guru</w:t>
      </w:r>
      <w:r w:rsidR="0052703C" w:rsidRPr="00506AF6">
        <w:rPr>
          <w:rFonts w:asciiTheme="majorBidi" w:hAnsiTheme="majorBidi" w:cstheme="majorBidi"/>
          <w:noProof/>
          <w:sz w:val="24"/>
          <w:szCs w:val="24"/>
          <w:lang w:val="id-ID"/>
        </w:rPr>
        <w:t xml:space="preserve"> maka</w:t>
      </w:r>
      <w:r w:rsidR="00F61184" w:rsidRPr="00506AF6">
        <w:rPr>
          <w:rFonts w:asciiTheme="majorBidi" w:hAnsiTheme="majorBidi" w:cstheme="majorBidi"/>
          <w:noProof/>
          <w:sz w:val="24"/>
          <w:szCs w:val="24"/>
          <w:lang w:val="id-ID"/>
        </w:rPr>
        <w:t xml:space="preserve"> </w:t>
      </w:r>
      <w:r w:rsidR="0052703C" w:rsidRPr="00506AF6">
        <w:rPr>
          <w:rFonts w:asciiTheme="majorBidi" w:hAnsiTheme="majorBidi" w:cstheme="majorBidi"/>
          <w:noProof/>
          <w:sz w:val="24"/>
          <w:szCs w:val="24"/>
          <w:lang w:val="id-ID"/>
        </w:rPr>
        <w:t>mereka</w:t>
      </w:r>
      <w:r w:rsidR="00506A0F" w:rsidRPr="00506AF6">
        <w:rPr>
          <w:rFonts w:asciiTheme="majorBidi" w:hAnsiTheme="majorBidi" w:cstheme="majorBidi"/>
          <w:noProof/>
          <w:sz w:val="24"/>
          <w:szCs w:val="24"/>
          <w:lang w:val="id-ID"/>
        </w:rPr>
        <w:t xml:space="preserve"> </w:t>
      </w:r>
      <w:r w:rsidR="00F61184" w:rsidRPr="00506AF6">
        <w:rPr>
          <w:rFonts w:asciiTheme="majorBidi" w:hAnsiTheme="majorBidi" w:cstheme="majorBidi"/>
          <w:noProof/>
          <w:sz w:val="24"/>
          <w:szCs w:val="24"/>
          <w:lang w:val="id-ID"/>
        </w:rPr>
        <w:t>akan membac</w:t>
      </w:r>
      <w:r w:rsidR="0052703C" w:rsidRPr="00506AF6">
        <w:rPr>
          <w:rFonts w:asciiTheme="majorBidi" w:hAnsiTheme="majorBidi" w:cstheme="majorBidi"/>
          <w:noProof/>
          <w:sz w:val="24"/>
          <w:szCs w:val="24"/>
          <w:lang w:val="id-ID"/>
        </w:rPr>
        <w:t>nya</w:t>
      </w:r>
      <w:r w:rsidR="00F61184" w:rsidRPr="00506AF6">
        <w:rPr>
          <w:rFonts w:asciiTheme="majorBidi" w:hAnsiTheme="majorBidi" w:cstheme="majorBidi"/>
          <w:noProof/>
          <w:sz w:val="24"/>
          <w:szCs w:val="24"/>
          <w:lang w:val="id-ID"/>
        </w:rPr>
        <w:t>a</w:t>
      </w:r>
      <w:r w:rsidR="00506A0F" w:rsidRPr="00506AF6">
        <w:rPr>
          <w:rFonts w:asciiTheme="majorBidi" w:hAnsiTheme="majorBidi" w:cstheme="majorBidi"/>
          <w:noProof/>
          <w:sz w:val="24"/>
          <w:szCs w:val="24"/>
          <w:lang w:val="id-ID"/>
        </w:rPr>
        <w:t xml:space="preserve"> seperti huruf </w:t>
      </w:r>
      <w:r w:rsidR="007572F0" w:rsidRPr="00506AF6">
        <w:rPr>
          <w:rFonts w:asciiTheme="majorBidi" w:hAnsiTheme="majorBidi" w:cstheme="majorBidi"/>
          <w:noProof/>
          <w:sz w:val="24"/>
          <w:szCs w:val="24"/>
          <w:lang w:val="id-ID"/>
        </w:rPr>
        <w:t>Jim (</w:t>
      </w:r>
      <w:r w:rsidR="007572F0" w:rsidRPr="00506AF6">
        <w:rPr>
          <w:rFonts w:ascii="Arabic Typesetting" w:hAnsi="Arabic Typesetting" w:cs="Arabic Typesetting"/>
          <w:noProof/>
          <w:sz w:val="36"/>
          <w:szCs w:val="36"/>
          <w:rtl/>
          <w:lang w:val="id-ID"/>
        </w:rPr>
        <w:t>ج</w:t>
      </w:r>
      <w:r w:rsidR="007572F0" w:rsidRPr="00506AF6">
        <w:rPr>
          <w:rFonts w:asciiTheme="majorBidi" w:hAnsiTheme="majorBidi" w:cstheme="majorBidi"/>
          <w:noProof/>
          <w:sz w:val="24"/>
          <w:szCs w:val="24"/>
          <w:lang w:val="id-ID"/>
        </w:rPr>
        <w:t>)</w:t>
      </w:r>
      <w:r w:rsidR="00506A0F" w:rsidRPr="00506AF6">
        <w:rPr>
          <w:rFonts w:asciiTheme="majorBidi" w:hAnsiTheme="majorBidi" w:cstheme="majorBidi"/>
          <w:noProof/>
          <w:sz w:val="24"/>
          <w:szCs w:val="24"/>
          <w:lang w:val="id-ID"/>
        </w:rPr>
        <w:t xml:space="preserve"> </w:t>
      </w:r>
      <w:r w:rsidR="00F61184" w:rsidRPr="00506AF6">
        <w:rPr>
          <w:rFonts w:asciiTheme="majorBidi" w:hAnsiTheme="majorBidi" w:cstheme="majorBidi"/>
          <w:noProof/>
          <w:sz w:val="24"/>
          <w:szCs w:val="24"/>
          <w:lang w:val="id-ID"/>
        </w:rPr>
        <w:t xml:space="preserve">yaitu </w:t>
      </w:r>
      <w:r w:rsidR="008F072E" w:rsidRPr="00506AF6">
        <w:rPr>
          <w:rFonts w:asciiTheme="majorBidi" w:hAnsiTheme="majorBidi" w:cstheme="majorBidi"/>
          <w:noProof/>
          <w:sz w:val="24"/>
          <w:szCs w:val="24"/>
          <w:lang w:val="id-ID"/>
        </w:rPr>
        <w:t xml:space="preserve">pada </w:t>
      </w:r>
      <w:r w:rsidR="00F61184" w:rsidRPr="00506AF6">
        <w:rPr>
          <w:rFonts w:asciiTheme="majorBidi" w:hAnsiTheme="majorBidi" w:cstheme="majorBidi"/>
          <w:noProof/>
          <w:sz w:val="24"/>
          <w:szCs w:val="24"/>
          <w:lang w:val="id-ID"/>
        </w:rPr>
        <w:t xml:space="preserve">pertengahan lidah bertemu dengan langit-langit atas </w:t>
      </w:r>
      <w:r w:rsidR="00506A0F" w:rsidRPr="00506AF6">
        <w:rPr>
          <w:rFonts w:asciiTheme="majorBidi" w:hAnsiTheme="majorBidi" w:cstheme="majorBidi"/>
          <w:noProof/>
          <w:sz w:val="24"/>
          <w:szCs w:val="24"/>
          <w:lang w:val="id-ID"/>
        </w:rPr>
        <w:t xml:space="preserve">atau contoh yang lainnya </w:t>
      </w:r>
      <w:r w:rsidR="00506A0F" w:rsidRPr="00506AF6">
        <w:rPr>
          <w:rFonts w:asciiTheme="majorBidi" w:hAnsiTheme="majorBidi" w:cstheme="majorBidi"/>
          <w:noProof/>
          <w:sz w:val="24"/>
          <w:szCs w:val="24"/>
          <w:lang w:val="id-ID"/>
        </w:rPr>
        <w:lastRenderedPageBreak/>
        <w:t>apalagi huruf yang hampir sama bacaannya namun lafal dan pengucapannya berbeda. Jadi dengan adanya penjelasan guru</w:t>
      </w:r>
      <w:r w:rsidR="009836A2" w:rsidRPr="00506AF6">
        <w:rPr>
          <w:rFonts w:asciiTheme="majorBidi" w:hAnsiTheme="majorBidi" w:cstheme="majorBidi"/>
          <w:noProof/>
          <w:sz w:val="24"/>
          <w:szCs w:val="24"/>
          <w:lang w:val="id-ID"/>
        </w:rPr>
        <w:t xml:space="preserve"> yang tadinya sulit diucapkan menjadi lebih mudah dengan</w:t>
      </w:r>
      <w:r w:rsidR="00506A0F" w:rsidRPr="00506AF6">
        <w:rPr>
          <w:rFonts w:asciiTheme="majorBidi" w:hAnsiTheme="majorBidi" w:cstheme="majorBidi"/>
          <w:noProof/>
          <w:sz w:val="24"/>
          <w:szCs w:val="24"/>
          <w:lang w:val="id-ID"/>
        </w:rPr>
        <w:t xml:space="preserve"> adanya penjelasan tersebut</w:t>
      </w:r>
      <w:r w:rsidR="009836A2" w:rsidRPr="00506AF6">
        <w:rPr>
          <w:rFonts w:asciiTheme="majorBidi" w:hAnsiTheme="majorBidi" w:cstheme="majorBidi"/>
          <w:noProof/>
          <w:sz w:val="24"/>
          <w:szCs w:val="24"/>
          <w:lang w:val="id-ID"/>
        </w:rPr>
        <w:t>.</w:t>
      </w:r>
      <w:r w:rsidR="00664446" w:rsidRPr="00506AF6">
        <w:rPr>
          <w:rFonts w:asciiTheme="majorBidi" w:hAnsiTheme="majorBidi" w:cstheme="majorBidi"/>
          <w:noProof/>
          <w:sz w:val="24"/>
          <w:szCs w:val="24"/>
          <w:lang w:val="id-ID"/>
        </w:rPr>
        <w:t xml:space="preserve"> Seperti hasil wawancara dengan mahasantri di kelompok mubtadi’ yaitu Handoko Wijaya, dia sangat senang dengan cara megajar musyrif di kelompoknya, menurut dia dengan metode ini dia sangat terbantu dalam memahami dan mempraktekkan suatu bacaan terutama bacaan tentang bagaimana cara mempraktekkan tata cara keluarnya suatu huruf yang pada materi makharijul huruf sehingga ketika dia kurang paham dengan materi tersebut musyrif yag mengajar di kelompoknya langsung menjelaskan kembali dengan baik dan benar sampai dia benar-benar memahami dan mampu mempraktekkan bacaan tersebut. Kemudian hasil wawancara dengan Krishna Amri Yudha yang belajar di kelompok mutawassith, menurut dia yang sebelumnya di sekolah hanya sekedar membaca suatu materi yang disediakan di buku akan tetapi di sini dia merasa sangat terbantu dalam memahami suatu materi karena di sini di jelaskan dengan rinci sampai benar-benar mampu dia memahami dan mempraktekkan bacaan tersebut, jadi menurut dia dengan metode ini dia merasa sangat terbantu bahkan dia merasa lebih baik dari pada yang sebelumnya dalam membaca al-Qur’an.</w:t>
      </w:r>
    </w:p>
    <w:p w:rsidR="00CF7ACE" w:rsidRPr="00506AF6" w:rsidRDefault="00D442C6" w:rsidP="00521F7A">
      <w:pPr>
        <w:pStyle w:val="ListParagraph"/>
        <w:numPr>
          <w:ilvl w:val="0"/>
          <w:numId w:val="15"/>
        </w:numPr>
        <w:tabs>
          <w:tab w:val="left" w:pos="7920"/>
        </w:tabs>
        <w:suppressAutoHyphens/>
        <w:spacing w:after="0" w:line="480" w:lineRule="auto"/>
        <w:ind w:left="134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Metode </w:t>
      </w:r>
      <w:r w:rsidR="00CF7ACE" w:rsidRPr="00506AF6">
        <w:rPr>
          <w:rFonts w:asciiTheme="majorBidi" w:hAnsiTheme="majorBidi" w:cstheme="majorBidi"/>
          <w:noProof/>
          <w:sz w:val="24"/>
          <w:szCs w:val="24"/>
          <w:lang w:val="id-ID"/>
        </w:rPr>
        <w:t>Demonstrasi</w:t>
      </w:r>
    </w:p>
    <w:p w:rsidR="001E0C2C" w:rsidRPr="00506AF6" w:rsidRDefault="00C05B97" w:rsidP="00942C5B">
      <w:pPr>
        <w:spacing w:after="0" w:line="480" w:lineRule="auto"/>
        <w:ind w:firstLine="720"/>
        <w:jc w:val="both"/>
        <w:rPr>
          <w:rFonts w:ascii="Times New Roman" w:hAnsi="Times New Roman"/>
          <w:noProof/>
          <w:sz w:val="24"/>
          <w:szCs w:val="24"/>
          <w:rtl/>
          <w:lang w:val="id-ID"/>
        </w:rPr>
      </w:pPr>
      <w:r w:rsidRPr="00506AF6">
        <w:rPr>
          <w:rFonts w:asciiTheme="majorBidi" w:hAnsiTheme="majorBidi" w:cstheme="majorBidi"/>
          <w:noProof/>
          <w:sz w:val="24"/>
          <w:szCs w:val="24"/>
          <w:lang w:val="id-ID"/>
        </w:rPr>
        <w:t>Sebelum musyrif menggunakan metode de</w:t>
      </w:r>
      <w:r w:rsidR="00737AC8" w:rsidRPr="00506AF6">
        <w:rPr>
          <w:rFonts w:asciiTheme="majorBidi" w:hAnsiTheme="majorBidi" w:cstheme="majorBidi"/>
          <w:noProof/>
          <w:sz w:val="24"/>
          <w:szCs w:val="24"/>
          <w:lang w:val="id-ID"/>
        </w:rPr>
        <w:t>monstrasi terlebih dahulu musyrif</w:t>
      </w:r>
      <w:r w:rsidRPr="00506AF6">
        <w:rPr>
          <w:rFonts w:asciiTheme="majorBidi" w:hAnsiTheme="majorBidi" w:cstheme="majorBidi"/>
          <w:noProof/>
          <w:sz w:val="24"/>
          <w:szCs w:val="24"/>
          <w:lang w:val="id-ID"/>
        </w:rPr>
        <w:t xml:space="preserve"> menggunakan metode ceramah. Metode ceramah sebagai penjelasan dan keterangan dari sifat dan bentuk dari gerakan yang didemonstrasikan oleh musyrif tersebut. </w:t>
      </w:r>
      <w:r w:rsidR="00942C5B" w:rsidRPr="00506AF6">
        <w:rPr>
          <w:rFonts w:asciiTheme="majorBidi" w:hAnsiTheme="majorBidi" w:cstheme="majorBidi"/>
          <w:noProof/>
          <w:sz w:val="24"/>
          <w:szCs w:val="24"/>
          <w:lang w:val="id-ID"/>
        </w:rPr>
        <w:t>M</w:t>
      </w:r>
      <w:r w:rsidR="00C56D09" w:rsidRPr="00506AF6">
        <w:rPr>
          <w:rFonts w:asciiTheme="majorBidi" w:hAnsiTheme="majorBidi" w:cstheme="majorBidi"/>
          <w:noProof/>
          <w:sz w:val="24"/>
          <w:szCs w:val="24"/>
          <w:lang w:val="id-ID"/>
        </w:rPr>
        <w:t xml:space="preserve">enurut musyrif </w:t>
      </w:r>
      <w:r w:rsidR="00942C5B" w:rsidRPr="00506AF6">
        <w:rPr>
          <w:rFonts w:asciiTheme="majorBidi" w:hAnsiTheme="majorBidi" w:cstheme="majorBidi"/>
          <w:noProof/>
          <w:sz w:val="24"/>
          <w:szCs w:val="24"/>
          <w:lang w:val="id-ID"/>
        </w:rPr>
        <w:t xml:space="preserve">Arbainsyah </w:t>
      </w:r>
      <w:r w:rsidR="000B2106" w:rsidRPr="00506AF6">
        <w:rPr>
          <w:rFonts w:asciiTheme="majorBidi" w:hAnsiTheme="majorBidi" w:cstheme="majorBidi"/>
          <w:noProof/>
          <w:sz w:val="24"/>
          <w:szCs w:val="24"/>
          <w:lang w:val="id-ID"/>
        </w:rPr>
        <w:t>dengan metode</w:t>
      </w:r>
      <w:r w:rsidR="000B2106" w:rsidRPr="00506AF6">
        <w:rPr>
          <w:rFonts w:ascii="Times New Roman" w:hAnsi="Times New Roman"/>
          <w:noProof/>
          <w:sz w:val="24"/>
          <w:szCs w:val="24"/>
          <w:lang w:val="id-ID"/>
        </w:rPr>
        <w:t xml:space="preserve"> demonstrasi lebih mudah </w:t>
      </w:r>
      <w:r w:rsidR="000B2106" w:rsidRPr="00506AF6">
        <w:rPr>
          <w:rFonts w:ascii="Times New Roman" w:hAnsi="Times New Roman"/>
          <w:noProof/>
          <w:sz w:val="24"/>
          <w:szCs w:val="24"/>
          <w:lang w:val="id-ID"/>
        </w:rPr>
        <w:lastRenderedPageBreak/>
        <w:t>dalam menjelaskan materi yang diajarkan dan dengan metode ini mahasantri mendapatkan bimbing</w:t>
      </w:r>
      <w:r w:rsidR="00942C5B" w:rsidRPr="00506AF6">
        <w:rPr>
          <w:rFonts w:ascii="Times New Roman" w:hAnsi="Times New Roman"/>
          <w:noProof/>
          <w:sz w:val="24"/>
          <w:szCs w:val="24"/>
          <w:lang w:val="id-ID"/>
        </w:rPr>
        <w:t>an secara langsung dari dia.</w:t>
      </w:r>
      <w:r w:rsidR="000B2106" w:rsidRPr="00506AF6">
        <w:rPr>
          <w:rFonts w:ascii="Times New Roman" w:hAnsi="Times New Roman"/>
          <w:noProof/>
          <w:sz w:val="24"/>
          <w:szCs w:val="24"/>
          <w:lang w:val="id-ID"/>
        </w:rPr>
        <w:t xml:space="preserve"> Dengan metode ini mahasantri dituntut memperlihatkan suatu objek atau proses dengan mendemonstrasikannya, seperti pengucapan huruf, dengan mengetahui secara langsung bagaimana mahasantri mempraktekkan bacaan huruf yang dipraktekkan musyrif kepada mereka</w:t>
      </w:r>
      <w:r w:rsidR="00C56D09" w:rsidRPr="00506AF6">
        <w:rPr>
          <w:rFonts w:ascii="Times New Roman" w:hAnsi="Times New Roman"/>
          <w:noProof/>
          <w:sz w:val="24"/>
          <w:szCs w:val="24"/>
          <w:lang w:val="id-ID"/>
        </w:rPr>
        <w:t>,</w:t>
      </w:r>
      <w:r w:rsidR="000B2106" w:rsidRPr="00506AF6">
        <w:rPr>
          <w:rFonts w:ascii="Times New Roman" w:hAnsi="Times New Roman"/>
          <w:noProof/>
          <w:sz w:val="24"/>
          <w:szCs w:val="24"/>
          <w:lang w:val="id-ID"/>
        </w:rPr>
        <w:t xml:space="preserve"> kemudian mereka kembali dituntut untuk mampu</w:t>
      </w:r>
      <w:r w:rsidR="0025593C" w:rsidRPr="00506AF6">
        <w:rPr>
          <w:rFonts w:ascii="Times New Roman" w:hAnsi="Times New Roman"/>
          <w:noProof/>
          <w:sz w:val="24"/>
          <w:szCs w:val="24"/>
          <w:lang w:val="id-ID"/>
        </w:rPr>
        <w:t xml:space="preserve"> mempraktekkan bacaan tersebut</w:t>
      </w:r>
      <w:r w:rsidR="00C56D09" w:rsidRPr="00506AF6">
        <w:rPr>
          <w:rFonts w:ascii="Times New Roman" w:hAnsi="Times New Roman"/>
          <w:noProof/>
          <w:sz w:val="24"/>
          <w:szCs w:val="24"/>
          <w:lang w:val="id-ID"/>
        </w:rPr>
        <w:t xml:space="preserve"> sesuai dengan apa yang dipraktekkan oleh musyrif tersebut. </w:t>
      </w:r>
      <w:r w:rsidR="0025593C" w:rsidRPr="00506AF6">
        <w:rPr>
          <w:rFonts w:ascii="Times New Roman" w:hAnsi="Times New Roman"/>
          <w:noProof/>
          <w:sz w:val="24"/>
          <w:szCs w:val="24"/>
          <w:lang w:val="id-ID"/>
        </w:rPr>
        <w:t>Dengan metode ini musyrif lebih aktif dalam melakukan pembelajaran, karena untuk dia harus menampilkan suatu objek dan dia pula yang menjelaskan sampai benar-benar paham mahasantri yang ada di kelompoknya.</w:t>
      </w:r>
    </w:p>
    <w:p w:rsidR="00C63C34" w:rsidRPr="00506AF6" w:rsidRDefault="001E0C2C" w:rsidP="0098305A">
      <w:pPr>
        <w:tabs>
          <w:tab w:val="left" w:pos="1080"/>
        </w:tabs>
        <w:spacing w:after="0" w:line="480" w:lineRule="auto"/>
        <w:ind w:firstLine="720"/>
        <w:jc w:val="both"/>
        <w:rPr>
          <w:rFonts w:ascii="Times New Roman" w:hAnsi="Times New Roman"/>
          <w:noProof/>
          <w:sz w:val="24"/>
          <w:szCs w:val="24"/>
          <w:lang w:val="id-ID"/>
        </w:rPr>
      </w:pPr>
      <w:r w:rsidRPr="00506AF6">
        <w:rPr>
          <w:rFonts w:ascii="Times New Roman" w:hAnsi="Times New Roman"/>
          <w:noProof/>
          <w:sz w:val="24"/>
          <w:szCs w:val="24"/>
          <w:lang w:val="id-ID"/>
        </w:rPr>
        <w:t>D</w:t>
      </w:r>
      <w:r w:rsidR="000B2106" w:rsidRPr="00506AF6">
        <w:rPr>
          <w:rFonts w:ascii="Times New Roman" w:hAnsi="Times New Roman"/>
          <w:noProof/>
          <w:sz w:val="24"/>
          <w:szCs w:val="24"/>
          <w:lang w:val="id-ID"/>
        </w:rPr>
        <w:t>iketahui bahwa metode ini sangat berpengaruha kepada mahasantri dan dapat memberikan kemudahan dalam memahami sebuah pelajaran</w:t>
      </w:r>
      <w:r w:rsidR="00C56D09" w:rsidRPr="00506AF6">
        <w:rPr>
          <w:rFonts w:ascii="Times New Roman" w:hAnsi="Times New Roman"/>
          <w:noProof/>
          <w:sz w:val="24"/>
          <w:szCs w:val="24"/>
          <w:lang w:val="id-ID"/>
        </w:rPr>
        <w:t xml:space="preserve"> karena metode ini dapat di gunakan dalam materi apa saja terutama materi tentang ilmu tajwid.</w:t>
      </w:r>
      <w:r w:rsidR="000B2106" w:rsidRPr="00506AF6">
        <w:rPr>
          <w:rFonts w:ascii="Times New Roman" w:hAnsi="Times New Roman"/>
          <w:noProof/>
          <w:sz w:val="24"/>
          <w:szCs w:val="24"/>
          <w:lang w:val="id-ID"/>
        </w:rPr>
        <w:t xml:space="preserve"> Dengan adanya metode demonstrasi tersebut pelajaran apa yang tadinya tidak begitu digemari akan menjadi pelajaran yang sangat di</w:t>
      </w:r>
      <w:r w:rsidR="00C56D09" w:rsidRPr="00506AF6">
        <w:rPr>
          <w:rFonts w:ascii="Times New Roman" w:hAnsi="Times New Roman"/>
          <w:noProof/>
          <w:sz w:val="24"/>
          <w:szCs w:val="24"/>
          <w:lang w:val="id-ID"/>
        </w:rPr>
        <w:t xml:space="preserve"> </w:t>
      </w:r>
      <w:r w:rsidR="000B2106" w:rsidRPr="00506AF6">
        <w:rPr>
          <w:rFonts w:ascii="Times New Roman" w:hAnsi="Times New Roman"/>
          <w:noProof/>
          <w:sz w:val="24"/>
          <w:szCs w:val="24"/>
          <w:lang w:val="id-ID"/>
        </w:rPr>
        <w:t>senangi, metode demonstrasi menghilangkan kejenuhan atau kemonotonan dalam belajar, dengan adanya metode ini pun semua mahasantri menjadi aktif dalam kegiatan pembelajaran al-Qur’an.</w:t>
      </w:r>
      <w:r w:rsidR="00942C5B" w:rsidRPr="00506AF6">
        <w:rPr>
          <w:rFonts w:ascii="Times New Roman" w:hAnsi="Times New Roman"/>
          <w:noProof/>
          <w:sz w:val="24"/>
          <w:szCs w:val="24"/>
          <w:lang w:val="id-ID"/>
        </w:rPr>
        <w:t xml:space="preserve"> Seperti hasil wawancara dengan beberapa orang mahasantri pada kelompok yang diteliti yaitu </w:t>
      </w:r>
      <w:r w:rsidR="00252C45" w:rsidRPr="00506AF6">
        <w:rPr>
          <w:rFonts w:ascii="Times New Roman" w:hAnsi="Times New Roman"/>
          <w:noProof/>
          <w:sz w:val="24"/>
          <w:szCs w:val="24"/>
          <w:lang w:val="id-ID"/>
        </w:rPr>
        <w:t>d</w:t>
      </w:r>
      <w:r w:rsidR="0001137F" w:rsidRPr="00506AF6">
        <w:rPr>
          <w:rFonts w:ascii="Times New Roman" w:hAnsi="Times New Roman"/>
          <w:noProof/>
          <w:sz w:val="24"/>
          <w:szCs w:val="24"/>
          <w:lang w:val="id-ID"/>
        </w:rPr>
        <w:t xml:space="preserve">iantaranya dengan Fajar Mustaqim, menurut dia dengan cara ini dia merasa sangat terbantu dalam memahami dan mempraktekkan suatu bacaan terutama tentang materi makharijul huruf dan juga menurut dia di kelompok dia ini yang paling di tekankan adalah materi tentang makharijul huruf dan materi tersebut juga cukup sulit terutama dalam </w:t>
      </w:r>
      <w:r w:rsidR="0001137F" w:rsidRPr="00506AF6">
        <w:rPr>
          <w:rFonts w:ascii="Times New Roman" w:hAnsi="Times New Roman"/>
          <w:noProof/>
          <w:sz w:val="24"/>
          <w:szCs w:val="24"/>
          <w:lang w:val="id-ID"/>
        </w:rPr>
        <w:lastRenderedPageBreak/>
        <w:t>mempraktekkan suatu bacaan huruf tersebut</w:t>
      </w:r>
      <w:r w:rsidR="00252C45" w:rsidRPr="00506AF6">
        <w:rPr>
          <w:rFonts w:ascii="Times New Roman" w:hAnsi="Times New Roman"/>
          <w:noProof/>
          <w:sz w:val="24"/>
          <w:szCs w:val="24"/>
          <w:lang w:val="id-ID"/>
        </w:rPr>
        <w:t xml:space="preserve"> sehingga dengan cara ini yang dilakukan musyrif yang mengajar di kelompoknya tersebut dia menjadi lebih mudah memahami dan mempraktekkan bacaan tersebut karena musyrif secara langsung berhadapan mempraktekkan bacaannya dan menjelaskan bagaimana cara pengucapannya dengan baik dan benar. Kemudian menurut Handoko Wijaya dengan cara tersebut dia dibantu lebih aktif dalam mengikuti pembelajaran sehingga pembelajaran yang dia ikuti sangat menyenangkan, padahal musyrif yang mengajar di kelompoknya tersebut orangnya sangat tegas, akan tetapi dengan cara yang musyrif lakukan ketika pembelajaran berlangsung dia dapat menikmati pemb</w:t>
      </w:r>
      <w:r w:rsidR="00FB3006" w:rsidRPr="00506AF6">
        <w:rPr>
          <w:rFonts w:ascii="Times New Roman" w:hAnsi="Times New Roman"/>
          <w:noProof/>
          <w:sz w:val="24"/>
          <w:szCs w:val="24"/>
          <w:lang w:val="id-ID"/>
        </w:rPr>
        <w:t>elajaran tersebut dengan santai dan menyenangkan.</w:t>
      </w:r>
    </w:p>
    <w:p w:rsidR="00B32226" w:rsidRPr="00506AF6" w:rsidRDefault="00D442C6" w:rsidP="00B87D7D">
      <w:pPr>
        <w:pStyle w:val="ListParagraph"/>
        <w:numPr>
          <w:ilvl w:val="0"/>
          <w:numId w:val="15"/>
        </w:numPr>
        <w:tabs>
          <w:tab w:val="left" w:pos="7920"/>
        </w:tabs>
        <w:suppressAutoHyphens/>
        <w:spacing w:after="0" w:line="480" w:lineRule="auto"/>
        <w:ind w:left="134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Metode </w:t>
      </w:r>
      <w:r w:rsidR="00B32226" w:rsidRPr="00506AF6">
        <w:rPr>
          <w:rFonts w:asciiTheme="majorBidi" w:hAnsiTheme="majorBidi" w:cstheme="majorBidi"/>
          <w:noProof/>
          <w:sz w:val="24"/>
          <w:szCs w:val="24"/>
          <w:lang w:val="id-ID"/>
        </w:rPr>
        <w:t>Tanya Jawab</w:t>
      </w:r>
    </w:p>
    <w:p w:rsidR="00354EB5" w:rsidRPr="00506AF6" w:rsidRDefault="00B32226" w:rsidP="00B32226">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Metode tanya jawab merupakan metode yang sangat efektif dalam pembelajaran al-Qur’an. Dengan metode ini menurut musyrif seorang guru mampu mengetahui sejauh mana pemahaman mahasantri terhadap materi yang disampaikan pada pertemuan tersebut, selain itu metode tanya jawab juga mampu membangkitkan minat dan rasa ingin tahu mereka terhadap pelajaran yang telah di sampaikan. Dengan adanya minat dan rasa yang ingin tahu dari mereka sehingga membantu mereka untuk berperan aktif dalam mengikuti pembelajaran. </w:t>
      </w:r>
    </w:p>
    <w:p w:rsidR="00B32226" w:rsidRPr="00506AF6" w:rsidRDefault="00B32226" w:rsidP="00354EB5">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Metode </w:t>
      </w:r>
      <w:r w:rsidR="00354EB5" w:rsidRPr="00506AF6">
        <w:rPr>
          <w:rFonts w:asciiTheme="majorBidi" w:hAnsiTheme="majorBidi" w:cstheme="majorBidi"/>
          <w:noProof/>
          <w:sz w:val="24"/>
          <w:szCs w:val="24"/>
          <w:lang w:val="id-ID"/>
        </w:rPr>
        <w:t>tanya jawab</w:t>
      </w:r>
      <w:r w:rsidRPr="00506AF6">
        <w:rPr>
          <w:rFonts w:asciiTheme="majorBidi" w:hAnsiTheme="majorBidi" w:cstheme="majorBidi"/>
          <w:noProof/>
          <w:sz w:val="24"/>
          <w:szCs w:val="24"/>
          <w:lang w:val="id-ID"/>
        </w:rPr>
        <w:t xml:space="preserve"> digunakan </w:t>
      </w:r>
      <w:r w:rsidR="00354EB5" w:rsidRPr="00506AF6">
        <w:rPr>
          <w:rFonts w:asciiTheme="majorBidi" w:hAnsiTheme="majorBidi" w:cstheme="majorBidi"/>
          <w:noProof/>
          <w:sz w:val="24"/>
          <w:szCs w:val="24"/>
          <w:lang w:val="id-ID"/>
        </w:rPr>
        <w:t xml:space="preserve">oleh </w:t>
      </w:r>
      <w:r w:rsidRPr="00506AF6">
        <w:rPr>
          <w:rFonts w:asciiTheme="majorBidi" w:hAnsiTheme="majorBidi" w:cstheme="majorBidi"/>
          <w:noProof/>
          <w:sz w:val="24"/>
          <w:szCs w:val="24"/>
          <w:lang w:val="id-ID"/>
        </w:rPr>
        <w:t xml:space="preserve">musyrif ketika awal pembelajaran, ketika awal pembelajaran msuyrif mengajukan pertanyaan kepada mahasantri di kelompoknya untuk mengetahui tentang materi yang akan di sampaikan atau untuk mengulang pelajaran </w:t>
      </w:r>
      <w:r w:rsidR="00303698" w:rsidRPr="00506AF6">
        <w:rPr>
          <w:rFonts w:asciiTheme="majorBidi" w:hAnsiTheme="majorBidi" w:cstheme="majorBidi"/>
          <w:noProof/>
          <w:sz w:val="24"/>
          <w:szCs w:val="24"/>
          <w:lang w:val="id-ID"/>
        </w:rPr>
        <w:t xml:space="preserve">pada pertemuan sebelumnya. Kemudian ketika menyampaikan materi, musyrif mengajukan pertanyaan sekilas tentang materi </w:t>
      </w:r>
      <w:r w:rsidR="00303698" w:rsidRPr="00506AF6">
        <w:rPr>
          <w:rFonts w:asciiTheme="majorBidi" w:hAnsiTheme="majorBidi" w:cstheme="majorBidi"/>
          <w:noProof/>
          <w:sz w:val="24"/>
          <w:szCs w:val="24"/>
          <w:lang w:val="id-ID"/>
        </w:rPr>
        <w:lastRenderedPageBreak/>
        <w:t xml:space="preserve">yang di sampaikan untuk memastikan mereka dalam memahami pelajaran yang sedang di sampaikan </w:t>
      </w:r>
      <w:r w:rsidRPr="00506AF6">
        <w:rPr>
          <w:rFonts w:asciiTheme="majorBidi" w:hAnsiTheme="majorBidi" w:cstheme="majorBidi"/>
          <w:noProof/>
          <w:sz w:val="24"/>
          <w:szCs w:val="24"/>
          <w:lang w:val="id-ID"/>
        </w:rPr>
        <w:t>atau mau melanjutkan ke materi selanjutnya</w:t>
      </w:r>
      <w:r w:rsidR="00303698" w:rsidRPr="00506AF6">
        <w:rPr>
          <w:rFonts w:asciiTheme="majorBidi" w:hAnsiTheme="majorBidi" w:cstheme="majorBidi"/>
          <w:noProof/>
          <w:sz w:val="24"/>
          <w:szCs w:val="24"/>
          <w:lang w:val="id-ID"/>
        </w:rPr>
        <w:t>, hal ini betujuan untuk mengetahui tingkat pemahaman mereka terhadap materi tersebut sehingga materi tersebut dapat di tuntaskan dengan baik.</w:t>
      </w:r>
    </w:p>
    <w:p w:rsidR="00F45D20" w:rsidRPr="00506AF6" w:rsidRDefault="00F45D20" w:rsidP="00354EB5">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Berdasarkan hasil wawancara dengan mahasantri berkenaan dengan metode ini seperti menurut Abdul Latif, karena menurutnya dia cukup lambat dalam menerima dan memahami suatu pelajaran jadi dia mersa terbantu dengan metode tersebut sehingga dengan adanya metode ini dia bisa memahami kembali tentang pelajaran yang telah di ajarkan di kelompok tersebut. kemudian menurut Handoko Wijaya dengan metode ini dia juga sangat merasa terbantu dan menurut dia bukan hanya di sini yang menggunakan metode ini waktu di sekolah sampai di perkuliahan yang dia jalani sampai sekarang juga menggunakan metode ini karena dengan metode ini dapat membantu semua orang untuk memahami kembali materi yang telah diajarkan pada pembelajaran tersebut.</w:t>
      </w:r>
    </w:p>
    <w:p w:rsidR="006131D4" w:rsidRPr="00506AF6" w:rsidRDefault="00D442C6" w:rsidP="00521F7A">
      <w:pPr>
        <w:pStyle w:val="ListParagraph"/>
        <w:numPr>
          <w:ilvl w:val="0"/>
          <w:numId w:val="15"/>
        </w:numPr>
        <w:tabs>
          <w:tab w:val="left" w:pos="7920"/>
        </w:tabs>
        <w:suppressAutoHyphens/>
        <w:spacing w:after="0" w:line="480" w:lineRule="auto"/>
        <w:ind w:left="134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Strategi </w:t>
      </w:r>
      <w:r w:rsidR="00B32226" w:rsidRPr="00506AF6">
        <w:rPr>
          <w:rFonts w:asciiTheme="majorBidi" w:hAnsiTheme="majorBidi" w:cstheme="majorBidi"/>
          <w:i/>
          <w:iCs/>
          <w:noProof/>
          <w:sz w:val="24"/>
          <w:szCs w:val="24"/>
          <w:lang w:val="id-ID"/>
        </w:rPr>
        <w:t>Reading A</w:t>
      </w:r>
      <w:r w:rsidR="006131D4" w:rsidRPr="00506AF6">
        <w:rPr>
          <w:rFonts w:asciiTheme="majorBidi" w:hAnsiTheme="majorBidi" w:cstheme="majorBidi"/>
          <w:i/>
          <w:iCs/>
          <w:noProof/>
          <w:sz w:val="24"/>
          <w:szCs w:val="24"/>
          <w:lang w:val="id-ID"/>
        </w:rPr>
        <w:t xml:space="preserve">loud </w:t>
      </w:r>
      <w:r w:rsidR="006131D4" w:rsidRPr="00506AF6">
        <w:rPr>
          <w:rFonts w:asciiTheme="majorBidi" w:hAnsiTheme="majorBidi" w:cstheme="majorBidi"/>
          <w:noProof/>
          <w:sz w:val="24"/>
          <w:szCs w:val="24"/>
          <w:lang w:val="id-ID"/>
        </w:rPr>
        <w:t xml:space="preserve">(membaca dengan keras) </w:t>
      </w:r>
    </w:p>
    <w:p w:rsidR="001C413F" w:rsidRPr="00506AF6" w:rsidRDefault="00B32226" w:rsidP="00B32226">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Strategi </w:t>
      </w:r>
      <w:r w:rsidR="006131D4" w:rsidRPr="00506AF6">
        <w:rPr>
          <w:rFonts w:asciiTheme="majorBidi" w:hAnsiTheme="majorBidi" w:cstheme="majorBidi"/>
          <w:i/>
          <w:iCs/>
          <w:noProof/>
          <w:sz w:val="24"/>
          <w:szCs w:val="24"/>
          <w:lang w:val="id-ID"/>
        </w:rPr>
        <w:t>reading aloud</w:t>
      </w:r>
      <w:r w:rsidR="006131D4" w:rsidRPr="00506AF6">
        <w:rPr>
          <w:rFonts w:asciiTheme="majorBidi" w:hAnsiTheme="majorBidi" w:cstheme="majorBidi"/>
          <w:noProof/>
          <w:sz w:val="24"/>
          <w:szCs w:val="24"/>
          <w:lang w:val="id-ID"/>
        </w:rPr>
        <w:t xml:space="preserve"> merupakan strategi yang efektif untuk digunakan dalam pembelajaran al-Qur’an, karena strategi ini fungsinya untuk mengaktifkan mahasantri sehingga mereka berperan aktif dalam mengikuti proses pembelajaran serta dengan strategi ini dapat membantu mereka memfokuskan perhatian mereka dalam belajar al-Qur’an, cara penggunaan strategi ini adalah pengajar  membacakan ayat al-Qur’an yang berkenaan dengan materi yang disampaikan dengan suara yang keras kemudian diikuti oleh mahasantrinya, menurut </w:t>
      </w:r>
      <w:r w:rsidR="001E0C2C" w:rsidRPr="00506AF6">
        <w:rPr>
          <w:rFonts w:asciiTheme="majorBidi" w:hAnsiTheme="majorBidi" w:cstheme="majorBidi"/>
          <w:noProof/>
          <w:sz w:val="24"/>
          <w:szCs w:val="24"/>
          <w:lang w:val="id-ID"/>
        </w:rPr>
        <w:t>musyrif</w:t>
      </w:r>
      <w:r w:rsidR="006131D4" w:rsidRPr="00506AF6">
        <w:rPr>
          <w:rFonts w:asciiTheme="majorBidi" w:hAnsiTheme="majorBidi" w:cstheme="majorBidi"/>
          <w:noProof/>
          <w:sz w:val="24"/>
          <w:szCs w:val="24"/>
          <w:lang w:val="id-ID"/>
        </w:rPr>
        <w:t xml:space="preserve"> </w:t>
      </w:r>
      <w:r w:rsidR="00B4532E" w:rsidRPr="00506AF6">
        <w:rPr>
          <w:rFonts w:asciiTheme="majorBidi" w:hAnsiTheme="majorBidi" w:cstheme="majorBidi"/>
          <w:noProof/>
          <w:sz w:val="24"/>
          <w:szCs w:val="24"/>
          <w:lang w:val="id-ID"/>
        </w:rPr>
        <w:t xml:space="preserve">Achmad Ilham Maulana </w:t>
      </w:r>
      <w:r w:rsidR="006131D4" w:rsidRPr="00506AF6">
        <w:rPr>
          <w:rFonts w:asciiTheme="majorBidi" w:hAnsiTheme="majorBidi" w:cstheme="majorBidi"/>
          <w:noProof/>
          <w:sz w:val="24"/>
          <w:szCs w:val="24"/>
          <w:lang w:val="id-ID"/>
        </w:rPr>
        <w:t xml:space="preserve">mengapa ia menggunakan strategi ini, karena strategi ini </w:t>
      </w:r>
      <w:r w:rsidR="006131D4" w:rsidRPr="00506AF6">
        <w:rPr>
          <w:rFonts w:asciiTheme="majorBidi" w:hAnsiTheme="majorBidi" w:cstheme="majorBidi"/>
          <w:noProof/>
          <w:sz w:val="24"/>
          <w:szCs w:val="24"/>
          <w:lang w:val="id-ID"/>
        </w:rPr>
        <w:lastRenderedPageBreak/>
        <w:t xml:space="preserve">sangat efektif dalam pembelajaran </w:t>
      </w:r>
      <w:r w:rsidR="00B4532E" w:rsidRPr="00506AF6">
        <w:rPr>
          <w:rFonts w:asciiTheme="majorBidi" w:hAnsiTheme="majorBidi" w:cstheme="majorBidi"/>
          <w:noProof/>
          <w:sz w:val="24"/>
          <w:szCs w:val="24"/>
          <w:lang w:val="id-ID"/>
        </w:rPr>
        <w:t>al-Qur’an dan memudahkan dia</w:t>
      </w:r>
      <w:r w:rsidR="006131D4" w:rsidRPr="00506AF6">
        <w:rPr>
          <w:rFonts w:asciiTheme="majorBidi" w:hAnsiTheme="majorBidi" w:cstheme="majorBidi"/>
          <w:noProof/>
          <w:sz w:val="24"/>
          <w:szCs w:val="24"/>
          <w:lang w:val="id-ID"/>
        </w:rPr>
        <w:t xml:space="preserve"> untuk mengetahui kesalahan-kesalahan mahasantri sehingga ketika mereka melakukan kesalah lebih nampak dan jelas dan dapat secara langsung diperbaiki bacaannya terseb</w:t>
      </w:r>
      <w:r w:rsidR="00B4532E" w:rsidRPr="00506AF6">
        <w:rPr>
          <w:rFonts w:asciiTheme="majorBidi" w:hAnsiTheme="majorBidi" w:cstheme="majorBidi"/>
          <w:noProof/>
          <w:sz w:val="24"/>
          <w:szCs w:val="24"/>
          <w:lang w:val="id-ID"/>
        </w:rPr>
        <w:t>ut dan juga karena dia memiliki suara yang cukup keras sehingga sangat memudahkan dia untuk menggunakan stategi tersebut</w:t>
      </w:r>
      <w:r w:rsidR="00B9536B" w:rsidRPr="00506AF6">
        <w:rPr>
          <w:rFonts w:asciiTheme="majorBidi" w:hAnsiTheme="majorBidi" w:cstheme="majorBidi"/>
          <w:noProof/>
          <w:sz w:val="24"/>
          <w:szCs w:val="24"/>
          <w:lang w:val="id-ID"/>
        </w:rPr>
        <w:t>.</w:t>
      </w:r>
    </w:p>
    <w:p w:rsidR="00E17EEB" w:rsidRPr="00506AF6" w:rsidRDefault="00B9536B" w:rsidP="00745BC4">
      <w:pPr>
        <w:pStyle w:val="ListParagraph"/>
        <w:tabs>
          <w:tab w:val="left" w:pos="7920"/>
        </w:tabs>
        <w:suppressAutoHyphen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wawancara dengan beberapa orang mahasantri seperti hasil wawancara dengan Muhammad Aidil Rahman Hidayat, menurut dia dengan cara ini dia merasa sangat terbantu apalagi di tempat kelompok dia cukup berdekatan dengan kelompok pembelajaran al-Qur’an lainnya </w:t>
      </w:r>
      <w:r w:rsidR="00171E09" w:rsidRPr="00506AF6">
        <w:rPr>
          <w:rFonts w:asciiTheme="majorBidi" w:hAnsiTheme="majorBidi" w:cstheme="majorBidi"/>
          <w:noProof/>
          <w:sz w:val="24"/>
          <w:szCs w:val="24"/>
          <w:lang w:val="id-ID"/>
        </w:rPr>
        <w:t>sehingga dengan metode ini dia menjadi terbantu dalam menyimak dan mendengarkan penjelasan dari musyrif yang mengajar di kelompoknya tersebut dan dia menjadi lebih fokus dalam mengikuti pembelajarannya.</w:t>
      </w:r>
    </w:p>
    <w:p w:rsidR="00E17EEB" w:rsidRPr="00506AF6" w:rsidRDefault="006D611A" w:rsidP="00745BC4">
      <w:pPr>
        <w:suppressAutoHyphens/>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d.</w:t>
      </w:r>
      <w:r w:rsidRPr="00506AF6">
        <w:rPr>
          <w:rFonts w:asciiTheme="majorBidi" w:hAnsiTheme="majorBidi" w:cstheme="majorBidi"/>
          <w:noProof/>
          <w:sz w:val="24"/>
          <w:szCs w:val="24"/>
          <w:lang w:val="id-ID"/>
        </w:rPr>
        <w:tab/>
      </w:r>
      <w:r w:rsidR="00E17EEB" w:rsidRPr="00506AF6">
        <w:rPr>
          <w:rFonts w:asciiTheme="majorBidi" w:hAnsiTheme="majorBidi" w:cstheme="majorBidi"/>
          <w:noProof/>
          <w:sz w:val="24"/>
          <w:szCs w:val="24"/>
          <w:lang w:val="id-ID"/>
        </w:rPr>
        <w:t>Media Pembelajaran</w:t>
      </w:r>
      <w:r w:rsidR="00102579">
        <w:rPr>
          <w:rFonts w:asciiTheme="majorBidi" w:hAnsiTheme="majorBidi" w:cstheme="majorBidi"/>
          <w:noProof/>
          <w:sz w:val="24"/>
          <w:szCs w:val="24"/>
          <w:lang w:val="id-ID"/>
        </w:rPr>
        <w:t xml:space="preserve"> al-Qur’an di Ma’had al-Jami’ah Putera IAIN Antasari Banjarmasin</w:t>
      </w:r>
    </w:p>
    <w:p w:rsidR="00F44107" w:rsidRPr="00506AF6" w:rsidRDefault="00F44107" w:rsidP="00745BC4">
      <w:pPr>
        <w:spacing w:after="0" w:line="480" w:lineRule="auto"/>
        <w:ind w:firstLine="720"/>
        <w:jc w:val="both"/>
        <w:rPr>
          <w:rFonts w:asciiTheme="majorBidi" w:hAnsiTheme="majorBidi" w:cstheme="majorBidi"/>
          <w:sz w:val="24"/>
          <w:szCs w:val="24"/>
          <w:lang w:val="id-ID"/>
        </w:rPr>
      </w:pPr>
      <w:r w:rsidRPr="00506AF6">
        <w:rPr>
          <w:rFonts w:asciiTheme="majorBidi" w:hAnsiTheme="majorBidi" w:cstheme="majorBidi"/>
          <w:noProof/>
          <w:sz w:val="24"/>
          <w:szCs w:val="24"/>
          <w:lang w:val="id-ID"/>
        </w:rPr>
        <w:t>Bedasarkan hasil wawancara penulis dengan 2 orang yang mengajar pada kelompok mubtadi’ dan kelompok mutawassith seperti hasil wawancara dengan musyrif Arbainsyah yang mengajar di kelompok mubtadi’, diketahui bahwa pemiliham media dalam pembelajaran al-Qur’an dilakukan sebelum di</w:t>
      </w:r>
      <w:r w:rsidR="00745BC4" w:rsidRPr="00506AF6">
        <w:rPr>
          <w:rFonts w:asciiTheme="majorBidi" w:hAnsiTheme="majorBidi" w:cstheme="majorBidi"/>
          <w:noProof/>
          <w:sz w:val="24"/>
          <w:szCs w:val="24"/>
          <w:lang w:val="id-ID"/>
        </w:rPr>
        <w:t>a mengajar di kelompok tersebut yaitu sesudah shalat Ashar, karena pembelajaran al-Qur’an yang dilaksanakan di Ma’had al-Jami’ah IAIN Antasari Banjarmasin khususnya Ma’had al-Jami’ah Putera yaitu sesudah shalat Magrib,</w:t>
      </w:r>
      <w:r w:rsidRPr="00506AF6">
        <w:rPr>
          <w:rFonts w:asciiTheme="majorBidi" w:hAnsiTheme="majorBidi" w:cstheme="majorBidi"/>
          <w:noProof/>
          <w:sz w:val="24"/>
          <w:szCs w:val="24"/>
          <w:lang w:val="id-ID"/>
        </w:rPr>
        <w:t xml:space="preserve"> kemudian diketahui bahwa media yang biasanya musyrif gunakan dalam mengajar adalah </w:t>
      </w:r>
      <w:r w:rsidRPr="00506AF6">
        <w:rPr>
          <w:rFonts w:asciiTheme="majorBidi" w:hAnsiTheme="majorBidi" w:cstheme="majorBidi"/>
          <w:sz w:val="24"/>
          <w:szCs w:val="24"/>
          <w:lang w:val="id-ID"/>
        </w:rPr>
        <w:t xml:space="preserve">dalam proses pembelajaran yaitu al-Qur’an al-Karim, buku Iqro’, buku tentang </w:t>
      </w:r>
      <w:r w:rsidRPr="00506AF6">
        <w:rPr>
          <w:rFonts w:asciiTheme="majorBidi" w:hAnsiTheme="majorBidi" w:cstheme="majorBidi"/>
          <w:sz w:val="24"/>
          <w:szCs w:val="24"/>
          <w:lang w:val="id-ID"/>
        </w:rPr>
        <w:lastRenderedPageBreak/>
        <w:t xml:space="preserve">pembelajaran ilmu tajwid seperti Pelajaran Tajwid (kaidah membaca al-Qur’an untuk pelajaran permulaan) yang ditulis oleh Abdullah Asy’ari BA., dan Pedoman Ilmu Tajwid Lengkap yang ditulis oleh Ust. </w:t>
      </w:r>
      <w:proofErr w:type="spellStart"/>
      <w:r w:rsidRPr="00506AF6">
        <w:rPr>
          <w:rFonts w:asciiTheme="majorBidi" w:hAnsiTheme="majorBidi" w:cstheme="majorBidi"/>
          <w:sz w:val="24"/>
          <w:szCs w:val="24"/>
        </w:rPr>
        <w:t>Acep</w:t>
      </w:r>
      <w:proofErr w:type="spellEnd"/>
      <w:r w:rsidRPr="00506AF6">
        <w:rPr>
          <w:rFonts w:asciiTheme="majorBidi" w:hAnsiTheme="majorBidi" w:cstheme="majorBidi"/>
          <w:sz w:val="24"/>
          <w:szCs w:val="24"/>
        </w:rPr>
        <w:t xml:space="preserve"> Lim </w:t>
      </w:r>
      <w:proofErr w:type="spellStart"/>
      <w:r w:rsidRPr="00506AF6">
        <w:rPr>
          <w:rFonts w:asciiTheme="majorBidi" w:hAnsiTheme="majorBidi" w:cstheme="majorBidi"/>
          <w:sz w:val="24"/>
          <w:szCs w:val="24"/>
        </w:rPr>
        <w:t>Abdurohim</w:t>
      </w:r>
      <w:proofErr w:type="spellEnd"/>
      <w:r w:rsidRPr="00506AF6">
        <w:rPr>
          <w:rFonts w:asciiTheme="majorBidi" w:hAnsiTheme="majorBidi" w:cstheme="majorBidi"/>
          <w:sz w:val="24"/>
          <w:szCs w:val="24"/>
        </w:rPr>
        <w:t xml:space="preserve"> </w:t>
      </w:r>
      <w:proofErr w:type="spellStart"/>
      <w:r w:rsidRPr="00506AF6">
        <w:rPr>
          <w:rFonts w:asciiTheme="majorBidi" w:hAnsiTheme="majorBidi" w:cstheme="majorBidi"/>
          <w:sz w:val="24"/>
          <w:szCs w:val="24"/>
        </w:rPr>
        <w:t>dan</w:t>
      </w:r>
      <w:proofErr w:type="spellEnd"/>
      <w:r w:rsidRPr="00506AF6">
        <w:rPr>
          <w:rFonts w:asciiTheme="majorBidi" w:hAnsiTheme="majorBidi" w:cstheme="majorBidi"/>
          <w:sz w:val="24"/>
          <w:szCs w:val="24"/>
        </w:rPr>
        <w:t xml:space="preserve"> </w:t>
      </w:r>
      <w:proofErr w:type="spellStart"/>
      <w:r w:rsidRPr="00506AF6">
        <w:rPr>
          <w:rFonts w:asciiTheme="majorBidi" w:hAnsiTheme="majorBidi" w:cstheme="majorBidi"/>
          <w:sz w:val="24"/>
          <w:szCs w:val="24"/>
        </w:rPr>
        <w:t>buku-buku</w:t>
      </w:r>
      <w:proofErr w:type="spellEnd"/>
      <w:r w:rsidRPr="00506AF6">
        <w:rPr>
          <w:rFonts w:asciiTheme="majorBidi" w:hAnsiTheme="majorBidi" w:cstheme="majorBidi"/>
          <w:sz w:val="24"/>
          <w:szCs w:val="24"/>
        </w:rPr>
        <w:t xml:space="preserve"> </w:t>
      </w:r>
      <w:proofErr w:type="spellStart"/>
      <w:r w:rsidRPr="00506AF6">
        <w:rPr>
          <w:rFonts w:asciiTheme="majorBidi" w:hAnsiTheme="majorBidi" w:cstheme="majorBidi"/>
          <w:sz w:val="24"/>
          <w:szCs w:val="24"/>
        </w:rPr>
        <w:t>lainnya</w:t>
      </w:r>
      <w:proofErr w:type="spellEnd"/>
      <w:r w:rsidRPr="00506AF6">
        <w:rPr>
          <w:rFonts w:asciiTheme="majorBidi" w:hAnsiTheme="majorBidi" w:cstheme="majorBidi"/>
          <w:sz w:val="24"/>
          <w:szCs w:val="24"/>
        </w:rPr>
        <w:t xml:space="preserve"> yang </w:t>
      </w:r>
      <w:proofErr w:type="spellStart"/>
      <w:r w:rsidRPr="00506AF6">
        <w:rPr>
          <w:rFonts w:asciiTheme="majorBidi" w:hAnsiTheme="majorBidi" w:cstheme="majorBidi"/>
          <w:sz w:val="24"/>
          <w:szCs w:val="24"/>
        </w:rPr>
        <w:t>digunakan</w:t>
      </w:r>
      <w:proofErr w:type="spellEnd"/>
      <w:r w:rsidRPr="00506AF6">
        <w:rPr>
          <w:rFonts w:asciiTheme="majorBidi" w:hAnsiTheme="majorBidi" w:cstheme="majorBidi"/>
          <w:sz w:val="24"/>
          <w:szCs w:val="24"/>
        </w:rPr>
        <w:t xml:space="preserve"> </w:t>
      </w:r>
      <w:proofErr w:type="spellStart"/>
      <w:r w:rsidRPr="00506AF6">
        <w:rPr>
          <w:rFonts w:asciiTheme="majorBidi" w:hAnsiTheme="majorBidi" w:cstheme="majorBidi"/>
          <w:sz w:val="24"/>
          <w:szCs w:val="24"/>
        </w:rPr>
        <w:t>sebagai</w:t>
      </w:r>
      <w:proofErr w:type="spellEnd"/>
      <w:r w:rsidRPr="00506AF6">
        <w:rPr>
          <w:rFonts w:asciiTheme="majorBidi" w:hAnsiTheme="majorBidi" w:cstheme="majorBidi"/>
          <w:sz w:val="24"/>
          <w:szCs w:val="24"/>
        </w:rPr>
        <w:t xml:space="preserve"> </w:t>
      </w:r>
      <w:proofErr w:type="spellStart"/>
      <w:r w:rsidRPr="00506AF6">
        <w:rPr>
          <w:rFonts w:asciiTheme="majorBidi" w:hAnsiTheme="majorBidi" w:cstheme="majorBidi"/>
          <w:sz w:val="24"/>
          <w:szCs w:val="24"/>
        </w:rPr>
        <w:t>pegangan</w:t>
      </w:r>
      <w:proofErr w:type="spellEnd"/>
      <w:r w:rsidRPr="00506AF6">
        <w:rPr>
          <w:rFonts w:asciiTheme="majorBidi" w:hAnsiTheme="majorBidi" w:cstheme="majorBidi"/>
          <w:sz w:val="24"/>
          <w:szCs w:val="24"/>
        </w:rPr>
        <w:t xml:space="preserve"> </w:t>
      </w:r>
      <w:proofErr w:type="spellStart"/>
      <w:r w:rsidRPr="00506AF6">
        <w:rPr>
          <w:rFonts w:asciiTheme="majorBidi" w:hAnsiTheme="majorBidi" w:cstheme="majorBidi"/>
          <w:sz w:val="24"/>
          <w:szCs w:val="24"/>
        </w:rPr>
        <w:t>pengajar</w:t>
      </w:r>
      <w:proofErr w:type="spellEnd"/>
      <w:r w:rsidRPr="00506AF6">
        <w:rPr>
          <w:rFonts w:asciiTheme="majorBidi" w:hAnsiTheme="majorBidi" w:cstheme="majorBidi"/>
          <w:sz w:val="24"/>
          <w:szCs w:val="24"/>
          <w:lang w:val="id-ID"/>
        </w:rPr>
        <w:t>, kemudian papan tulis dan spidol.</w:t>
      </w:r>
    </w:p>
    <w:p w:rsidR="00F44107" w:rsidRPr="00506AF6" w:rsidRDefault="00F44107" w:rsidP="007E5166">
      <w:pPr>
        <w:spacing w:after="0" w:line="480" w:lineRule="auto"/>
        <w:ind w:firstLine="720"/>
        <w:jc w:val="both"/>
        <w:rPr>
          <w:rFonts w:asciiTheme="majorBidi" w:hAnsiTheme="majorBidi" w:cstheme="majorBidi"/>
          <w:sz w:val="24"/>
          <w:szCs w:val="24"/>
          <w:lang w:val="id-ID"/>
        </w:rPr>
      </w:pPr>
      <w:r w:rsidRPr="00506AF6">
        <w:rPr>
          <w:rFonts w:asciiTheme="majorBidi" w:hAnsiTheme="majorBidi" w:cstheme="majorBidi"/>
          <w:sz w:val="24"/>
          <w:szCs w:val="24"/>
          <w:lang w:val="id-ID"/>
        </w:rPr>
        <w:t>Selain wawancara dengan pengajar al-Qur’an penulis juga mengamati secara langsung mengenai media yang digunakan oleh musyrif dalam mengajar al-Qur’an. Dari hasil pengamatan (observasi) diketahui bahwa media-media yang digunakan musyrif dalam mengajar al-Qur’an sesuai dengan apa yang dia sebutkan di atas, bahkan mereka memiliki tersendiri untuk buku tajwid terutama dari Ma’had sendiri dan juga memiliki al-Qur’an dan buku-buku Iqro’ yang memudahkan pengajar dalam mengajarkan al-Qur’an. Sehingga pembelajaran al-Qur’an dapat berjalan dengan baik tanpa ada kendala terutama dalam media buku.</w:t>
      </w:r>
    </w:p>
    <w:p w:rsidR="006D611A" w:rsidRPr="00506AF6" w:rsidRDefault="00E17EEB" w:rsidP="007E5166">
      <w:pPr>
        <w:suppressAutoHyphens/>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e.</w:t>
      </w:r>
      <w:r w:rsidRPr="00506AF6">
        <w:rPr>
          <w:rFonts w:asciiTheme="majorBidi" w:hAnsiTheme="majorBidi" w:cstheme="majorBidi"/>
          <w:noProof/>
          <w:sz w:val="24"/>
          <w:szCs w:val="24"/>
          <w:lang w:val="id-ID"/>
        </w:rPr>
        <w:tab/>
        <w:t>E</w:t>
      </w:r>
      <w:r w:rsidR="006D611A" w:rsidRPr="00506AF6">
        <w:rPr>
          <w:rFonts w:asciiTheme="majorBidi" w:hAnsiTheme="majorBidi" w:cstheme="majorBidi"/>
          <w:noProof/>
          <w:sz w:val="24"/>
          <w:szCs w:val="24"/>
          <w:lang w:val="id-ID"/>
        </w:rPr>
        <w:t xml:space="preserve">valuasi </w:t>
      </w:r>
      <w:r w:rsidR="00433A1C" w:rsidRPr="00506AF6">
        <w:rPr>
          <w:rFonts w:asciiTheme="majorBidi" w:hAnsiTheme="majorBidi" w:cstheme="majorBidi"/>
          <w:noProof/>
          <w:sz w:val="24"/>
          <w:szCs w:val="24"/>
          <w:lang w:val="id-ID"/>
        </w:rPr>
        <w:t>P</w:t>
      </w:r>
      <w:r w:rsidR="001E4D18" w:rsidRPr="00506AF6">
        <w:rPr>
          <w:rFonts w:asciiTheme="majorBidi" w:hAnsiTheme="majorBidi" w:cstheme="majorBidi"/>
          <w:noProof/>
          <w:sz w:val="24"/>
          <w:szCs w:val="24"/>
          <w:lang w:val="id-ID"/>
        </w:rPr>
        <w:t xml:space="preserve">embelajaran al-Qur’an di Ma’had </w:t>
      </w:r>
      <w:r w:rsidR="00CD1459" w:rsidRPr="00506AF6">
        <w:rPr>
          <w:rFonts w:asciiTheme="majorBidi" w:hAnsiTheme="majorBidi" w:cstheme="majorBidi"/>
          <w:noProof/>
          <w:sz w:val="24"/>
          <w:szCs w:val="24"/>
          <w:lang w:val="id-ID"/>
        </w:rPr>
        <w:t>a</w:t>
      </w:r>
      <w:r w:rsidR="001E4D18" w:rsidRPr="00506AF6">
        <w:rPr>
          <w:rFonts w:asciiTheme="majorBidi" w:hAnsiTheme="majorBidi" w:cstheme="majorBidi"/>
          <w:noProof/>
          <w:sz w:val="24"/>
          <w:szCs w:val="24"/>
          <w:lang w:val="id-ID"/>
        </w:rPr>
        <w:t>l-Jami’ah Putera IAIN Antasari Banjarmasin</w:t>
      </w:r>
    </w:p>
    <w:p w:rsidR="0044450B" w:rsidRPr="00506AF6" w:rsidRDefault="001E4D18" w:rsidP="00177E24">
      <w:pPr>
        <w:suppressAutoHyphen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wawancara dengan musyrif </w:t>
      </w:r>
      <w:r w:rsidR="00BE774C" w:rsidRPr="00506AF6">
        <w:rPr>
          <w:rFonts w:asciiTheme="majorBidi" w:hAnsiTheme="majorBidi" w:cstheme="majorBidi"/>
          <w:noProof/>
          <w:sz w:val="24"/>
          <w:szCs w:val="24"/>
          <w:lang w:val="id-ID"/>
        </w:rPr>
        <w:t xml:space="preserve">dan dokumentasi </w:t>
      </w:r>
      <w:r w:rsidRPr="00506AF6">
        <w:rPr>
          <w:rFonts w:asciiTheme="majorBidi" w:hAnsiTheme="majorBidi" w:cstheme="majorBidi"/>
          <w:noProof/>
          <w:sz w:val="24"/>
          <w:szCs w:val="24"/>
          <w:lang w:val="id-ID"/>
        </w:rPr>
        <w:t>tentang evaluasi pembelajaran al-Qur’an di Ma’had al-Jami’ah Putera dilakukan beberapa tahap, yaitu tahap awal</w:t>
      </w:r>
      <w:r w:rsidR="00177E24" w:rsidRPr="00506AF6">
        <w:rPr>
          <w:rFonts w:asciiTheme="majorBidi" w:hAnsiTheme="majorBidi" w:cstheme="majorBidi"/>
          <w:noProof/>
          <w:sz w:val="24"/>
          <w:szCs w:val="24"/>
          <w:lang w:val="id-ID"/>
        </w:rPr>
        <w:t xml:space="preserve">, tahap awal ini </w:t>
      </w:r>
      <w:r w:rsidRPr="00506AF6">
        <w:rPr>
          <w:rFonts w:asciiTheme="majorBidi" w:hAnsiTheme="majorBidi" w:cstheme="majorBidi"/>
          <w:noProof/>
          <w:sz w:val="24"/>
          <w:szCs w:val="24"/>
          <w:lang w:val="id-ID"/>
        </w:rPr>
        <w:t xml:space="preserve">berfungsi untuk menentukan pengelompokan pembelajaran al-Qur’an </w:t>
      </w:r>
      <w:r w:rsidR="00433A1C" w:rsidRPr="00506AF6">
        <w:rPr>
          <w:rFonts w:asciiTheme="majorBidi" w:hAnsiTheme="majorBidi" w:cstheme="majorBidi"/>
          <w:noProof/>
          <w:sz w:val="24"/>
          <w:szCs w:val="24"/>
          <w:lang w:val="id-ID"/>
        </w:rPr>
        <w:t xml:space="preserve">dimana seluruh mahasantri di tes membaca al-Qur’an satu persatu yang dilakukan oleh </w:t>
      </w:r>
      <w:r w:rsidR="00041CF6" w:rsidRPr="00506AF6">
        <w:rPr>
          <w:rFonts w:asciiTheme="majorBidi" w:hAnsiTheme="majorBidi" w:cstheme="majorBidi"/>
          <w:noProof/>
          <w:sz w:val="24"/>
          <w:szCs w:val="24"/>
          <w:lang w:val="id-ID"/>
        </w:rPr>
        <w:t>m</w:t>
      </w:r>
      <w:r w:rsidR="00433A1C" w:rsidRPr="00506AF6">
        <w:rPr>
          <w:rFonts w:asciiTheme="majorBidi" w:hAnsiTheme="majorBidi" w:cstheme="majorBidi"/>
          <w:noProof/>
          <w:sz w:val="24"/>
          <w:szCs w:val="24"/>
          <w:lang w:val="id-ID"/>
        </w:rPr>
        <w:t>urobbi</w:t>
      </w:r>
      <w:r w:rsidR="00177E24" w:rsidRPr="00506AF6">
        <w:rPr>
          <w:rFonts w:asciiTheme="majorBidi" w:hAnsiTheme="majorBidi" w:cstheme="majorBidi"/>
          <w:noProof/>
          <w:sz w:val="24"/>
          <w:szCs w:val="24"/>
          <w:lang w:val="id-ID"/>
        </w:rPr>
        <w:t xml:space="preserve"> dan</w:t>
      </w:r>
      <w:r w:rsidR="00041CF6" w:rsidRPr="00506AF6">
        <w:rPr>
          <w:rFonts w:asciiTheme="majorBidi" w:hAnsiTheme="majorBidi" w:cstheme="majorBidi"/>
          <w:noProof/>
          <w:sz w:val="24"/>
          <w:szCs w:val="24"/>
          <w:lang w:val="id-ID"/>
        </w:rPr>
        <w:t xml:space="preserve"> evaluasi ini dilakukan sebelum kegiatan pembelajaran al-Qur’an di laksanakan karena evaluasi ini untuk menentukan kelompok pembelajaran al-Qur’an sehingga pembelajaran al-Qur’an menjadi lebih mudah </w:t>
      </w:r>
      <w:r w:rsidR="00177E24" w:rsidRPr="00506AF6">
        <w:rPr>
          <w:rFonts w:asciiTheme="majorBidi" w:hAnsiTheme="majorBidi" w:cstheme="majorBidi"/>
          <w:noProof/>
          <w:sz w:val="24"/>
          <w:szCs w:val="24"/>
          <w:lang w:val="id-ID"/>
        </w:rPr>
        <w:t>dalam</w:t>
      </w:r>
      <w:r w:rsidR="00041CF6" w:rsidRPr="00506AF6">
        <w:rPr>
          <w:rFonts w:asciiTheme="majorBidi" w:hAnsiTheme="majorBidi" w:cstheme="majorBidi"/>
          <w:noProof/>
          <w:sz w:val="24"/>
          <w:szCs w:val="24"/>
          <w:lang w:val="id-ID"/>
        </w:rPr>
        <w:t xml:space="preserve"> </w:t>
      </w:r>
      <w:r w:rsidRPr="00506AF6">
        <w:rPr>
          <w:rFonts w:asciiTheme="majorBidi" w:hAnsiTheme="majorBidi" w:cstheme="majorBidi"/>
          <w:noProof/>
          <w:sz w:val="24"/>
          <w:szCs w:val="24"/>
          <w:lang w:val="id-ID"/>
        </w:rPr>
        <w:t>pembe</w:t>
      </w:r>
      <w:r w:rsidR="00041CF6" w:rsidRPr="00506AF6">
        <w:rPr>
          <w:rFonts w:asciiTheme="majorBidi" w:hAnsiTheme="majorBidi" w:cstheme="majorBidi"/>
          <w:noProof/>
          <w:sz w:val="24"/>
          <w:szCs w:val="24"/>
          <w:lang w:val="id-ID"/>
        </w:rPr>
        <w:t xml:space="preserve">rian materi kepada </w:t>
      </w:r>
      <w:r w:rsidR="00041CF6" w:rsidRPr="00506AF6">
        <w:rPr>
          <w:rFonts w:asciiTheme="majorBidi" w:hAnsiTheme="majorBidi" w:cstheme="majorBidi"/>
          <w:noProof/>
          <w:sz w:val="24"/>
          <w:szCs w:val="24"/>
          <w:lang w:val="id-ID"/>
        </w:rPr>
        <w:lastRenderedPageBreak/>
        <w:t>mahasantri</w:t>
      </w:r>
      <w:r w:rsidR="00177E24" w:rsidRPr="00506AF6">
        <w:rPr>
          <w:rFonts w:asciiTheme="majorBidi" w:hAnsiTheme="majorBidi" w:cstheme="majorBidi"/>
          <w:noProof/>
          <w:sz w:val="24"/>
          <w:szCs w:val="24"/>
          <w:lang w:val="id-ID"/>
        </w:rPr>
        <w:t xml:space="preserve"> dan penentuan pengajar/musyrif untuk mengajar</w:t>
      </w:r>
      <w:r w:rsidR="00041CF6" w:rsidRPr="00506AF6">
        <w:rPr>
          <w:rFonts w:asciiTheme="majorBidi" w:hAnsiTheme="majorBidi" w:cstheme="majorBidi"/>
          <w:noProof/>
          <w:sz w:val="24"/>
          <w:szCs w:val="24"/>
          <w:lang w:val="id-ID"/>
        </w:rPr>
        <w:t>. K</w:t>
      </w:r>
      <w:r w:rsidRPr="00506AF6">
        <w:rPr>
          <w:rFonts w:asciiTheme="majorBidi" w:hAnsiTheme="majorBidi" w:cstheme="majorBidi"/>
          <w:noProof/>
          <w:sz w:val="24"/>
          <w:szCs w:val="24"/>
          <w:lang w:val="id-ID"/>
        </w:rPr>
        <w:t>emud</w:t>
      </w:r>
      <w:r w:rsidR="00841C43" w:rsidRPr="00506AF6">
        <w:rPr>
          <w:rFonts w:asciiTheme="majorBidi" w:hAnsiTheme="majorBidi" w:cstheme="majorBidi"/>
          <w:noProof/>
          <w:sz w:val="24"/>
          <w:szCs w:val="24"/>
          <w:lang w:val="id-ID"/>
        </w:rPr>
        <w:t>i</w:t>
      </w:r>
      <w:r w:rsidRPr="00506AF6">
        <w:rPr>
          <w:rFonts w:asciiTheme="majorBidi" w:hAnsiTheme="majorBidi" w:cstheme="majorBidi"/>
          <w:noProof/>
          <w:sz w:val="24"/>
          <w:szCs w:val="24"/>
          <w:lang w:val="id-ID"/>
        </w:rPr>
        <w:t xml:space="preserve">an tahap </w:t>
      </w:r>
      <w:r w:rsidR="00041CF6" w:rsidRPr="00506AF6">
        <w:rPr>
          <w:rFonts w:asciiTheme="majorBidi" w:hAnsiTheme="majorBidi" w:cstheme="majorBidi"/>
          <w:noProof/>
          <w:sz w:val="24"/>
          <w:szCs w:val="24"/>
          <w:lang w:val="id-ID"/>
        </w:rPr>
        <w:t xml:space="preserve">proses </w:t>
      </w:r>
      <w:r w:rsidRPr="00506AF6">
        <w:rPr>
          <w:rFonts w:asciiTheme="majorBidi" w:hAnsiTheme="majorBidi" w:cstheme="majorBidi"/>
          <w:noProof/>
          <w:sz w:val="24"/>
          <w:szCs w:val="24"/>
          <w:lang w:val="id-ID"/>
        </w:rPr>
        <w:t xml:space="preserve">pembelajaran, tahapan ini dilakukan ketika </w:t>
      </w:r>
      <w:r w:rsidR="00041CF6" w:rsidRPr="00506AF6">
        <w:rPr>
          <w:rFonts w:asciiTheme="majorBidi" w:hAnsiTheme="majorBidi" w:cstheme="majorBidi"/>
          <w:noProof/>
          <w:sz w:val="24"/>
          <w:szCs w:val="24"/>
          <w:lang w:val="id-ID"/>
        </w:rPr>
        <w:t>pembelajaran al-Qur’an sedang berlangsung baik di awal pembelajaran maupun di akhir pembelajaran</w:t>
      </w:r>
      <w:r w:rsidR="00513FE3" w:rsidRPr="00506AF6">
        <w:rPr>
          <w:rFonts w:asciiTheme="majorBidi" w:hAnsiTheme="majorBidi" w:cstheme="majorBidi"/>
          <w:noProof/>
          <w:sz w:val="24"/>
          <w:szCs w:val="24"/>
          <w:lang w:val="id-ID"/>
        </w:rPr>
        <w:t>. Adapun di awal pembelajaran evaluasi ini bertujuan untuk mengetahui wawasan mereka tentan</w:t>
      </w:r>
      <w:r w:rsidR="00177E24" w:rsidRPr="00506AF6">
        <w:rPr>
          <w:rFonts w:asciiTheme="majorBidi" w:hAnsiTheme="majorBidi" w:cstheme="majorBidi"/>
          <w:noProof/>
          <w:sz w:val="24"/>
          <w:szCs w:val="24"/>
          <w:lang w:val="id-ID"/>
        </w:rPr>
        <w:t xml:space="preserve">g materi yang akan disampaikan dan untuk mengetahui tingkat kesulitan mereka dalam membaca al-Qur’an sehingga dapat diperbaiki pada tingkat kesulitan tersebut. </w:t>
      </w:r>
      <w:r w:rsidR="00513FE3" w:rsidRPr="00506AF6">
        <w:rPr>
          <w:rFonts w:asciiTheme="majorBidi" w:hAnsiTheme="majorBidi" w:cstheme="majorBidi"/>
          <w:noProof/>
          <w:sz w:val="24"/>
          <w:szCs w:val="24"/>
          <w:lang w:val="id-ID"/>
        </w:rPr>
        <w:t xml:space="preserve">Kemudian evaluasi </w:t>
      </w:r>
      <w:r w:rsidRPr="00506AF6">
        <w:rPr>
          <w:rFonts w:asciiTheme="majorBidi" w:hAnsiTheme="majorBidi" w:cstheme="majorBidi"/>
          <w:noProof/>
          <w:sz w:val="24"/>
          <w:szCs w:val="24"/>
          <w:lang w:val="id-ID"/>
        </w:rPr>
        <w:t>di akhir pembelajara</w:t>
      </w:r>
      <w:r w:rsidR="00513FE3" w:rsidRPr="00506AF6">
        <w:rPr>
          <w:rFonts w:asciiTheme="majorBidi" w:hAnsiTheme="majorBidi" w:cstheme="majorBidi"/>
          <w:noProof/>
          <w:sz w:val="24"/>
          <w:szCs w:val="24"/>
          <w:lang w:val="id-ID"/>
        </w:rPr>
        <w:t>n, evaluasi i</w:t>
      </w:r>
      <w:r w:rsidRPr="00506AF6">
        <w:rPr>
          <w:rFonts w:asciiTheme="majorBidi" w:hAnsiTheme="majorBidi" w:cstheme="majorBidi"/>
          <w:noProof/>
          <w:sz w:val="24"/>
          <w:szCs w:val="24"/>
          <w:lang w:val="id-ID"/>
        </w:rPr>
        <w:t>n</w:t>
      </w:r>
      <w:r w:rsidR="00513FE3" w:rsidRPr="00506AF6">
        <w:rPr>
          <w:rFonts w:asciiTheme="majorBidi" w:hAnsiTheme="majorBidi" w:cstheme="majorBidi"/>
          <w:noProof/>
          <w:sz w:val="24"/>
          <w:szCs w:val="24"/>
          <w:lang w:val="id-ID"/>
        </w:rPr>
        <w:t>i dilakukan</w:t>
      </w:r>
      <w:r w:rsidRPr="00506AF6">
        <w:rPr>
          <w:rFonts w:asciiTheme="majorBidi" w:hAnsiTheme="majorBidi" w:cstheme="majorBidi"/>
          <w:noProof/>
          <w:sz w:val="24"/>
          <w:szCs w:val="24"/>
          <w:lang w:val="id-ID"/>
        </w:rPr>
        <w:t xml:space="preserve"> sebelum pembelajaran al-Qur'an </w:t>
      </w:r>
      <w:r w:rsidR="00DB10D8" w:rsidRPr="00506AF6">
        <w:rPr>
          <w:rFonts w:asciiTheme="majorBidi" w:hAnsiTheme="majorBidi" w:cstheme="majorBidi"/>
          <w:noProof/>
          <w:sz w:val="24"/>
          <w:szCs w:val="24"/>
          <w:lang w:val="id-ID"/>
        </w:rPr>
        <w:t>s</w:t>
      </w:r>
      <w:r w:rsidRPr="00506AF6">
        <w:rPr>
          <w:rFonts w:asciiTheme="majorBidi" w:hAnsiTheme="majorBidi" w:cstheme="majorBidi"/>
          <w:noProof/>
          <w:sz w:val="24"/>
          <w:szCs w:val="24"/>
          <w:lang w:val="id-ID"/>
        </w:rPr>
        <w:t>elesai</w:t>
      </w:r>
      <w:r w:rsidR="00DB10D8" w:rsidRPr="00506AF6">
        <w:rPr>
          <w:rFonts w:asciiTheme="majorBidi" w:hAnsiTheme="majorBidi" w:cstheme="majorBidi"/>
          <w:noProof/>
          <w:sz w:val="24"/>
          <w:szCs w:val="24"/>
          <w:lang w:val="id-ID"/>
        </w:rPr>
        <w:t>, dalam evaluasi ini seluruh mahasantri satu persatu membacakan bac</w:t>
      </w:r>
      <w:r w:rsidR="00513FE3" w:rsidRPr="00506AF6">
        <w:rPr>
          <w:rFonts w:asciiTheme="majorBidi" w:hAnsiTheme="majorBidi" w:cstheme="majorBidi"/>
          <w:noProof/>
          <w:sz w:val="24"/>
          <w:szCs w:val="24"/>
          <w:lang w:val="id-ID"/>
        </w:rPr>
        <w:t xml:space="preserve">aan al-Qur’an yang diberikan </w:t>
      </w:r>
      <w:r w:rsidR="0044450B" w:rsidRPr="00506AF6">
        <w:rPr>
          <w:rFonts w:asciiTheme="majorBidi" w:hAnsiTheme="majorBidi" w:cstheme="majorBidi"/>
          <w:noProof/>
          <w:sz w:val="24"/>
          <w:szCs w:val="24"/>
          <w:lang w:val="id-ID"/>
        </w:rPr>
        <w:t xml:space="preserve">oleh </w:t>
      </w:r>
      <w:r w:rsidR="00DB10D8" w:rsidRPr="00506AF6">
        <w:rPr>
          <w:rFonts w:asciiTheme="majorBidi" w:hAnsiTheme="majorBidi" w:cstheme="majorBidi"/>
          <w:noProof/>
          <w:sz w:val="24"/>
          <w:szCs w:val="24"/>
          <w:lang w:val="id-ID"/>
        </w:rPr>
        <w:t>musyrif yang mengajar di kelompok tersebut,</w:t>
      </w:r>
      <w:r w:rsidRPr="00506AF6">
        <w:rPr>
          <w:rFonts w:asciiTheme="majorBidi" w:hAnsiTheme="majorBidi" w:cstheme="majorBidi"/>
          <w:noProof/>
          <w:sz w:val="24"/>
          <w:szCs w:val="24"/>
          <w:lang w:val="id-ID"/>
        </w:rPr>
        <w:t xml:space="preserve"> tujuannya </w:t>
      </w:r>
      <w:r w:rsidR="00DB10D8" w:rsidRPr="00506AF6">
        <w:rPr>
          <w:rFonts w:asciiTheme="majorBidi" w:hAnsiTheme="majorBidi" w:cstheme="majorBidi"/>
          <w:noProof/>
          <w:sz w:val="24"/>
          <w:szCs w:val="24"/>
          <w:lang w:val="id-ID"/>
        </w:rPr>
        <w:t xml:space="preserve">adalah </w:t>
      </w:r>
      <w:r w:rsidRPr="00506AF6">
        <w:rPr>
          <w:rFonts w:asciiTheme="majorBidi" w:hAnsiTheme="majorBidi" w:cstheme="majorBidi"/>
          <w:noProof/>
          <w:sz w:val="24"/>
          <w:szCs w:val="24"/>
          <w:lang w:val="id-ID"/>
        </w:rPr>
        <w:t>untuk mengetahui sejauh mana mahasantri dalam memahami pembelajaran yang telah di sampaikan sekaligus menjadi bahan evaluasi bagi musyrif yang mengajar di kelompok tersebut dan dapat di perbaiki untuk pertemuan selanjutnya</w:t>
      </w:r>
      <w:r w:rsidR="00DB10D8" w:rsidRPr="00506AF6">
        <w:rPr>
          <w:rFonts w:asciiTheme="majorBidi" w:hAnsiTheme="majorBidi" w:cstheme="majorBidi"/>
          <w:noProof/>
          <w:sz w:val="24"/>
          <w:szCs w:val="24"/>
          <w:lang w:val="id-ID"/>
        </w:rPr>
        <w:t xml:space="preserve"> sehingga pemb</w:t>
      </w:r>
      <w:r w:rsidR="00841C43" w:rsidRPr="00506AF6">
        <w:rPr>
          <w:rFonts w:asciiTheme="majorBidi" w:hAnsiTheme="majorBidi" w:cstheme="majorBidi"/>
          <w:noProof/>
          <w:sz w:val="24"/>
          <w:szCs w:val="24"/>
          <w:lang w:val="id-ID"/>
        </w:rPr>
        <w:t xml:space="preserve">elajaran </w:t>
      </w:r>
      <w:r w:rsidR="00DB10D8" w:rsidRPr="00506AF6">
        <w:rPr>
          <w:rFonts w:asciiTheme="majorBidi" w:hAnsiTheme="majorBidi" w:cstheme="majorBidi"/>
          <w:noProof/>
          <w:sz w:val="24"/>
          <w:szCs w:val="24"/>
          <w:lang w:val="id-ID"/>
        </w:rPr>
        <w:t>menjadi lebih bagus</w:t>
      </w:r>
      <w:r w:rsidR="00841C43"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w:t>
      </w:r>
      <w:r w:rsidR="00841C43" w:rsidRPr="00506AF6">
        <w:rPr>
          <w:rFonts w:asciiTheme="majorBidi" w:hAnsiTheme="majorBidi" w:cstheme="majorBidi"/>
          <w:noProof/>
          <w:sz w:val="24"/>
          <w:szCs w:val="24"/>
          <w:lang w:val="id-ID"/>
        </w:rPr>
        <w:t>D</w:t>
      </w:r>
      <w:r w:rsidR="00DB10D8" w:rsidRPr="00506AF6">
        <w:rPr>
          <w:rFonts w:asciiTheme="majorBidi" w:hAnsiTheme="majorBidi" w:cstheme="majorBidi"/>
          <w:noProof/>
          <w:sz w:val="24"/>
          <w:szCs w:val="24"/>
          <w:lang w:val="id-ID"/>
        </w:rPr>
        <w:t>an tahap terakhir yaitu evaluasi akhir yang mana</w:t>
      </w:r>
      <w:r w:rsidR="00536070" w:rsidRPr="00506AF6">
        <w:rPr>
          <w:rFonts w:asciiTheme="majorBidi" w:hAnsiTheme="majorBidi" w:cstheme="majorBidi"/>
          <w:noProof/>
          <w:sz w:val="24"/>
          <w:szCs w:val="24"/>
          <w:lang w:val="id-ID"/>
        </w:rPr>
        <w:t xml:space="preserve"> evaluasi ini dilakukan di akhir mereka mengikuti kegiatan pembelajaran al-Qur’an selama berada di Ma’had al-Jami’ah Putera IAIN Antasari Banjarmasin, evaluasi ini dilakukan untuk mengetahui hasil akhir dari </w:t>
      </w:r>
      <w:r w:rsidR="00F363B7" w:rsidRPr="00506AF6">
        <w:rPr>
          <w:rFonts w:asciiTheme="majorBidi" w:hAnsiTheme="majorBidi" w:cstheme="majorBidi"/>
          <w:noProof/>
          <w:sz w:val="24"/>
          <w:szCs w:val="24"/>
          <w:lang w:val="id-ID"/>
        </w:rPr>
        <w:t>pembelajaran yang mereka ikuti</w:t>
      </w:r>
      <w:r w:rsidR="00536070" w:rsidRPr="00506AF6">
        <w:rPr>
          <w:rFonts w:asciiTheme="majorBidi" w:hAnsiTheme="majorBidi" w:cstheme="majorBidi"/>
          <w:noProof/>
          <w:sz w:val="24"/>
          <w:szCs w:val="24"/>
          <w:lang w:val="id-ID"/>
        </w:rPr>
        <w:t xml:space="preserve"> selama </w:t>
      </w:r>
      <w:r w:rsidR="00F363B7" w:rsidRPr="00506AF6">
        <w:rPr>
          <w:rFonts w:asciiTheme="majorBidi" w:hAnsiTheme="majorBidi" w:cstheme="majorBidi"/>
          <w:noProof/>
          <w:sz w:val="24"/>
          <w:szCs w:val="24"/>
          <w:lang w:val="id-ID"/>
        </w:rPr>
        <w:t>berada</w:t>
      </w:r>
      <w:r w:rsidR="00536070" w:rsidRPr="00506AF6">
        <w:rPr>
          <w:rFonts w:asciiTheme="majorBidi" w:hAnsiTheme="majorBidi" w:cstheme="majorBidi"/>
          <w:noProof/>
          <w:sz w:val="24"/>
          <w:szCs w:val="24"/>
          <w:lang w:val="id-ID"/>
        </w:rPr>
        <w:t xml:space="preserve"> di Ma’had al-Jami’ah Putera IAIN Antasari Banjarmasin</w:t>
      </w:r>
      <w:r w:rsidR="00841C43" w:rsidRPr="00506AF6">
        <w:rPr>
          <w:rFonts w:asciiTheme="majorBidi" w:hAnsiTheme="majorBidi" w:cstheme="majorBidi"/>
          <w:noProof/>
          <w:sz w:val="24"/>
          <w:szCs w:val="24"/>
          <w:lang w:val="id-ID"/>
        </w:rPr>
        <w:t>.</w:t>
      </w:r>
      <w:r w:rsidR="00F363B7" w:rsidRPr="00506AF6">
        <w:rPr>
          <w:rFonts w:asciiTheme="majorBidi" w:hAnsiTheme="majorBidi" w:cstheme="majorBidi"/>
          <w:noProof/>
          <w:sz w:val="24"/>
          <w:szCs w:val="24"/>
          <w:lang w:val="id-ID"/>
        </w:rPr>
        <w:t xml:space="preserve"> </w:t>
      </w:r>
    </w:p>
    <w:p w:rsidR="00513FE3" w:rsidRPr="00506AF6" w:rsidRDefault="0044450B" w:rsidP="00155536">
      <w:pPr>
        <w:suppressAutoHyphen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Dalam kegiatan evaluasi </w:t>
      </w:r>
      <w:r w:rsidR="00BE774C" w:rsidRPr="00506AF6">
        <w:rPr>
          <w:rFonts w:asciiTheme="majorBidi" w:hAnsiTheme="majorBidi" w:cstheme="majorBidi"/>
          <w:noProof/>
          <w:sz w:val="24"/>
          <w:szCs w:val="24"/>
          <w:lang w:val="id-ID"/>
        </w:rPr>
        <w:t>p</w:t>
      </w:r>
      <w:r w:rsidRPr="00506AF6">
        <w:rPr>
          <w:rFonts w:asciiTheme="majorBidi" w:hAnsiTheme="majorBidi" w:cstheme="majorBidi"/>
          <w:noProof/>
          <w:sz w:val="24"/>
          <w:szCs w:val="24"/>
          <w:lang w:val="id-ID"/>
        </w:rPr>
        <w:t xml:space="preserve">engelola Ma’had al-Jami’ah IAIN Antasari Banjarmasin melakukan evaluasi </w:t>
      </w:r>
      <w:r w:rsidR="005846AB" w:rsidRPr="00506AF6">
        <w:rPr>
          <w:rFonts w:asciiTheme="majorBidi" w:hAnsiTheme="majorBidi" w:cstheme="majorBidi"/>
          <w:noProof/>
          <w:sz w:val="24"/>
          <w:szCs w:val="24"/>
          <w:lang w:val="id-ID"/>
        </w:rPr>
        <w:t xml:space="preserve">kepada seluruh mahasantri </w:t>
      </w:r>
      <w:r w:rsidRPr="00506AF6">
        <w:rPr>
          <w:rFonts w:asciiTheme="majorBidi" w:hAnsiTheme="majorBidi" w:cstheme="majorBidi"/>
          <w:noProof/>
          <w:sz w:val="24"/>
          <w:szCs w:val="24"/>
          <w:lang w:val="id-ID"/>
        </w:rPr>
        <w:t xml:space="preserve">untuk mengukur sejauh mana tingkat pencapaian hasil dalam proses pembelajaran al-Qur’an, maka dilakukan evaluasi yang meliputi kemahiran mahasantri dalam membaca al-Qur’an dengan baik dan benar serta terkadang juga diuji penguasan mereka </w:t>
      </w:r>
      <w:r w:rsidRPr="00506AF6">
        <w:rPr>
          <w:rFonts w:asciiTheme="majorBidi" w:hAnsiTheme="majorBidi" w:cstheme="majorBidi"/>
          <w:noProof/>
          <w:sz w:val="24"/>
          <w:szCs w:val="24"/>
          <w:lang w:val="id-ID"/>
        </w:rPr>
        <w:lastRenderedPageBreak/>
        <w:t>terhadap materi yang berhubungan dengan tajwid. Evaluasi tersebut dilakukan sebanyak dua kali,</w:t>
      </w:r>
      <w:r w:rsidR="00155536" w:rsidRPr="00506AF6">
        <w:rPr>
          <w:rFonts w:asciiTheme="majorBidi" w:hAnsiTheme="majorBidi" w:cstheme="majorBidi"/>
          <w:noProof/>
          <w:sz w:val="24"/>
          <w:szCs w:val="24"/>
          <w:lang w:val="id-ID"/>
        </w:rPr>
        <w:t xml:space="preserve"> yaitu e</w:t>
      </w:r>
      <w:r w:rsidRPr="00506AF6">
        <w:rPr>
          <w:rFonts w:asciiTheme="majorBidi" w:hAnsiTheme="majorBidi" w:cstheme="majorBidi"/>
          <w:noProof/>
          <w:sz w:val="24"/>
          <w:szCs w:val="24"/>
          <w:lang w:val="id-ID"/>
        </w:rPr>
        <w:t>valuasi tahap pertama dilakuka</w:t>
      </w:r>
      <w:r w:rsidR="00BE774C" w:rsidRPr="00506AF6">
        <w:rPr>
          <w:rFonts w:asciiTheme="majorBidi" w:hAnsiTheme="majorBidi" w:cstheme="majorBidi"/>
          <w:noProof/>
          <w:sz w:val="24"/>
          <w:szCs w:val="24"/>
          <w:lang w:val="id-ID"/>
        </w:rPr>
        <w:t>n oleh murabbi dan musyrif</w:t>
      </w:r>
      <w:r w:rsidRPr="00506AF6">
        <w:rPr>
          <w:rFonts w:asciiTheme="majorBidi" w:hAnsiTheme="majorBidi" w:cstheme="majorBidi"/>
          <w:noProof/>
          <w:sz w:val="24"/>
          <w:szCs w:val="24"/>
          <w:lang w:val="id-ID"/>
        </w:rPr>
        <w:t xml:space="preserve"> yang bertujuan untuk mengetahui sejauh mana kemajuan yang sudah dicapai. Bagi mereka yang dianggap sudah menguasai materi yang diajarkan dalam kelompoknya, maka dia akan dinaikkan ke kelompok yang lebih tinggi, sedangkan yang dianggap masih belum menguasai materi yang diajarkan dalam kelompoknya, maka akan diberikan bimbingan lebih intensif. Tahap ini dilakuk</w:t>
      </w:r>
      <w:r w:rsidR="00EC068D" w:rsidRPr="00506AF6">
        <w:rPr>
          <w:rFonts w:asciiTheme="majorBidi" w:hAnsiTheme="majorBidi" w:cstheme="majorBidi"/>
          <w:noProof/>
          <w:sz w:val="24"/>
          <w:szCs w:val="24"/>
          <w:lang w:val="id-ID"/>
        </w:rPr>
        <w:t>an di pertengahan semester</w:t>
      </w:r>
      <w:r w:rsidRPr="00506AF6">
        <w:rPr>
          <w:rFonts w:asciiTheme="majorBidi" w:hAnsiTheme="majorBidi" w:cstheme="majorBidi"/>
          <w:noProof/>
          <w:sz w:val="24"/>
          <w:szCs w:val="24"/>
          <w:lang w:val="id-ID"/>
        </w:rPr>
        <w:t xml:space="preserve">. </w:t>
      </w:r>
      <w:r w:rsidR="00155536" w:rsidRPr="00506AF6">
        <w:rPr>
          <w:rFonts w:asciiTheme="majorBidi" w:hAnsiTheme="majorBidi" w:cstheme="majorBidi"/>
          <w:noProof/>
          <w:sz w:val="24"/>
          <w:szCs w:val="24"/>
          <w:lang w:val="id-ID"/>
        </w:rPr>
        <w:t>Dan e</w:t>
      </w:r>
      <w:r w:rsidRPr="00506AF6">
        <w:rPr>
          <w:rFonts w:asciiTheme="majorBidi" w:hAnsiTheme="majorBidi" w:cstheme="majorBidi"/>
          <w:noProof/>
          <w:sz w:val="24"/>
          <w:szCs w:val="24"/>
          <w:lang w:val="id-ID"/>
        </w:rPr>
        <w:t>valuasi tahap kedua dilakukan oleh tim yang ditunjuk oleh pengelola Ma’had al-Jami’ah, evaluasi tahap ini sekaligus menentuka</w:t>
      </w:r>
      <w:r w:rsidR="00BE774C" w:rsidRPr="00506AF6">
        <w:rPr>
          <w:rFonts w:asciiTheme="majorBidi" w:hAnsiTheme="majorBidi" w:cstheme="majorBidi"/>
          <w:noProof/>
          <w:sz w:val="24"/>
          <w:szCs w:val="24"/>
          <w:lang w:val="id-ID"/>
        </w:rPr>
        <w:t>n kelulusan para mahasantri</w:t>
      </w:r>
      <w:r w:rsidRPr="00506AF6">
        <w:rPr>
          <w:rFonts w:asciiTheme="majorBidi" w:hAnsiTheme="majorBidi" w:cstheme="majorBidi"/>
          <w:noProof/>
          <w:sz w:val="24"/>
          <w:szCs w:val="24"/>
          <w:lang w:val="id-ID"/>
        </w:rPr>
        <w:t xml:space="preserve"> dalam pembelajaran al-Qur’an. Tahap ini dilak</w:t>
      </w:r>
      <w:r w:rsidR="00EC068D" w:rsidRPr="00506AF6">
        <w:rPr>
          <w:rFonts w:asciiTheme="majorBidi" w:hAnsiTheme="majorBidi" w:cstheme="majorBidi"/>
          <w:noProof/>
          <w:sz w:val="24"/>
          <w:szCs w:val="24"/>
          <w:lang w:val="id-ID"/>
        </w:rPr>
        <w:t>ukan pada akhir semester</w:t>
      </w:r>
      <w:r w:rsidRPr="00506AF6">
        <w:rPr>
          <w:rFonts w:asciiTheme="majorBidi" w:hAnsiTheme="majorBidi" w:cstheme="majorBidi"/>
          <w:noProof/>
          <w:sz w:val="24"/>
          <w:szCs w:val="24"/>
          <w:lang w:val="id-ID"/>
        </w:rPr>
        <w:t>.</w:t>
      </w:r>
    </w:p>
    <w:p w:rsidR="00E50F3E" w:rsidRPr="00506AF6" w:rsidRDefault="00544327" w:rsidP="007C6549">
      <w:pPr>
        <w:suppressAutoHyphen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Dari penjelasan tersebut dapat memberikan kita informasi bahwa s</w:t>
      </w:r>
      <w:r w:rsidR="00946DED" w:rsidRPr="00506AF6">
        <w:rPr>
          <w:rFonts w:asciiTheme="majorBidi" w:hAnsiTheme="majorBidi" w:cstheme="majorBidi"/>
          <w:noProof/>
          <w:sz w:val="24"/>
          <w:szCs w:val="24"/>
          <w:lang w:val="id-ID"/>
        </w:rPr>
        <w:t>etiap pembelajaran harus ada di</w:t>
      </w:r>
      <w:r w:rsidRPr="00506AF6">
        <w:rPr>
          <w:rFonts w:asciiTheme="majorBidi" w:hAnsiTheme="majorBidi" w:cstheme="majorBidi"/>
          <w:noProof/>
          <w:sz w:val="24"/>
          <w:szCs w:val="24"/>
          <w:lang w:val="id-ID"/>
        </w:rPr>
        <w:t>lakukan evaluasi, yang mana evaluasi ini bertujuan untuk mengetahui sejauh mana kemampuan peserta didiknya atau kemampuan guru dalam melakukan pembelajaran sehingga dapat dilakukan perbaikan untuk menjadi lebih baik lagi.</w:t>
      </w:r>
    </w:p>
    <w:p w:rsidR="00FA2D76" w:rsidRPr="00506AF6" w:rsidRDefault="00FA2D76" w:rsidP="00521F7A">
      <w:pPr>
        <w:spacing w:after="0" w:line="480" w:lineRule="auto"/>
        <w:ind w:left="709"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3.</w:t>
      </w:r>
      <w:r w:rsidRPr="00506AF6">
        <w:rPr>
          <w:rFonts w:asciiTheme="majorBidi" w:hAnsiTheme="majorBidi" w:cstheme="majorBidi"/>
          <w:noProof/>
          <w:sz w:val="24"/>
          <w:szCs w:val="24"/>
          <w:lang w:val="id-ID"/>
        </w:rPr>
        <w:tab/>
        <w:t xml:space="preserve">Faktor-faktor yang </w:t>
      </w:r>
      <w:r w:rsidR="00CD1459" w:rsidRPr="00506AF6">
        <w:rPr>
          <w:rFonts w:asciiTheme="majorBidi" w:hAnsiTheme="majorBidi" w:cstheme="majorBidi"/>
          <w:noProof/>
          <w:sz w:val="24"/>
          <w:szCs w:val="24"/>
          <w:lang w:val="id-ID"/>
        </w:rPr>
        <w:t>M</w:t>
      </w:r>
      <w:r w:rsidRPr="00506AF6">
        <w:rPr>
          <w:rFonts w:asciiTheme="majorBidi" w:hAnsiTheme="majorBidi" w:cstheme="majorBidi"/>
          <w:noProof/>
          <w:sz w:val="24"/>
          <w:szCs w:val="24"/>
          <w:lang w:val="id-ID"/>
        </w:rPr>
        <w:t xml:space="preserve">empengaruhi </w:t>
      </w:r>
      <w:r w:rsidR="00CD1459" w:rsidRPr="00506AF6">
        <w:rPr>
          <w:rFonts w:asciiTheme="majorBidi" w:hAnsiTheme="majorBidi" w:cstheme="majorBidi"/>
          <w:noProof/>
          <w:sz w:val="24"/>
          <w:szCs w:val="24"/>
          <w:lang w:val="id-ID"/>
        </w:rPr>
        <w:t>P</w:t>
      </w:r>
      <w:r w:rsidRPr="00506AF6">
        <w:rPr>
          <w:rFonts w:asciiTheme="majorBidi" w:hAnsiTheme="majorBidi" w:cstheme="majorBidi"/>
          <w:noProof/>
          <w:sz w:val="24"/>
          <w:szCs w:val="24"/>
          <w:lang w:val="id-ID"/>
        </w:rPr>
        <w:t xml:space="preserve">embelajaran </w:t>
      </w:r>
      <w:r w:rsidR="00CD1459" w:rsidRPr="00506AF6">
        <w:rPr>
          <w:rFonts w:asciiTheme="majorBidi" w:hAnsiTheme="majorBidi" w:cstheme="majorBidi"/>
          <w:noProof/>
          <w:sz w:val="24"/>
          <w:szCs w:val="24"/>
          <w:lang w:val="id-ID"/>
        </w:rPr>
        <w:t>A</w:t>
      </w:r>
      <w:r w:rsidRPr="00506AF6">
        <w:rPr>
          <w:rFonts w:asciiTheme="majorBidi" w:hAnsiTheme="majorBidi" w:cstheme="majorBidi"/>
          <w:noProof/>
          <w:sz w:val="24"/>
          <w:szCs w:val="24"/>
          <w:lang w:val="id-ID"/>
        </w:rPr>
        <w:t xml:space="preserve">l-Qur’an di Ma’had </w:t>
      </w:r>
      <w:r w:rsidR="00CD1459" w:rsidRPr="00506AF6">
        <w:rPr>
          <w:rFonts w:asciiTheme="majorBidi" w:hAnsiTheme="majorBidi" w:cstheme="majorBidi"/>
          <w:noProof/>
          <w:sz w:val="24"/>
          <w:szCs w:val="24"/>
          <w:lang w:val="id-ID"/>
        </w:rPr>
        <w:t>A</w:t>
      </w:r>
      <w:r w:rsidRPr="00506AF6">
        <w:rPr>
          <w:rFonts w:asciiTheme="majorBidi" w:hAnsiTheme="majorBidi" w:cstheme="majorBidi"/>
          <w:noProof/>
          <w:sz w:val="24"/>
          <w:szCs w:val="24"/>
          <w:lang w:val="id-ID"/>
        </w:rPr>
        <w:t>l-Jami’ah IAIN Antasari Banjarmasin, yang meliputi:</w:t>
      </w:r>
    </w:p>
    <w:p w:rsidR="00FA2D76" w:rsidRPr="00506AF6" w:rsidRDefault="00FA2D76" w:rsidP="00521F7A">
      <w:pPr>
        <w:pStyle w:val="ListParagraph"/>
        <w:numPr>
          <w:ilvl w:val="0"/>
          <w:numId w:val="6"/>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Waktu</w:t>
      </w:r>
    </w:p>
    <w:p w:rsidR="00FA2D76" w:rsidRPr="00506AF6" w:rsidRDefault="00FA2D76" w:rsidP="00E61927">
      <w:pPr>
        <w:tabs>
          <w:tab w:val="left" w:pos="1440"/>
        </w:tab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observasi dan wawancara dengan musyrif dan mahasantri pada kelompok </w:t>
      </w:r>
      <w:r w:rsidRPr="00506AF6">
        <w:rPr>
          <w:rFonts w:asciiTheme="majorBidi" w:hAnsiTheme="majorBidi" w:cstheme="majorBidi"/>
          <w:i/>
          <w:iCs/>
          <w:noProof/>
          <w:sz w:val="24"/>
          <w:szCs w:val="24"/>
          <w:lang w:val="id-ID"/>
        </w:rPr>
        <w:t>mubtadi’</w:t>
      </w:r>
      <w:r w:rsidRPr="00506AF6">
        <w:rPr>
          <w:rFonts w:asciiTheme="majorBidi" w:hAnsiTheme="majorBidi" w:cstheme="majorBidi"/>
          <w:noProof/>
          <w:sz w:val="24"/>
          <w:szCs w:val="24"/>
          <w:lang w:val="id-ID"/>
        </w:rPr>
        <w:t xml:space="preserve"> (pemula) dan </w:t>
      </w:r>
      <w:r w:rsidRPr="00506AF6">
        <w:rPr>
          <w:rFonts w:asciiTheme="majorBidi" w:hAnsiTheme="majorBidi" w:cstheme="majorBidi"/>
          <w:i/>
          <w:iCs/>
          <w:noProof/>
          <w:sz w:val="24"/>
          <w:szCs w:val="24"/>
          <w:lang w:val="id-ID"/>
        </w:rPr>
        <w:t>mutawassith</w:t>
      </w:r>
      <w:r w:rsidRPr="00506AF6">
        <w:rPr>
          <w:rFonts w:asciiTheme="majorBidi" w:hAnsiTheme="majorBidi" w:cstheme="majorBidi"/>
          <w:noProof/>
          <w:sz w:val="24"/>
          <w:szCs w:val="24"/>
          <w:lang w:val="id-ID"/>
        </w:rPr>
        <w:t xml:space="preserve"> (sedang)</w:t>
      </w:r>
      <w:r w:rsidR="006D24B8"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waktu pembelajaran al-Qur’an di Ma’had al-jami’ah P</w:t>
      </w:r>
      <w:r w:rsidR="00E61927" w:rsidRPr="00506AF6">
        <w:rPr>
          <w:rFonts w:asciiTheme="majorBidi" w:hAnsiTheme="majorBidi" w:cstheme="majorBidi"/>
          <w:noProof/>
          <w:sz w:val="24"/>
          <w:szCs w:val="24"/>
          <w:lang w:val="id-ID"/>
        </w:rPr>
        <w:t>utera adalah setelah selesai sha</w:t>
      </w:r>
      <w:r w:rsidRPr="00506AF6">
        <w:rPr>
          <w:rFonts w:asciiTheme="majorBidi" w:hAnsiTheme="majorBidi" w:cstheme="majorBidi"/>
          <w:noProof/>
          <w:sz w:val="24"/>
          <w:szCs w:val="24"/>
          <w:lang w:val="id-ID"/>
        </w:rPr>
        <w:t>lat magrib berjamaa</w:t>
      </w:r>
      <w:r w:rsidR="00E61927" w:rsidRPr="00506AF6">
        <w:rPr>
          <w:rFonts w:asciiTheme="majorBidi" w:hAnsiTheme="majorBidi" w:cstheme="majorBidi"/>
          <w:noProof/>
          <w:sz w:val="24"/>
          <w:szCs w:val="24"/>
          <w:lang w:val="id-ID"/>
        </w:rPr>
        <w:t>h dan berakhir sampai dengan sha</w:t>
      </w:r>
      <w:r w:rsidRPr="00506AF6">
        <w:rPr>
          <w:rFonts w:asciiTheme="majorBidi" w:hAnsiTheme="majorBidi" w:cstheme="majorBidi"/>
          <w:noProof/>
          <w:sz w:val="24"/>
          <w:szCs w:val="24"/>
          <w:lang w:val="id-ID"/>
        </w:rPr>
        <w:t xml:space="preserve">lat isya tiba, dalam satu minggu </w:t>
      </w:r>
      <w:r w:rsidRPr="00506AF6">
        <w:rPr>
          <w:rFonts w:asciiTheme="majorBidi" w:hAnsiTheme="majorBidi" w:cstheme="majorBidi"/>
          <w:noProof/>
          <w:sz w:val="24"/>
          <w:szCs w:val="24"/>
          <w:lang w:val="id-ID"/>
        </w:rPr>
        <w:lastRenderedPageBreak/>
        <w:t xml:space="preserve">kegiatan pembelajaran al-Qur’an dilaksanakan pada malam senin, selasa dan malam kamis. Materi yang disampaikan adalah tentang ilmu tajwid, untuk ilmu tajwid ini terutama materi tentang makharijul huruf memerlukan waktu yang cukup lama apalagi memiliki pokok bahasan yang cukup banyak. Kalau semuanya disampaikan, maka tidak cukup waktu untuk menyampaikan semua materi sedangkan materi ilmu tajwid bukan hanya tentang makharijul huruf saja masih banyak pokok bahasan lainnya sehingga waktu </w:t>
      </w:r>
      <w:r w:rsidR="00E61927" w:rsidRPr="00506AF6">
        <w:rPr>
          <w:rFonts w:asciiTheme="majorBidi" w:hAnsiTheme="majorBidi" w:cstheme="majorBidi"/>
          <w:noProof/>
          <w:sz w:val="24"/>
          <w:szCs w:val="24"/>
          <w:lang w:val="id-ID"/>
        </w:rPr>
        <w:t>perlu waktu yang lebih untuk melaksanakan pembelajaran tersebut</w:t>
      </w:r>
      <w:r w:rsidRPr="00506AF6">
        <w:rPr>
          <w:rFonts w:asciiTheme="majorBidi" w:hAnsiTheme="majorBidi" w:cstheme="majorBidi"/>
          <w:noProof/>
          <w:sz w:val="24"/>
          <w:szCs w:val="24"/>
          <w:lang w:val="id-ID"/>
        </w:rPr>
        <w:t>.</w:t>
      </w:r>
    </w:p>
    <w:p w:rsidR="005D5E13" w:rsidRDefault="002812BE" w:rsidP="005D5E13">
      <w:pPr>
        <w:tabs>
          <w:tab w:val="left" w:pos="1440"/>
        </w:tab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Dalam mengatasi keterbatasan waktu tersebut pengelola Ma’hal al-Jami’ah khususnya Ma’had al-Jami’ah Putera mempunyai cara tersendiri dalam masalah waktu seperti pelaksanaan shalat isya yang di undurkan </w:t>
      </w:r>
      <w:r w:rsidR="00D24D25" w:rsidRPr="00506AF6">
        <w:rPr>
          <w:rFonts w:asciiTheme="majorBidi" w:hAnsiTheme="majorBidi" w:cstheme="majorBidi"/>
          <w:noProof/>
          <w:sz w:val="24"/>
          <w:szCs w:val="24"/>
          <w:lang w:val="id-ID"/>
        </w:rPr>
        <w:t xml:space="preserve">yang biasanya shalat isya jam 19:45 </w:t>
      </w:r>
      <w:r w:rsidR="00D168CC" w:rsidRPr="00506AF6">
        <w:rPr>
          <w:rFonts w:asciiTheme="majorBidi" w:hAnsiTheme="majorBidi" w:cstheme="majorBidi"/>
          <w:noProof/>
          <w:sz w:val="24"/>
          <w:szCs w:val="24"/>
          <w:lang w:val="id-ID"/>
        </w:rPr>
        <w:t xml:space="preserve">WITA </w:t>
      </w:r>
      <w:r w:rsidR="00D24D25" w:rsidRPr="00506AF6">
        <w:rPr>
          <w:rFonts w:asciiTheme="majorBidi" w:hAnsiTheme="majorBidi" w:cstheme="majorBidi"/>
          <w:noProof/>
          <w:sz w:val="24"/>
          <w:szCs w:val="24"/>
          <w:lang w:val="id-ID"/>
        </w:rPr>
        <w:t>mereka sepakati untuk melaksana</w:t>
      </w:r>
      <w:r w:rsidR="009E4090" w:rsidRPr="00506AF6">
        <w:rPr>
          <w:rFonts w:asciiTheme="majorBidi" w:hAnsiTheme="majorBidi" w:cstheme="majorBidi"/>
          <w:noProof/>
          <w:sz w:val="24"/>
          <w:szCs w:val="24"/>
          <w:lang w:val="id-ID"/>
        </w:rPr>
        <w:t>kan shalat isya berjamaahn</w:t>
      </w:r>
      <w:r w:rsidR="00D24D25" w:rsidRPr="00506AF6">
        <w:rPr>
          <w:rFonts w:asciiTheme="majorBidi" w:hAnsiTheme="majorBidi" w:cstheme="majorBidi"/>
          <w:noProof/>
          <w:sz w:val="24"/>
          <w:szCs w:val="24"/>
          <w:lang w:val="id-ID"/>
        </w:rPr>
        <w:t>ya sekitar jam 20:</w:t>
      </w:r>
      <w:r w:rsidR="00D168CC" w:rsidRPr="00506AF6">
        <w:rPr>
          <w:rFonts w:asciiTheme="majorBidi" w:hAnsiTheme="majorBidi" w:cstheme="majorBidi"/>
          <w:noProof/>
          <w:sz w:val="24"/>
          <w:szCs w:val="24"/>
          <w:lang w:val="id-ID"/>
        </w:rPr>
        <w:t xml:space="preserve">15 WITA </w:t>
      </w:r>
      <w:r w:rsidRPr="00506AF6">
        <w:rPr>
          <w:rFonts w:asciiTheme="majorBidi" w:hAnsiTheme="majorBidi" w:cstheme="majorBidi"/>
          <w:noProof/>
          <w:sz w:val="24"/>
          <w:szCs w:val="24"/>
          <w:lang w:val="id-ID"/>
        </w:rPr>
        <w:t>karena waktu shalat isya menurut mereka sangat lama, jadi mereka sepakat untuk</w:t>
      </w:r>
      <w:r w:rsidR="00D24D25" w:rsidRPr="00506AF6">
        <w:rPr>
          <w:rFonts w:asciiTheme="majorBidi" w:hAnsiTheme="majorBidi" w:cstheme="majorBidi"/>
          <w:noProof/>
          <w:sz w:val="24"/>
          <w:szCs w:val="24"/>
          <w:lang w:val="id-ID"/>
        </w:rPr>
        <w:t xml:space="preserve"> melakukan hal tersebut</w:t>
      </w:r>
      <w:r w:rsidR="005D5E13" w:rsidRPr="00506AF6">
        <w:rPr>
          <w:rFonts w:asciiTheme="majorBidi" w:hAnsiTheme="majorBidi" w:cstheme="majorBidi"/>
          <w:noProof/>
          <w:sz w:val="24"/>
          <w:szCs w:val="24"/>
          <w:lang w:val="id-ID"/>
        </w:rPr>
        <w:t>. Hal tersebut dilihat dari observasi yang dilakukan peneliti ketika mereka melakukan pembelajaran dan waktu shalat isya tiba, mereka tidak langsung melaksanakn shalat isya berjamaah akan tetapi mereka berhenti sebentar kemudian mereka melanjutkan pembelajaran al-Qur’an tersebut dan kemudian mereka melakukan evaluasi akhir sampai semuanyanya selesai sesuai dengan yang ditentukan mereka bersama-sama mengakhiri pelajaran mereka dan menuju mushalla untuk melaksanakan shalat isya berjamaah.</w:t>
      </w:r>
    </w:p>
    <w:p w:rsidR="005036E2" w:rsidRDefault="005036E2" w:rsidP="005D5E13">
      <w:pPr>
        <w:tabs>
          <w:tab w:val="left" w:pos="1440"/>
        </w:tabs>
        <w:spacing w:after="0" w:line="480" w:lineRule="auto"/>
        <w:ind w:firstLine="720"/>
        <w:jc w:val="both"/>
        <w:rPr>
          <w:rFonts w:asciiTheme="majorBidi" w:hAnsiTheme="majorBidi" w:cstheme="majorBidi"/>
          <w:noProof/>
          <w:sz w:val="24"/>
          <w:szCs w:val="24"/>
          <w:lang w:val="id-ID"/>
        </w:rPr>
      </w:pPr>
    </w:p>
    <w:p w:rsidR="005036E2" w:rsidRPr="00506AF6" w:rsidRDefault="005036E2" w:rsidP="005D5E13">
      <w:pPr>
        <w:tabs>
          <w:tab w:val="left" w:pos="1440"/>
        </w:tabs>
        <w:spacing w:after="0" w:line="480" w:lineRule="auto"/>
        <w:ind w:firstLine="720"/>
        <w:jc w:val="both"/>
        <w:rPr>
          <w:rFonts w:asciiTheme="majorBidi" w:hAnsiTheme="majorBidi" w:cstheme="majorBidi"/>
          <w:noProof/>
          <w:sz w:val="24"/>
          <w:szCs w:val="24"/>
          <w:lang w:val="id-ID"/>
        </w:rPr>
      </w:pPr>
    </w:p>
    <w:p w:rsidR="00FA2D76" w:rsidRPr="00506AF6" w:rsidRDefault="006D24B8" w:rsidP="00521F7A">
      <w:pPr>
        <w:pStyle w:val="ListParagraph"/>
        <w:numPr>
          <w:ilvl w:val="0"/>
          <w:numId w:val="6"/>
        </w:numPr>
        <w:tabs>
          <w:tab w:val="left" w:pos="1440"/>
        </w:tabs>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lastRenderedPageBreak/>
        <w:t>Metode dan Penguasaan B</w:t>
      </w:r>
      <w:r w:rsidR="00FA2D76" w:rsidRPr="00506AF6">
        <w:rPr>
          <w:rFonts w:asciiTheme="majorBidi" w:hAnsiTheme="majorBidi" w:cstheme="majorBidi"/>
          <w:noProof/>
          <w:sz w:val="24"/>
          <w:szCs w:val="24"/>
          <w:lang w:val="id-ID"/>
        </w:rPr>
        <w:t>ahan</w:t>
      </w:r>
    </w:p>
    <w:p w:rsidR="00FA2D76" w:rsidRPr="00506AF6" w:rsidRDefault="00FA2D76" w:rsidP="004174F1">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observasi dan wawancara dapat dilihat bahwa pengajar al-Qur’an di Ma’had al-Jami’ah khususnya pengajar di kelompok yang saya teliti yaitu kelompok </w:t>
      </w:r>
      <w:r w:rsidRPr="00506AF6">
        <w:rPr>
          <w:rFonts w:asciiTheme="majorBidi" w:hAnsiTheme="majorBidi" w:cstheme="majorBidi"/>
          <w:i/>
          <w:iCs/>
          <w:noProof/>
          <w:sz w:val="24"/>
          <w:szCs w:val="24"/>
          <w:lang w:val="id-ID"/>
        </w:rPr>
        <w:t>mubtadi’</w:t>
      </w:r>
      <w:r w:rsidRPr="00506AF6">
        <w:rPr>
          <w:rFonts w:asciiTheme="majorBidi" w:hAnsiTheme="majorBidi" w:cstheme="majorBidi"/>
          <w:noProof/>
          <w:sz w:val="24"/>
          <w:szCs w:val="24"/>
          <w:lang w:val="id-ID"/>
        </w:rPr>
        <w:t xml:space="preserve"> (pemula) dan </w:t>
      </w:r>
      <w:r w:rsidRPr="00506AF6">
        <w:rPr>
          <w:rFonts w:asciiTheme="majorBidi" w:hAnsiTheme="majorBidi" w:cstheme="majorBidi"/>
          <w:i/>
          <w:iCs/>
          <w:noProof/>
          <w:sz w:val="24"/>
          <w:szCs w:val="24"/>
          <w:lang w:val="id-ID"/>
        </w:rPr>
        <w:t>mutawassith</w:t>
      </w:r>
      <w:r w:rsidRPr="00506AF6">
        <w:rPr>
          <w:rFonts w:asciiTheme="majorBidi" w:hAnsiTheme="majorBidi" w:cstheme="majorBidi"/>
          <w:noProof/>
          <w:sz w:val="24"/>
          <w:szCs w:val="24"/>
          <w:lang w:val="id-ID"/>
        </w:rPr>
        <w:t xml:space="preserve"> (sedang), sangat menguasai metode yang mereka terapkan dan mereka juga sangat menguasai bahan yang mereka sampaikan. Dalam hal ini terbukti dari hasil observasi yang peneliti lakukan pada saat mereka mengajar al-Qur’an di kelompok mereka masing-masing bahwa mereka menyampaikan materi dan metode sangat sesuai dengan apa yang disampaikan dilihat dari penyampaian materi mereka yang sangat jelas dan sudah dipahami</w:t>
      </w:r>
      <w:r w:rsidR="006D24B8" w:rsidRPr="00506AF6">
        <w:rPr>
          <w:rFonts w:asciiTheme="majorBidi" w:hAnsiTheme="majorBidi" w:cstheme="majorBidi"/>
          <w:noProof/>
          <w:sz w:val="24"/>
          <w:szCs w:val="24"/>
          <w:lang w:val="id-ID"/>
        </w:rPr>
        <w:t xml:space="preserve"> seperti materi makharijul huruf musyrif menggunakan </w:t>
      </w:r>
      <w:r w:rsidR="004174F1" w:rsidRPr="00506AF6">
        <w:rPr>
          <w:rFonts w:asciiTheme="majorBidi" w:hAnsiTheme="majorBidi" w:cstheme="majorBidi"/>
          <w:noProof/>
          <w:sz w:val="24"/>
          <w:szCs w:val="24"/>
          <w:lang w:val="id-ID"/>
        </w:rPr>
        <w:t xml:space="preserve">metode </w:t>
      </w:r>
      <w:r w:rsidR="006D24B8" w:rsidRPr="00506AF6">
        <w:rPr>
          <w:rFonts w:asciiTheme="majorBidi" w:hAnsiTheme="majorBidi" w:cstheme="majorBidi"/>
          <w:noProof/>
          <w:sz w:val="24"/>
          <w:szCs w:val="24"/>
          <w:lang w:val="id-ID"/>
        </w:rPr>
        <w:t>demonstrasi</w:t>
      </w:r>
      <w:r w:rsidR="004174F1" w:rsidRPr="00506AF6">
        <w:rPr>
          <w:rFonts w:asciiTheme="majorBidi" w:hAnsiTheme="majorBidi" w:cstheme="majorBidi"/>
          <w:noProof/>
          <w:sz w:val="24"/>
          <w:szCs w:val="24"/>
          <w:lang w:val="id-ID"/>
        </w:rPr>
        <w:t>, untuk materi tersebut memang harus musyrif langsung yang mempraktekkan bacaan huruf tersebut</w:t>
      </w:r>
      <w:r w:rsidRPr="00506AF6">
        <w:rPr>
          <w:rFonts w:asciiTheme="majorBidi" w:hAnsiTheme="majorBidi" w:cstheme="majorBidi"/>
          <w:noProof/>
          <w:sz w:val="24"/>
          <w:szCs w:val="24"/>
          <w:lang w:val="id-ID"/>
        </w:rPr>
        <w:t xml:space="preserve"> sehingga mahasantri yang mereka ajarkan paham dan mengerti tentang materi yang di</w:t>
      </w:r>
      <w:r w:rsidR="004174F1" w:rsidRPr="00506AF6">
        <w:rPr>
          <w:rFonts w:asciiTheme="majorBidi" w:hAnsiTheme="majorBidi" w:cstheme="majorBidi"/>
          <w:noProof/>
          <w:sz w:val="24"/>
          <w:szCs w:val="24"/>
          <w:lang w:val="id-ID"/>
        </w:rPr>
        <w:t xml:space="preserve"> sampaikan.</w:t>
      </w:r>
    </w:p>
    <w:p w:rsidR="00E955CE" w:rsidRPr="00ED50DD" w:rsidRDefault="00FA2D76" w:rsidP="00ED50DD">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Disamping faktor yang di atas disebutkan ada salah satu hal yang juga ikut memberikan pengaruh terhadap berhasil tidaknya suatu pembelajaran, yaitu pengajar al-Qur’an di Ma’had al-Jami’ah Putera tersebut. Berdasarkan hasil observasi langsung terhadap proses pembelajaran al-Qur’an</w:t>
      </w:r>
      <w:r w:rsidR="004174F1"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pengajar di sana merupakan guru yang memiliki kemampuan berinterkasi yang sangat bagu</w:t>
      </w:r>
      <w:r w:rsidR="004174F1" w:rsidRPr="00506AF6">
        <w:rPr>
          <w:rFonts w:asciiTheme="majorBidi" w:hAnsiTheme="majorBidi" w:cstheme="majorBidi"/>
          <w:noProof/>
          <w:sz w:val="24"/>
          <w:szCs w:val="24"/>
          <w:lang w:val="id-ID"/>
        </w:rPr>
        <w:t>s dengan para mahasantri, mereka</w:t>
      </w:r>
      <w:r w:rsidRPr="00506AF6">
        <w:rPr>
          <w:rFonts w:asciiTheme="majorBidi" w:hAnsiTheme="majorBidi" w:cstheme="majorBidi"/>
          <w:noProof/>
          <w:sz w:val="24"/>
          <w:szCs w:val="24"/>
          <w:lang w:val="id-ID"/>
        </w:rPr>
        <w:t xml:space="preserve"> mempunyai sifat murah senyum dan sabar dalam mengajar, namun tetap mempunyai wibawa sebagai seorang guru. Dalam menyampaikan materi suara pengajar di sana terbilang cukup keras dan jelas terdengar oleh mahasantrinya ketika memberikan materi selain itu juga pengajar </w:t>
      </w:r>
      <w:r w:rsidRPr="00506AF6">
        <w:rPr>
          <w:rFonts w:asciiTheme="majorBidi" w:hAnsiTheme="majorBidi" w:cstheme="majorBidi"/>
          <w:noProof/>
          <w:sz w:val="24"/>
          <w:szCs w:val="24"/>
          <w:lang w:val="id-ID"/>
        </w:rPr>
        <w:lastRenderedPageBreak/>
        <w:t>selalu mengedepankan sikap kedisiplinan bagi para mahasantri baik yang terkait dengan kehadiran, kebersihan maupun kenyamanan dalam belajar al-Qur’an.</w:t>
      </w:r>
    </w:p>
    <w:p w:rsidR="00FA2D76" w:rsidRPr="00506AF6" w:rsidRDefault="00FA2D76" w:rsidP="00521F7A">
      <w:pPr>
        <w:pStyle w:val="ListParagraph"/>
        <w:numPr>
          <w:ilvl w:val="0"/>
          <w:numId w:val="6"/>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Mahasantri</w:t>
      </w:r>
    </w:p>
    <w:p w:rsidR="00295913" w:rsidRPr="00506AF6" w:rsidRDefault="00295913" w:rsidP="00521F7A">
      <w:pPr>
        <w:pStyle w:val="ListParagraph"/>
        <w:numPr>
          <w:ilvl w:val="0"/>
          <w:numId w:val="7"/>
        </w:numPr>
        <w:spacing w:after="0" w:line="480" w:lineRule="auto"/>
        <w:ind w:left="1418"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Keaktifan Mahasantri dalam Proses Pembelajaran</w:t>
      </w:r>
    </w:p>
    <w:p w:rsidR="004B2397" w:rsidRPr="00506AF6" w:rsidRDefault="00295913" w:rsidP="008435CF">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Dari hasil observasi dengan musyrif pengajar al-Qur’an di Ma’had al-Jami’ah Putera khususnya di kelompok </w:t>
      </w:r>
      <w:r w:rsidRPr="00506AF6">
        <w:rPr>
          <w:rFonts w:asciiTheme="majorBidi" w:hAnsiTheme="majorBidi" w:cstheme="majorBidi"/>
          <w:i/>
          <w:iCs/>
          <w:noProof/>
          <w:sz w:val="24"/>
          <w:szCs w:val="24"/>
          <w:lang w:val="id-ID"/>
        </w:rPr>
        <w:t xml:space="preserve">mubtadi’ </w:t>
      </w:r>
      <w:r w:rsidRPr="00506AF6">
        <w:rPr>
          <w:rFonts w:asciiTheme="majorBidi" w:hAnsiTheme="majorBidi" w:cstheme="majorBidi"/>
          <w:noProof/>
          <w:sz w:val="24"/>
          <w:szCs w:val="24"/>
          <w:lang w:val="id-ID"/>
        </w:rPr>
        <w:t xml:space="preserve">(pemula) dan </w:t>
      </w:r>
      <w:r w:rsidRPr="00506AF6">
        <w:rPr>
          <w:rFonts w:asciiTheme="majorBidi" w:hAnsiTheme="majorBidi" w:cstheme="majorBidi"/>
          <w:i/>
          <w:iCs/>
          <w:noProof/>
          <w:sz w:val="24"/>
          <w:szCs w:val="24"/>
          <w:lang w:val="id-ID"/>
        </w:rPr>
        <w:t xml:space="preserve">mutawassith </w:t>
      </w:r>
      <w:r w:rsidRPr="00506AF6">
        <w:rPr>
          <w:rFonts w:asciiTheme="majorBidi" w:hAnsiTheme="majorBidi" w:cstheme="majorBidi"/>
          <w:noProof/>
          <w:sz w:val="24"/>
          <w:szCs w:val="24"/>
          <w:lang w:val="id-ID"/>
        </w:rPr>
        <w:t>(sedang) dapat diketahui bahwa keaktifan para mahasantri dalam mengikuti pembelajaran al-Qur’an terbilang sangat aktif. Hal ini disebabkan karena peraturan kedisiplinan yang berlaku di Ma’had al-Jami’ah Putera IAIN Antasari Banjarmasin itu sendiri. Para mahasantri wajib mengikuti program pembelajaran al-Qur’an selama memondok di Ma’had al-Jami’ah Putera sesuai jadwal yang telah ditetapkan, kalau ada mahasantri ada yang tidak mengikuti pembelajaran dengan sengaja tanpa ada alasan yang disetujui pengelola Ma’had al-Jami’ah Putera maka akan dikenakan sanksi.</w:t>
      </w:r>
    </w:p>
    <w:p w:rsidR="00FA2D76" w:rsidRPr="00506AF6" w:rsidRDefault="00FA2D76" w:rsidP="00521F7A">
      <w:pPr>
        <w:pStyle w:val="ListParagraph"/>
        <w:numPr>
          <w:ilvl w:val="0"/>
          <w:numId w:val="7"/>
        </w:numPr>
        <w:spacing w:after="0" w:line="480" w:lineRule="auto"/>
        <w:ind w:left="1418"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Minat Mahasantri</w:t>
      </w:r>
    </w:p>
    <w:p w:rsidR="00FA2D76" w:rsidRPr="00506AF6" w:rsidRDefault="00FA2D76" w:rsidP="009E380E">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Dari hasil observasi yang dilakukan oleh peneliti dan berdasarkan hasil wawancara dengan </w:t>
      </w:r>
      <w:r w:rsidR="009E380E" w:rsidRPr="00506AF6">
        <w:rPr>
          <w:rFonts w:asciiTheme="majorBidi" w:hAnsiTheme="majorBidi" w:cstheme="majorBidi"/>
          <w:noProof/>
          <w:sz w:val="24"/>
          <w:szCs w:val="24"/>
          <w:lang w:val="id-ID"/>
        </w:rPr>
        <w:t>musyrif</w:t>
      </w:r>
      <w:r w:rsidRPr="00506AF6">
        <w:rPr>
          <w:rFonts w:asciiTheme="majorBidi" w:hAnsiTheme="majorBidi" w:cstheme="majorBidi"/>
          <w:noProof/>
          <w:sz w:val="24"/>
          <w:szCs w:val="24"/>
          <w:lang w:val="id-ID"/>
        </w:rPr>
        <w:t xml:space="preserve"> dan mahasantri disana dapat diketahui bahwa semua mahasantri di Ma’had al-Jamiah Pu</w:t>
      </w:r>
      <w:r w:rsidR="004174F1" w:rsidRPr="00506AF6">
        <w:rPr>
          <w:rFonts w:asciiTheme="majorBidi" w:hAnsiTheme="majorBidi" w:cstheme="majorBidi"/>
          <w:noProof/>
          <w:sz w:val="24"/>
          <w:szCs w:val="24"/>
          <w:lang w:val="id-ID"/>
        </w:rPr>
        <w:t>tera khususnya kelompok yang di</w:t>
      </w:r>
      <w:r w:rsidRPr="00506AF6">
        <w:rPr>
          <w:rFonts w:asciiTheme="majorBidi" w:hAnsiTheme="majorBidi" w:cstheme="majorBidi"/>
          <w:noProof/>
          <w:sz w:val="24"/>
          <w:szCs w:val="24"/>
          <w:lang w:val="id-ID"/>
        </w:rPr>
        <w:t xml:space="preserve">teliti </w:t>
      </w:r>
      <w:r w:rsidR="004174F1" w:rsidRPr="00506AF6">
        <w:rPr>
          <w:rFonts w:asciiTheme="majorBidi" w:hAnsiTheme="majorBidi" w:cstheme="majorBidi"/>
          <w:noProof/>
          <w:sz w:val="24"/>
          <w:szCs w:val="24"/>
          <w:lang w:val="id-ID"/>
        </w:rPr>
        <w:t>o</w:t>
      </w:r>
      <w:r w:rsidRPr="00506AF6">
        <w:rPr>
          <w:rFonts w:asciiTheme="majorBidi" w:hAnsiTheme="majorBidi" w:cstheme="majorBidi"/>
          <w:noProof/>
          <w:sz w:val="24"/>
          <w:szCs w:val="24"/>
          <w:lang w:val="id-ID"/>
        </w:rPr>
        <w:t>leh peneliti menaruh minat dan perhatian yang cukup besar terhadap pembelajaran al-Qur’an, hal ini terbukti ketika ketika pengajar menyampaikan materi tersebut semua terlihat begitu antusias dan bersemangat serta ikut berpartisipasi aktif mengikuti proses jalannya pembelajaran al-Qur’an.</w:t>
      </w:r>
    </w:p>
    <w:p w:rsidR="002812BE" w:rsidRPr="00506AF6" w:rsidRDefault="009E380E" w:rsidP="00BD1F0E">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lastRenderedPageBreak/>
        <w:t>Berdasarkan observasi ketika proses pembelajaran al-Qur’an berlangsung</w:t>
      </w:r>
      <w:r w:rsidR="00FA2D76" w:rsidRPr="00506AF6">
        <w:rPr>
          <w:rFonts w:asciiTheme="majorBidi" w:hAnsiTheme="majorBidi" w:cstheme="majorBidi"/>
          <w:noProof/>
          <w:sz w:val="24"/>
          <w:szCs w:val="24"/>
          <w:lang w:val="id-ID"/>
        </w:rPr>
        <w:t xml:space="preserve"> perhatian mahasantri sangat fokus terhadap materi yang diajarkan di kelompok mereka masing-masing. Hal ini terlihat dari kemampuan mereka mempraktekkan bacaan yang pengajar bacakan, serta mereka mampu mengulang materi yang disampaikan oleh pengajar ajarkan dengan baik. Jadi, perhatian mahasantri di Ma’had al-Jami’ah Putera khsusunya dikelompok </w:t>
      </w:r>
      <w:r w:rsidR="00FA2D76" w:rsidRPr="00506AF6">
        <w:rPr>
          <w:rFonts w:asciiTheme="majorBidi" w:hAnsiTheme="majorBidi" w:cstheme="majorBidi"/>
          <w:i/>
          <w:iCs/>
          <w:noProof/>
          <w:sz w:val="24"/>
          <w:szCs w:val="24"/>
          <w:lang w:val="id-ID"/>
        </w:rPr>
        <w:t>mubtadi’</w:t>
      </w:r>
      <w:r w:rsidR="00FA2D76" w:rsidRPr="00506AF6">
        <w:rPr>
          <w:rFonts w:asciiTheme="majorBidi" w:hAnsiTheme="majorBidi" w:cstheme="majorBidi"/>
          <w:noProof/>
          <w:sz w:val="24"/>
          <w:szCs w:val="24"/>
          <w:lang w:val="id-ID"/>
        </w:rPr>
        <w:t xml:space="preserve"> (pemula) dan </w:t>
      </w:r>
      <w:r w:rsidR="00FA2D76" w:rsidRPr="00506AF6">
        <w:rPr>
          <w:rFonts w:asciiTheme="majorBidi" w:hAnsiTheme="majorBidi" w:cstheme="majorBidi"/>
          <w:i/>
          <w:iCs/>
          <w:noProof/>
          <w:sz w:val="24"/>
          <w:szCs w:val="24"/>
          <w:lang w:val="id-ID"/>
        </w:rPr>
        <w:t>mutawassith</w:t>
      </w:r>
      <w:r w:rsidR="00FA2D76" w:rsidRPr="00506AF6">
        <w:rPr>
          <w:rFonts w:asciiTheme="majorBidi" w:hAnsiTheme="majorBidi" w:cstheme="majorBidi"/>
          <w:noProof/>
          <w:sz w:val="24"/>
          <w:szCs w:val="24"/>
          <w:lang w:val="id-ID"/>
        </w:rPr>
        <w:t xml:space="preserve"> (sedang) terhadap penjelasan guru ini sudah cukup baik.</w:t>
      </w:r>
    </w:p>
    <w:p w:rsidR="00FA2D76" w:rsidRPr="00506AF6" w:rsidRDefault="00A27F32" w:rsidP="00105451">
      <w:pPr>
        <w:pStyle w:val="ListParagraph"/>
        <w:numPr>
          <w:ilvl w:val="0"/>
          <w:numId w:val="6"/>
        </w:numPr>
        <w:tabs>
          <w:tab w:val="left" w:pos="1440"/>
        </w:tabs>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rPr>
        <w:t>M</w:t>
      </w:r>
      <w:r w:rsidR="00FA2D76" w:rsidRPr="00506AF6">
        <w:rPr>
          <w:rFonts w:asciiTheme="majorBidi" w:hAnsiTheme="majorBidi" w:cstheme="majorBidi"/>
          <w:noProof/>
          <w:sz w:val="24"/>
          <w:szCs w:val="24"/>
          <w:lang w:val="id-ID"/>
        </w:rPr>
        <w:t>usyrif</w:t>
      </w:r>
    </w:p>
    <w:p w:rsidR="002713B2" w:rsidRPr="00506AF6" w:rsidRDefault="00FA2D76" w:rsidP="00102579">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Ada beberapa faktor yang dapat mempengaruhi musyrif sebagai pengajar al-Qur’an di Ma’had al-Jami’ah Putera IAIN Antasari Banjarmasin, yakni sebagai berikut:</w:t>
      </w:r>
    </w:p>
    <w:p w:rsidR="00FA2D76" w:rsidRPr="00506AF6" w:rsidRDefault="00FA2D76" w:rsidP="00102579">
      <w:pPr>
        <w:pStyle w:val="ListParagraph"/>
        <w:numPr>
          <w:ilvl w:val="0"/>
          <w:numId w:val="8"/>
        </w:numPr>
        <w:spacing w:after="0" w:line="480" w:lineRule="auto"/>
        <w:ind w:left="1418"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Latar Belakang Pendidikan Musyrif</w:t>
      </w:r>
    </w:p>
    <w:p w:rsidR="00FA2D76" w:rsidRPr="00506AF6" w:rsidRDefault="00FA2D76" w:rsidP="00FA2D76">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wawancara dengan musyrif pengajar al-Qur’an kelompok </w:t>
      </w:r>
      <w:r w:rsidRPr="00506AF6">
        <w:rPr>
          <w:rFonts w:asciiTheme="majorBidi" w:hAnsiTheme="majorBidi" w:cstheme="majorBidi"/>
          <w:i/>
          <w:iCs/>
          <w:noProof/>
          <w:sz w:val="24"/>
          <w:szCs w:val="24"/>
          <w:lang w:val="id-ID"/>
        </w:rPr>
        <w:t>mubtadi’</w:t>
      </w:r>
      <w:r w:rsidRPr="00506AF6">
        <w:rPr>
          <w:rFonts w:asciiTheme="majorBidi" w:hAnsiTheme="majorBidi" w:cstheme="majorBidi"/>
          <w:noProof/>
          <w:sz w:val="24"/>
          <w:szCs w:val="24"/>
          <w:lang w:val="id-ID"/>
        </w:rPr>
        <w:t xml:space="preserve"> (pemula) dan </w:t>
      </w:r>
      <w:r w:rsidRPr="00506AF6">
        <w:rPr>
          <w:rFonts w:asciiTheme="majorBidi" w:hAnsiTheme="majorBidi" w:cstheme="majorBidi"/>
          <w:i/>
          <w:iCs/>
          <w:noProof/>
          <w:sz w:val="24"/>
          <w:szCs w:val="24"/>
          <w:lang w:val="id-ID"/>
        </w:rPr>
        <w:t>mutawassith</w:t>
      </w:r>
      <w:r w:rsidRPr="00506AF6">
        <w:rPr>
          <w:rFonts w:asciiTheme="majorBidi" w:hAnsiTheme="majorBidi" w:cstheme="majorBidi"/>
          <w:noProof/>
          <w:sz w:val="24"/>
          <w:szCs w:val="24"/>
          <w:lang w:val="id-ID"/>
        </w:rPr>
        <w:t xml:space="preserve"> (sedang), diketahui bahwa musyrif yang mengajarkan al-Qur’an di kelompok tersebut adalah lulusan dari Pondok Pesantren untuk pengajar di kelompok mubtadi dan Mandrasah Aliyah untuk pengajar mutawasith, selain itu berdasarkan pendidikan ya</w:t>
      </w:r>
      <w:r w:rsidR="009E380E" w:rsidRPr="00506AF6">
        <w:rPr>
          <w:rFonts w:asciiTheme="majorBidi" w:hAnsiTheme="majorBidi" w:cstheme="majorBidi"/>
          <w:noProof/>
          <w:sz w:val="24"/>
          <w:szCs w:val="24"/>
          <w:lang w:val="id-ID"/>
        </w:rPr>
        <w:t>ng mereka tempuh selama berkuli</w:t>
      </w:r>
      <w:r w:rsidRPr="00506AF6">
        <w:rPr>
          <w:rFonts w:asciiTheme="majorBidi" w:hAnsiTheme="majorBidi" w:cstheme="majorBidi"/>
          <w:noProof/>
          <w:sz w:val="24"/>
          <w:szCs w:val="24"/>
          <w:lang w:val="id-ID"/>
        </w:rPr>
        <w:t>ah di IAIN Antasari mereka juga sangat menggeluti bidang al-Qur’an seperti ada yang mengambil tafsir hadist dan yang satunya tentang keguruan. Jadi dapat dipastikan dengan latar belakang pendidikan yang demikian dan berdasarkan pengetahuan yang dimiliki pengajar disini tentu banyak memberikan wawasan tentang bagaimana mengajarkan al-Qur’an yang baik dan benar.</w:t>
      </w:r>
    </w:p>
    <w:p w:rsidR="00FA2D76" w:rsidRPr="00506AF6" w:rsidRDefault="00FA2D76" w:rsidP="00105451">
      <w:pPr>
        <w:pStyle w:val="ListParagraph"/>
        <w:numPr>
          <w:ilvl w:val="0"/>
          <w:numId w:val="8"/>
        </w:numPr>
        <w:spacing w:after="0" w:line="480" w:lineRule="auto"/>
        <w:ind w:left="144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lastRenderedPageBreak/>
        <w:t>Pengalaman Mengajar Musyrif</w:t>
      </w:r>
    </w:p>
    <w:p w:rsidR="00FA2D76" w:rsidRPr="00506AF6" w:rsidRDefault="00FA2D76" w:rsidP="00FA2D76">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wawancara dengan musyrif pengajar al-Qur’an kelompok </w:t>
      </w:r>
      <w:r w:rsidRPr="00506AF6">
        <w:rPr>
          <w:rFonts w:asciiTheme="majorBidi" w:hAnsiTheme="majorBidi" w:cstheme="majorBidi"/>
          <w:i/>
          <w:iCs/>
          <w:noProof/>
          <w:sz w:val="24"/>
          <w:szCs w:val="24"/>
          <w:lang w:val="id-ID"/>
        </w:rPr>
        <w:t>mubtadi’</w:t>
      </w:r>
      <w:r w:rsidRPr="00506AF6">
        <w:rPr>
          <w:rFonts w:asciiTheme="majorBidi" w:hAnsiTheme="majorBidi" w:cstheme="majorBidi"/>
          <w:noProof/>
          <w:sz w:val="24"/>
          <w:szCs w:val="24"/>
          <w:lang w:val="id-ID"/>
        </w:rPr>
        <w:t xml:space="preserve"> (pemula) dan </w:t>
      </w:r>
      <w:r w:rsidRPr="00506AF6">
        <w:rPr>
          <w:rFonts w:asciiTheme="majorBidi" w:hAnsiTheme="majorBidi" w:cstheme="majorBidi"/>
          <w:i/>
          <w:iCs/>
          <w:noProof/>
          <w:sz w:val="24"/>
          <w:szCs w:val="24"/>
          <w:lang w:val="id-ID"/>
        </w:rPr>
        <w:t>mutawassith</w:t>
      </w:r>
      <w:r w:rsidRPr="00506AF6">
        <w:rPr>
          <w:rFonts w:asciiTheme="majorBidi" w:hAnsiTheme="majorBidi" w:cstheme="majorBidi"/>
          <w:noProof/>
          <w:sz w:val="24"/>
          <w:szCs w:val="24"/>
          <w:lang w:val="id-ID"/>
        </w:rPr>
        <w:t xml:space="preserve"> (sedang), bahwasanya pengalaman mengajar musyrif di Ma’had al-Jami’ah Putera cukup lama, karena mereka mengajarkan al-Qur’an sudah beberapa tahap yang terdiri dari tahun 2014 ada 3 tahap dan tahun 2015 2 tahap, jadi bisa dikategorikan mereka sudah memiliki pengalaman mengajar yang cukup bagus, selain itu mereka juga diberikan pelatihan khusus dalam mengajarkan al-Qur’an sehingga mereka memiliki pengalaman yang bagus untuk mengajarkan al-Qur’an di Ma’had al-Jami’ah khususnya di kelompok yang mereka ajarkan.</w:t>
      </w:r>
    </w:p>
    <w:p w:rsidR="00FA2D76" w:rsidRPr="00506AF6" w:rsidRDefault="00FA2D76" w:rsidP="00FA2D76">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Dengan pengalaman mengajar selama beberapa tahap di Ma’had tersebut tentunya musyrif di sana sudah sangat memahami dan menguasai terhadap pembelajaran al-Qur’an yang diajarkan. Pada dasarnya musyrif yang mempunyai pengalaman mengajar dari beberapa tahap yang sudah dijalani dapat dikatakan sebagai orang yang profesional, berbeda dengan orang yang baru pertama kali mengajarkan al-Qur’an dan tidak ada memiliki pengalaman lain selain yang baru dijalaninya, maka yang demikian belum dapat dikatakan sebagai profesional, karena tidak memiliki pengalaman dalam mengajar.</w:t>
      </w:r>
    </w:p>
    <w:p w:rsidR="00E61927" w:rsidRPr="00506AF6" w:rsidRDefault="00FA2D76" w:rsidP="00EA6140">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Pengalaman mengajar yang musyrif miliki di M’had al-Jamiah Putera yang dikategorikan sudah cukup lama</w:t>
      </w:r>
      <w:r w:rsidR="004453DD" w:rsidRPr="00506AF6">
        <w:rPr>
          <w:rFonts w:asciiTheme="majorBidi" w:hAnsiTheme="majorBidi" w:cstheme="majorBidi"/>
          <w:noProof/>
          <w:sz w:val="24"/>
          <w:szCs w:val="24"/>
          <w:lang w:val="id-ID"/>
        </w:rPr>
        <w:t>,</w:t>
      </w:r>
      <w:r w:rsidRPr="00506AF6">
        <w:rPr>
          <w:rFonts w:asciiTheme="majorBidi" w:hAnsiTheme="majorBidi" w:cstheme="majorBidi"/>
          <w:noProof/>
          <w:sz w:val="24"/>
          <w:szCs w:val="24"/>
          <w:lang w:val="id-ID"/>
        </w:rPr>
        <w:t xml:space="preserve"> </w:t>
      </w:r>
      <w:r w:rsidR="004453DD" w:rsidRPr="00506AF6">
        <w:rPr>
          <w:rFonts w:asciiTheme="majorBidi" w:hAnsiTheme="majorBidi" w:cstheme="majorBidi"/>
          <w:noProof/>
          <w:sz w:val="24"/>
          <w:szCs w:val="24"/>
          <w:lang w:val="id-ID"/>
        </w:rPr>
        <w:t xml:space="preserve">hal </w:t>
      </w:r>
      <w:r w:rsidRPr="00506AF6">
        <w:rPr>
          <w:rFonts w:asciiTheme="majorBidi" w:hAnsiTheme="majorBidi" w:cstheme="majorBidi"/>
          <w:noProof/>
          <w:sz w:val="24"/>
          <w:szCs w:val="24"/>
          <w:lang w:val="id-ID"/>
        </w:rPr>
        <w:t xml:space="preserve">tersebut juga memudahkan musyrif dalam mengajarkan al-Qur’an secara maksimal, karena kita ketahui bahwa semakin sering seseorang mengajar maka semakin banyak pula pengalaman yang didapatkan. </w:t>
      </w:r>
      <w:r w:rsidR="0046526F" w:rsidRPr="00506AF6">
        <w:rPr>
          <w:rFonts w:asciiTheme="majorBidi" w:hAnsiTheme="majorBidi" w:cstheme="majorBidi"/>
          <w:noProof/>
          <w:sz w:val="24"/>
          <w:szCs w:val="24"/>
          <w:lang w:val="id-ID"/>
        </w:rPr>
        <w:t xml:space="preserve">Hal tersebut dilihat dari cara penguasaan bahan yang musyrif </w:t>
      </w:r>
      <w:r w:rsidR="0046526F" w:rsidRPr="00506AF6">
        <w:rPr>
          <w:rFonts w:asciiTheme="majorBidi" w:hAnsiTheme="majorBidi" w:cstheme="majorBidi"/>
          <w:noProof/>
          <w:sz w:val="24"/>
          <w:szCs w:val="24"/>
          <w:lang w:val="id-ID"/>
        </w:rPr>
        <w:lastRenderedPageBreak/>
        <w:t xml:space="preserve">sampaikan sangat bagus. </w:t>
      </w:r>
      <w:r w:rsidRPr="00506AF6">
        <w:rPr>
          <w:rFonts w:asciiTheme="majorBidi" w:hAnsiTheme="majorBidi" w:cstheme="majorBidi"/>
          <w:noProof/>
          <w:sz w:val="24"/>
          <w:szCs w:val="24"/>
          <w:lang w:val="id-ID"/>
        </w:rPr>
        <w:t xml:space="preserve">Selain dari perkembangan pengalaman mereka dari tahap ke tahap bahkan ada diantara mereka yang ikut MTQ di tingkat provinsi di bidang tilawah, sehingga tidak diragukan lagi untuk kemampuan mereka dalam melakukan pembelajaran al-Qur’an. Dalam hal ini terbukti dari hasil observasi yang peneliti lakukan pada saat mengajar di kelompok al-Qur’annya. </w:t>
      </w:r>
    </w:p>
    <w:p w:rsidR="00FA2D76" w:rsidRPr="00506AF6" w:rsidRDefault="00003413" w:rsidP="00105451">
      <w:pPr>
        <w:pStyle w:val="ListParagraph"/>
        <w:numPr>
          <w:ilvl w:val="0"/>
          <w:numId w:val="6"/>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Sarana dan </w:t>
      </w:r>
      <w:r w:rsidRPr="00506AF6">
        <w:rPr>
          <w:rFonts w:asciiTheme="majorBidi" w:hAnsiTheme="majorBidi" w:cstheme="majorBidi"/>
          <w:noProof/>
          <w:sz w:val="24"/>
          <w:szCs w:val="24"/>
        </w:rPr>
        <w:t>Fasilitas</w:t>
      </w:r>
      <w:r w:rsidR="00185977" w:rsidRPr="00506AF6">
        <w:rPr>
          <w:rFonts w:asciiTheme="majorBidi" w:hAnsiTheme="majorBidi" w:cstheme="majorBidi"/>
          <w:noProof/>
          <w:sz w:val="24"/>
          <w:szCs w:val="24"/>
          <w:lang w:val="id-ID"/>
        </w:rPr>
        <w:t xml:space="preserve"> (t</w:t>
      </w:r>
      <w:r w:rsidR="00FA2D76" w:rsidRPr="00506AF6">
        <w:rPr>
          <w:rFonts w:asciiTheme="majorBidi" w:hAnsiTheme="majorBidi" w:cstheme="majorBidi"/>
          <w:noProof/>
          <w:sz w:val="24"/>
          <w:szCs w:val="24"/>
          <w:lang w:val="id-ID"/>
        </w:rPr>
        <w:t>empat</w:t>
      </w:r>
      <w:r w:rsidR="00185977" w:rsidRPr="00506AF6">
        <w:rPr>
          <w:rFonts w:asciiTheme="majorBidi" w:hAnsiTheme="majorBidi" w:cstheme="majorBidi"/>
          <w:noProof/>
          <w:sz w:val="24"/>
          <w:szCs w:val="24"/>
          <w:lang w:val="id-ID"/>
        </w:rPr>
        <w:t>)</w:t>
      </w:r>
    </w:p>
    <w:p w:rsidR="00FA2D76" w:rsidRPr="00506AF6" w:rsidRDefault="00FA2D76" w:rsidP="00794C9D">
      <w:pPr>
        <w:pStyle w:val="ListParagraph"/>
        <w:spacing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observasi dan wawancara dengan musyrif dan mahasantri di Ma’had al-Jami’ah Putera IAIN Antasari Banjarmasin dapat diketahui bahwa keadaan tempat pembelajaran al-Qur’an di Ma’had al-Jami’ah Putera cukup bagus akan tetapi untuk mempelajaran al-Qur’an ini tempatnya tidak di dalam ruangan seperti halnya orang yang belajar di sekolah. </w:t>
      </w:r>
      <w:r w:rsidR="00E30CBD" w:rsidRPr="00506AF6">
        <w:rPr>
          <w:rFonts w:asciiTheme="majorBidi" w:hAnsiTheme="majorBidi" w:cstheme="majorBidi"/>
          <w:noProof/>
          <w:sz w:val="24"/>
          <w:szCs w:val="24"/>
          <w:lang w:val="id-ID"/>
        </w:rPr>
        <w:t>Adapun t</w:t>
      </w:r>
      <w:r w:rsidRPr="00506AF6">
        <w:rPr>
          <w:rFonts w:asciiTheme="majorBidi" w:hAnsiTheme="majorBidi" w:cstheme="majorBidi"/>
          <w:noProof/>
          <w:sz w:val="24"/>
          <w:szCs w:val="24"/>
          <w:lang w:val="id-ID"/>
        </w:rPr>
        <w:t>empat pembelajaran al-Qur’an di Ma’had ini adalah musholla, ruang tamu, ru</w:t>
      </w:r>
      <w:r w:rsidR="00F15FC9" w:rsidRPr="00506AF6">
        <w:rPr>
          <w:rFonts w:asciiTheme="majorBidi" w:hAnsiTheme="majorBidi" w:cstheme="majorBidi"/>
          <w:noProof/>
          <w:sz w:val="24"/>
          <w:szCs w:val="24"/>
          <w:lang w:val="id-ID"/>
        </w:rPr>
        <w:t>ang TV, balkon atas, dan lorong</w:t>
      </w:r>
      <w:r w:rsidRPr="00506AF6">
        <w:rPr>
          <w:rFonts w:asciiTheme="majorBidi" w:hAnsiTheme="majorBidi" w:cstheme="majorBidi"/>
          <w:noProof/>
          <w:sz w:val="24"/>
          <w:szCs w:val="24"/>
          <w:lang w:val="id-ID"/>
        </w:rPr>
        <w:t>, tidak ada ruangan khsusu</w:t>
      </w:r>
      <w:r w:rsidR="00F15FC9" w:rsidRPr="00506AF6">
        <w:rPr>
          <w:rFonts w:asciiTheme="majorBidi" w:hAnsiTheme="majorBidi" w:cstheme="majorBidi"/>
          <w:noProof/>
          <w:sz w:val="24"/>
          <w:szCs w:val="24"/>
          <w:lang w:val="id-ID"/>
        </w:rPr>
        <w:t>s</w:t>
      </w:r>
      <w:r w:rsidRPr="00506AF6">
        <w:rPr>
          <w:rFonts w:asciiTheme="majorBidi" w:hAnsiTheme="majorBidi" w:cstheme="majorBidi"/>
          <w:noProof/>
          <w:sz w:val="24"/>
          <w:szCs w:val="24"/>
          <w:lang w:val="id-ID"/>
        </w:rPr>
        <w:t xml:space="preserve"> untuk pemebelajaran al-Qur’an tersebut, </w:t>
      </w:r>
      <w:r w:rsidR="00794C9D" w:rsidRPr="00506AF6">
        <w:rPr>
          <w:rFonts w:asciiTheme="majorBidi" w:hAnsiTheme="majorBidi" w:cstheme="majorBidi"/>
          <w:noProof/>
          <w:sz w:val="24"/>
          <w:szCs w:val="24"/>
          <w:lang w:val="id-ID"/>
        </w:rPr>
        <w:t xml:space="preserve">Yang mana tempat pemebalajaran ini saling berdekatan, sehingga ketika ada kelompok lain yang membaca secara bersamaan dan dengan suara yang nyaring sehingga kelompok lain mengalah karena kelompok mereka merasa terganggu. Untuk mengatasi hal tersebut </w:t>
      </w:r>
      <w:r w:rsidRPr="00506AF6">
        <w:rPr>
          <w:rFonts w:asciiTheme="majorBidi" w:hAnsiTheme="majorBidi" w:cstheme="majorBidi"/>
          <w:noProof/>
          <w:sz w:val="24"/>
          <w:szCs w:val="24"/>
          <w:lang w:val="id-ID"/>
        </w:rPr>
        <w:t>perlu ada kerjasama antara kelompok satu dengan kelompok yang lainnya dalam melakukan pembelajaran, sehingga dengan adanya kerjasama pembelaj</w:t>
      </w:r>
      <w:r w:rsidR="00794C9D" w:rsidRPr="00506AF6">
        <w:rPr>
          <w:rFonts w:asciiTheme="majorBidi" w:hAnsiTheme="majorBidi" w:cstheme="majorBidi"/>
          <w:noProof/>
          <w:sz w:val="24"/>
          <w:szCs w:val="24"/>
          <w:lang w:val="id-ID"/>
        </w:rPr>
        <w:t>aran jadi lebih tenang dan aman.</w:t>
      </w:r>
    </w:p>
    <w:p w:rsidR="00E30CBD" w:rsidRPr="00506AF6" w:rsidRDefault="00E30CBD" w:rsidP="00F87B62">
      <w:pPr>
        <w:pStyle w:val="ListParagraph"/>
        <w:tabs>
          <w:tab w:val="left" w:pos="1440"/>
        </w:tabs>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Diantara tempat-tempat pembelajaran al-Qur’an tersebut, tempat yang perlu diperhatikan dan perlu adanya persiapan adalah lorong, karena lorong ini adalah tempat para mahasantri dalam melakukan aktifitas.</w:t>
      </w:r>
      <w:r w:rsidR="00993A45" w:rsidRPr="00506AF6">
        <w:rPr>
          <w:rFonts w:asciiTheme="majorBidi" w:hAnsiTheme="majorBidi" w:cstheme="majorBidi"/>
          <w:noProof/>
          <w:sz w:val="24"/>
          <w:szCs w:val="24"/>
          <w:lang w:val="id-ID"/>
        </w:rPr>
        <w:t xml:space="preserve"> Sehingga untuk </w:t>
      </w:r>
      <w:r w:rsidR="00993A45" w:rsidRPr="00506AF6">
        <w:rPr>
          <w:rFonts w:asciiTheme="majorBidi" w:hAnsiTheme="majorBidi" w:cstheme="majorBidi"/>
          <w:noProof/>
          <w:sz w:val="24"/>
          <w:szCs w:val="24"/>
          <w:lang w:val="id-ID"/>
        </w:rPr>
        <w:lastRenderedPageBreak/>
        <w:t>kelompok yang berada di lorong harus menyiapkan tempatnya terlebih dahulu</w:t>
      </w:r>
      <w:r w:rsidR="00F87B62" w:rsidRPr="00506AF6">
        <w:rPr>
          <w:rFonts w:asciiTheme="majorBidi" w:hAnsiTheme="majorBidi" w:cstheme="majorBidi"/>
          <w:noProof/>
          <w:sz w:val="24"/>
          <w:szCs w:val="24"/>
          <w:lang w:val="id-ID"/>
        </w:rPr>
        <w:t xml:space="preserve"> agar</w:t>
      </w:r>
      <w:r w:rsidR="00993A45" w:rsidRPr="00506AF6">
        <w:rPr>
          <w:rFonts w:asciiTheme="majorBidi" w:hAnsiTheme="majorBidi" w:cstheme="majorBidi"/>
          <w:noProof/>
          <w:sz w:val="24"/>
          <w:szCs w:val="24"/>
          <w:lang w:val="id-ID"/>
        </w:rPr>
        <w:t xml:space="preserve"> pembelajaran </w:t>
      </w:r>
      <w:r w:rsidR="00F87B62" w:rsidRPr="00506AF6">
        <w:rPr>
          <w:rFonts w:asciiTheme="majorBidi" w:hAnsiTheme="majorBidi" w:cstheme="majorBidi"/>
          <w:noProof/>
          <w:sz w:val="24"/>
          <w:szCs w:val="24"/>
          <w:lang w:val="id-ID"/>
        </w:rPr>
        <w:t xml:space="preserve">al-Qur’an </w:t>
      </w:r>
      <w:r w:rsidR="00993A45" w:rsidRPr="00506AF6">
        <w:rPr>
          <w:rFonts w:asciiTheme="majorBidi" w:hAnsiTheme="majorBidi" w:cstheme="majorBidi"/>
          <w:noProof/>
          <w:sz w:val="24"/>
          <w:szCs w:val="24"/>
          <w:lang w:val="id-ID"/>
        </w:rPr>
        <w:t>dapat berjalan de</w:t>
      </w:r>
      <w:r w:rsidR="00F87B62" w:rsidRPr="00506AF6">
        <w:rPr>
          <w:rFonts w:asciiTheme="majorBidi" w:hAnsiTheme="majorBidi" w:cstheme="majorBidi"/>
          <w:noProof/>
          <w:sz w:val="24"/>
          <w:szCs w:val="24"/>
          <w:lang w:val="id-ID"/>
        </w:rPr>
        <w:t>ngan baik</w:t>
      </w:r>
      <w:r w:rsidR="00993A45" w:rsidRPr="00506AF6">
        <w:rPr>
          <w:rFonts w:asciiTheme="majorBidi" w:hAnsiTheme="majorBidi" w:cstheme="majorBidi"/>
          <w:noProof/>
          <w:sz w:val="24"/>
          <w:szCs w:val="24"/>
          <w:lang w:val="id-ID"/>
        </w:rPr>
        <w:t>.</w:t>
      </w:r>
    </w:p>
    <w:p w:rsidR="00ED50DD" w:rsidRPr="00506AF6" w:rsidRDefault="00ED50DD" w:rsidP="00EA6140">
      <w:pPr>
        <w:tabs>
          <w:tab w:val="left" w:pos="1440"/>
        </w:tabs>
        <w:spacing w:after="0" w:line="480" w:lineRule="auto"/>
        <w:jc w:val="both"/>
        <w:rPr>
          <w:rFonts w:asciiTheme="majorBidi" w:hAnsiTheme="majorBidi" w:cstheme="majorBidi"/>
          <w:noProof/>
          <w:sz w:val="24"/>
          <w:szCs w:val="24"/>
          <w:lang w:val="id-ID"/>
        </w:rPr>
      </w:pPr>
      <w:bookmarkStart w:id="0" w:name="_GoBack"/>
      <w:bookmarkEnd w:id="0"/>
    </w:p>
    <w:p w:rsidR="00FA2D76" w:rsidRPr="00506AF6" w:rsidRDefault="00FA2D76" w:rsidP="006F6A51">
      <w:pPr>
        <w:spacing w:after="0" w:line="480" w:lineRule="auto"/>
        <w:ind w:left="357" w:hanging="357"/>
        <w:jc w:val="both"/>
        <w:rPr>
          <w:rFonts w:asciiTheme="majorBidi" w:hAnsiTheme="majorBidi" w:cstheme="majorBidi"/>
          <w:b/>
          <w:bCs/>
          <w:noProof/>
          <w:sz w:val="24"/>
          <w:szCs w:val="24"/>
          <w:lang w:val="id-ID"/>
        </w:rPr>
      </w:pPr>
      <w:r w:rsidRPr="00506AF6">
        <w:rPr>
          <w:rFonts w:asciiTheme="majorBidi" w:hAnsiTheme="majorBidi" w:cstheme="majorBidi"/>
          <w:b/>
          <w:bCs/>
          <w:noProof/>
          <w:sz w:val="24"/>
          <w:szCs w:val="24"/>
          <w:lang w:val="id-ID"/>
        </w:rPr>
        <w:t>C.</w:t>
      </w:r>
      <w:r w:rsidRPr="00506AF6">
        <w:rPr>
          <w:rFonts w:asciiTheme="majorBidi" w:hAnsiTheme="majorBidi" w:cstheme="majorBidi"/>
          <w:b/>
          <w:bCs/>
          <w:noProof/>
          <w:sz w:val="24"/>
          <w:szCs w:val="24"/>
          <w:lang w:val="id-ID"/>
        </w:rPr>
        <w:tab/>
        <w:t>Analisis Data</w:t>
      </w:r>
    </w:p>
    <w:p w:rsidR="00030FE9" w:rsidRPr="00506AF6" w:rsidRDefault="00FA2D76" w:rsidP="004146B9">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Setelah data diperoleh dari hasil observasi, wawancara dan dokumentasi yang berkenaan dengan efektivitas pembelajaran al-Qur’an di Ma’had al-Jami’ah IAIN Antasari Banjarmasin, penulis memberikan analisis data secara sederhana, sehingga pada akhirnya dapat memberikan suatu gambaran apa yang diinginkan dalam penelitian ini. Agar analisis ini lebih terarah, penulis menyajikan berdasarkan poko</w:t>
      </w:r>
      <w:r w:rsidR="00F15FC9" w:rsidRPr="00506AF6">
        <w:rPr>
          <w:rFonts w:asciiTheme="majorBidi" w:hAnsiTheme="majorBidi" w:cstheme="majorBidi"/>
          <w:noProof/>
          <w:sz w:val="24"/>
          <w:szCs w:val="24"/>
          <w:lang w:val="id-ID"/>
        </w:rPr>
        <w:t>k</w:t>
      </w:r>
      <w:r w:rsidRPr="00506AF6">
        <w:rPr>
          <w:rFonts w:asciiTheme="majorBidi" w:hAnsiTheme="majorBidi" w:cstheme="majorBidi"/>
          <w:noProof/>
          <w:sz w:val="24"/>
          <w:szCs w:val="24"/>
          <w:lang w:val="id-ID"/>
        </w:rPr>
        <w:t>-pokok permasalahan yang telah ditetapkan dibagian awal:</w:t>
      </w:r>
    </w:p>
    <w:p w:rsidR="00FA2D76" w:rsidRPr="00506AF6" w:rsidRDefault="00FA2D76" w:rsidP="004146B9">
      <w:pPr>
        <w:pStyle w:val="ListParagraph"/>
        <w:numPr>
          <w:ilvl w:val="3"/>
          <w:numId w:val="5"/>
        </w:numPr>
        <w:spacing w:after="0" w:line="480" w:lineRule="auto"/>
        <w:ind w:left="782"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Efektivitas </w:t>
      </w:r>
      <w:r w:rsidR="00B96873" w:rsidRPr="00506AF6">
        <w:rPr>
          <w:rFonts w:asciiTheme="majorBidi" w:hAnsiTheme="majorBidi" w:cstheme="majorBidi"/>
          <w:noProof/>
          <w:sz w:val="24"/>
          <w:szCs w:val="24"/>
          <w:lang w:val="id-ID"/>
        </w:rPr>
        <w:t>P</w:t>
      </w:r>
      <w:r w:rsidRPr="00506AF6">
        <w:rPr>
          <w:rFonts w:asciiTheme="majorBidi" w:hAnsiTheme="majorBidi" w:cstheme="majorBidi"/>
          <w:noProof/>
          <w:sz w:val="24"/>
          <w:szCs w:val="24"/>
          <w:lang w:val="id-ID"/>
        </w:rPr>
        <w:t xml:space="preserve">embelajaran al-Qur’an di Ma’had al-Jami’ah Putera IAIN Antasari Banjarmasin </w:t>
      </w:r>
    </w:p>
    <w:p w:rsidR="004146B9" w:rsidRPr="00506AF6" w:rsidRDefault="004C7BD6" w:rsidP="004146B9">
      <w:pPr>
        <w:pStyle w:val="ListParagraph"/>
        <w:numPr>
          <w:ilvl w:val="0"/>
          <w:numId w:val="23"/>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Tujuan Pembelajaran al-Qur’an di Ma’had al-Jami’ah Putera IAIN Antsari Banjarmasin</w:t>
      </w:r>
    </w:p>
    <w:p w:rsidR="00027C71" w:rsidRPr="00506AF6" w:rsidRDefault="004146B9" w:rsidP="00027C71">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data yang diperoleh dari penyajian data di atas bahwa diperoleh </w:t>
      </w:r>
      <w:r w:rsidR="00824FBD" w:rsidRPr="00506AF6">
        <w:rPr>
          <w:rFonts w:asciiTheme="majorBidi" w:hAnsiTheme="majorBidi" w:cstheme="majorBidi"/>
          <w:noProof/>
          <w:sz w:val="24"/>
          <w:szCs w:val="24"/>
          <w:lang w:val="id-ID"/>
        </w:rPr>
        <w:t xml:space="preserve">tujuan </w:t>
      </w:r>
      <w:r w:rsidRPr="00506AF6">
        <w:rPr>
          <w:rFonts w:asciiTheme="majorBidi" w:hAnsiTheme="majorBidi" w:cstheme="majorBidi"/>
          <w:noProof/>
          <w:sz w:val="24"/>
          <w:szCs w:val="24"/>
          <w:lang w:val="id-ID"/>
        </w:rPr>
        <w:t xml:space="preserve">secara tentang </w:t>
      </w:r>
      <w:r w:rsidR="00824FBD" w:rsidRPr="00506AF6">
        <w:rPr>
          <w:rFonts w:asciiTheme="majorBidi" w:hAnsiTheme="majorBidi" w:cstheme="majorBidi"/>
          <w:noProof/>
          <w:sz w:val="24"/>
          <w:szCs w:val="24"/>
          <w:lang w:val="id-ID"/>
        </w:rPr>
        <w:t xml:space="preserve">pembelajaran al-Qur’an di Ma’had al-Jami’ah IAIN Antasari Banjarmasin </w:t>
      </w:r>
      <w:r w:rsidRPr="00506AF6">
        <w:rPr>
          <w:rFonts w:asciiTheme="majorBidi" w:hAnsiTheme="majorBidi" w:cstheme="majorBidi"/>
          <w:noProof/>
          <w:sz w:val="24"/>
          <w:szCs w:val="24"/>
          <w:lang w:val="id-ID"/>
        </w:rPr>
        <w:t xml:space="preserve">khususnya di Ma’had al-Jami’ah Putera </w:t>
      </w:r>
      <w:r w:rsidR="00824FBD" w:rsidRPr="00506AF6">
        <w:rPr>
          <w:rFonts w:asciiTheme="majorBidi" w:hAnsiTheme="majorBidi" w:cstheme="majorBidi"/>
          <w:noProof/>
          <w:sz w:val="24"/>
          <w:szCs w:val="24"/>
          <w:lang w:val="id-ID"/>
        </w:rPr>
        <w:t>bertujuan sebagai layanan pembelajaran keterampilan baca al-Qur`an bagi mahasantri Ma’had al-Jami’ah IA</w:t>
      </w:r>
      <w:r w:rsidRPr="00506AF6">
        <w:rPr>
          <w:rFonts w:asciiTheme="majorBidi" w:hAnsiTheme="majorBidi" w:cstheme="majorBidi"/>
          <w:noProof/>
          <w:sz w:val="24"/>
          <w:szCs w:val="24"/>
          <w:lang w:val="id-ID"/>
        </w:rPr>
        <w:t xml:space="preserve">IN Antasari. </w:t>
      </w:r>
      <w:r w:rsidR="00824FBD" w:rsidRPr="00506AF6">
        <w:rPr>
          <w:rFonts w:asciiTheme="majorBidi" w:hAnsiTheme="majorBidi" w:cstheme="majorBidi"/>
          <w:noProof/>
          <w:sz w:val="24"/>
          <w:szCs w:val="24"/>
          <w:lang w:val="id-ID"/>
        </w:rPr>
        <w:t xml:space="preserve">Selain itu, kegiatan pembelajaran al-Qur’an </w:t>
      </w:r>
      <w:r w:rsidRPr="00506AF6">
        <w:rPr>
          <w:rFonts w:asciiTheme="majorBidi" w:hAnsiTheme="majorBidi" w:cstheme="majorBidi"/>
          <w:noProof/>
          <w:sz w:val="24"/>
          <w:szCs w:val="24"/>
          <w:lang w:val="id-ID"/>
        </w:rPr>
        <w:t xml:space="preserve">tersebut sangat </w:t>
      </w:r>
      <w:r w:rsidR="00824FBD" w:rsidRPr="00506AF6">
        <w:rPr>
          <w:rFonts w:asciiTheme="majorBidi" w:hAnsiTheme="majorBidi" w:cstheme="majorBidi"/>
          <w:noProof/>
          <w:sz w:val="24"/>
          <w:szCs w:val="24"/>
          <w:lang w:val="id-ID"/>
        </w:rPr>
        <w:t xml:space="preserve">berguna bagi mahasiswa </w:t>
      </w:r>
      <w:r w:rsidRPr="00506AF6">
        <w:rPr>
          <w:rFonts w:asciiTheme="majorBidi" w:hAnsiTheme="majorBidi" w:cstheme="majorBidi"/>
          <w:noProof/>
          <w:sz w:val="24"/>
          <w:szCs w:val="24"/>
          <w:lang w:val="id-ID"/>
        </w:rPr>
        <w:t>di masa akan datang dan juga dengan belajar al-Qur’an mereka</w:t>
      </w:r>
      <w:r w:rsidR="00824FBD" w:rsidRPr="00506AF6">
        <w:rPr>
          <w:rFonts w:asciiTheme="majorBidi" w:hAnsiTheme="majorBidi" w:cstheme="majorBidi"/>
          <w:noProof/>
          <w:sz w:val="24"/>
          <w:szCs w:val="24"/>
          <w:lang w:val="id-ID"/>
        </w:rPr>
        <w:t xml:space="preserve"> mendapatkan bimbingan pembinaan akhlak yang mulia dan </w:t>
      </w:r>
      <w:r w:rsidRPr="00506AF6">
        <w:rPr>
          <w:rFonts w:asciiTheme="majorBidi" w:hAnsiTheme="majorBidi" w:cstheme="majorBidi"/>
          <w:noProof/>
          <w:sz w:val="24"/>
          <w:szCs w:val="24"/>
          <w:lang w:val="id-ID"/>
        </w:rPr>
        <w:t xml:space="preserve">khususnya dalam </w:t>
      </w:r>
      <w:r w:rsidR="00824FBD" w:rsidRPr="00506AF6">
        <w:rPr>
          <w:rFonts w:asciiTheme="majorBidi" w:hAnsiTheme="majorBidi" w:cstheme="majorBidi"/>
          <w:noProof/>
          <w:sz w:val="24"/>
          <w:szCs w:val="24"/>
          <w:lang w:val="id-ID"/>
        </w:rPr>
        <w:t xml:space="preserve">kegiatan keagamaan </w:t>
      </w:r>
      <w:r w:rsidRPr="00506AF6">
        <w:rPr>
          <w:rFonts w:asciiTheme="majorBidi" w:hAnsiTheme="majorBidi" w:cstheme="majorBidi"/>
          <w:noProof/>
          <w:sz w:val="24"/>
          <w:szCs w:val="24"/>
          <w:lang w:val="id-ID"/>
        </w:rPr>
        <w:t>pada</w:t>
      </w:r>
      <w:r w:rsidR="00824FBD" w:rsidRPr="00506AF6">
        <w:rPr>
          <w:rFonts w:asciiTheme="majorBidi" w:hAnsiTheme="majorBidi" w:cstheme="majorBidi"/>
          <w:noProof/>
          <w:sz w:val="24"/>
          <w:szCs w:val="24"/>
          <w:lang w:val="id-ID"/>
        </w:rPr>
        <w:t xml:space="preserve"> kehidupan sehari-hari. </w:t>
      </w:r>
      <w:r w:rsidR="00581E79" w:rsidRPr="00506AF6">
        <w:rPr>
          <w:rFonts w:asciiTheme="majorBidi" w:hAnsiTheme="majorBidi" w:cstheme="majorBidi"/>
          <w:noProof/>
          <w:sz w:val="24"/>
          <w:szCs w:val="24"/>
          <w:lang w:val="id-ID"/>
        </w:rPr>
        <w:t xml:space="preserve">Berdasarkan penyajian data di atas bahwa dalam pembelajaran al-Qur’an Ma’had </w:t>
      </w:r>
      <w:r w:rsidR="00581E79" w:rsidRPr="00506AF6">
        <w:rPr>
          <w:rFonts w:asciiTheme="majorBidi" w:hAnsiTheme="majorBidi" w:cstheme="majorBidi"/>
          <w:noProof/>
          <w:sz w:val="24"/>
          <w:szCs w:val="24"/>
          <w:lang w:val="id-ID"/>
        </w:rPr>
        <w:lastRenderedPageBreak/>
        <w:t xml:space="preserve">al-Jami’ah khususnya Ma’had al-Jami’ah Putera membagi pembelajaran al-Qur’annya menjadi </w:t>
      </w:r>
      <w:r w:rsidR="00824FBD" w:rsidRPr="00506AF6">
        <w:rPr>
          <w:rFonts w:asciiTheme="majorBidi" w:hAnsiTheme="majorBidi" w:cstheme="majorBidi"/>
          <w:noProof/>
          <w:sz w:val="24"/>
          <w:szCs w:val="24"/>
          <w:lang w:val="id-ID"/>
        </w:rPr>
        <w:t xml:space="preserve">empat kelompok, yaitu </w:t>
      </w:r>
      <w:r w:rsidR="00824FBD" w:rsidRPr="00506AF6">
        <w:rPr>
          <w:rFonts w:asciiTheme="majorBidi" w:hAnsiTheme="majorBidi" w:cstheme="majorBidi"/>
          <w:i/>
          <w:iCs/>
          <w:noProof/>
          <w:sz w:val="24"/>
          <w:szCs w:val="24"/>
          <w:lang w:val="id-ID"/>
        </w:rPr>
        <w:t>pertama, mubtadi’</w:t>
      </w:r>
      <w:r w:rsidR="00824FBD" w:rsidRPr="00506AF6">
        <w:rPr>
          <w:rFonts w:asciiTheme="majorBidi" w:hAnsiTheme="majorBidi" w:cstheme="majorBidi"/>
          <w:noProof/>
          <w:sz w:val="24"/>
          <w:szCs w:val="24"/>
          <w:lang w:val="id-ID"/>
        </w:rPr>
        <w:t xml:space="preserve"> (pemula), yaitu peserta yang tidak mampu sama sekali membaca al-Qur`an</w:t>
      </w:r>
      <w:r w:rsidR="00581E79" w:rsidRPr="00506AF6">
        <w:rPr>
          <w:rFonts w:asciiTheme="majorBidi" w:hAnsiTheme="majorBidi" w:cstheme="majorBidi"/>
          <w:noProof/>
          <w:sz w:val="24"/>
          <w:szCs w:val="24"/>
          <w:lang w:val="id-ID"/>
        </w:rPr>
        <w:t>,</w:t>
      </w:r>
      <w:r w:rsidR="00824FBD" w:rsidRPr="00506AF6">
        <w:rPr>
          <w:rFonts w:asciiTheme="majorBidi" w:hAnsiTheme="majorBidi" w:cstheme="majorBidi"/>
          <w:noProof/>
          <w:sz w:val="24"/>
          <w:szCs w:val="24"/>
          <w:lang w:val="id-ID"/>
        </w:rPr>
        <w:t xml:space="preserve">; </w:t>
      </w:r>
      <w:r w:rsidR="00824FBD" w:rsidRPr="00506AF6">
        <w:rPr>
          <w:rFonts w:asciiTheme="majorBidi" w:hAnsiTheme="majorBidi" w:cstheme="majorBidi"/>
          <w:i/>
          <w:iCs/>
          <w:noProof/>
          <w:sz w:val="24"/>
          <w:szCs w:val="24"/>
          <w:lang w:val="id-ID"/>
        </w:rPr>
        <w:t>kedua, mutawassith</w:t>
      </w:r>
      <w:r w:rsidR="00824FBD" w:rsidRPr="00506AF6">
        <w:rPr>
          <w:rFonts w:asciiTheme="majorBidi" w:hAnsiTheme="majorBidi" w:cstheme="majorBidi"/>
          <w:noProof/>
          <w:sz w:val="24"/>
          <w:szCs w:val="24"/>
          <w:lang w:val="id-ID"/>
        </w:rPr>
        <w:t xml:space="preserve"> (sedang), yaitu peserta yang mampu membaca al-Qur`an namun belum lancar, atau belum sesuai dengan kaidah ilmu Tajwid; </w:t>
      </w:r>
      <w:r w:rsidR="00824FBD" w:rsidRPr="00506AF6">
        <w:rPr>
          <w:rFonts w:asciiTheme="majorBidi" w:hAnsiTheme="majorBidi" w:cstheme="majorBidi"/>
          <w:i/>
          <w:iCs/>
          <w:noProof/>
          <w:sz w:val="24"/>
          <w:szCs w:val="24"/>
          <w:lang w:val="id-ID"/>
        </w:rPr>
        <w:t xml:space="preserve">ketiga, mustawli </w:t>
      </w:r>
      <w:r w:rsidR="00824FBD" w:rsidRPr="00506AF6">
        <w:rPr>
          <w:rFonts w:asciiTheme="majorBidi" w:hAnsiTheme="majorBidi" w:cstheme="majorBidi"/>
          <w:noProof/>
          <w:sz w:val="24"/>
          <w:szCs w:val="24"/>
          <w:lang w:val="id-ID"/>
        </w:rPr>
        <w:t xml:space="preserve">(lancar), yaitu peserta yang mampu dan lancar membaca al-Qur`an namun dalam prakteknya masih kurang mahir; dan </w:t>
      </w:r>
      <w:r w:rsidR="00824FBD" w:rsidRPr="00506AF6">
        <w:rPr>
          <w:rFonts w:asciiTheme="majorBidi" w:hAnsiTheme="majorBidi" w:cstheme="majorBidi"/>
          <w:i/>
          <w:iCs/>
          <w:noProof/>
          <w:sz w:val="24"/>
          <w:szCs w:val="24"/>
          <w:lang w:val="id-ID"/>
        </w:rPr>
        <w:t xml:space="preserve">keempat, mahir </w:t>
      </w:r>
      <w:r w:rsidR="00824FBD" w:rsidRPr="00506AF6">
        <w:rPr>
          <w:rFonts w:asciiTheme="majorBidi" w:hAnsiTheme="majorBidi" w:cstheme="majorBidi"/>
          <w:noProof/>
          <w:sz w:val="24"/>
          <w:szCs w:val="24"/>
          <w:lang w:val="id-ID"/>
        </w:rPr>
        <w:t xml:space="preserve">(sangat menguasai), yaitu peserta yang mampu dan lancar membaca al-Qur'an serta menguasai tajwid secara umum dengan praktek yang baik. </w:t>
      </w:r>
      <w:r w:rsidR="00E955CE" w:rsidRPr="00506AF6">
        <w:rPr>
          <w:rFonts w:asciiTheme="majorBidi" w:hAnsiTheme="majorBidi" w:cstheme="majorBidi"/>
          <w:noProof/>
          <w:sz w:val="24"/>
          <w:szCs w:val="24"/>
          <w:lang w:val="id-ID"/>
        </w:rPr>
        <w:t xml:space="preserve">Berdasarkan pengelompokan tersebut sehingga </w:t>
      </w:r>
      <w:r w:rsidR="00824FBD" w:rsidRPr="00506AF6">
        <w:rPr>
          <w:rFonts w:asciiTheme="majorBidi" w:hAnsiTheme="majorBidi" w:cstheme="majorBidi"/>
          <w:noProof/>
          <w:sz w:val="24"/>
          <w:szCs w:val="24"/>
          <w:lang w:val="id-ID"/>
        </w:rPr>
        <w:t xml:space="preserve">memudahkan para </w:t>
      </w:r>
      <w:r w:rsidR="00E955CE" w:rsidRPr="00506AF6">
        <w:rPr>
          <w:rFonts w:asciiTheme="majorBidi" w:hAnsiTheme="majorBidi" w:cstheme="majorBidi"/>
          <w:noProof/>
          <w:sz w:val="24"/>
          <w:szCs w:val="24"/>
          <w:lang w:val="id-ID"/>
        </w:rPr>
        <w:t>musyrif</w:t>
      </w:r>
      <w:r w:rsidR="00027C71" w:rsidRPr="00506AF6">
        <w:rPr>
          <w:rFonts w:asciiTheme="majorBidi" w:hAnsiTheme="majorBidi" w:cstheme="majorBidi"/>
          <w:noProof/>
          <w:sz w:val="24"/>
          <w:szCs w:val="24"/>
          <w:lang w:val="id-ID"/>
        </w:rPr>
        <w:t xml:space="preserve"> </w:t>
      </w:r>
      <w:r w:rsidR="00E955CE" w:rsidRPr="00506AF6">
        <w:rPr>
          <w:rFonts w:asciiTheme="majorBidi" w:hAnsiTheme="majorBidi" w:cstheme="majorBidi"/>
          <w:noProof/>
          <w:sz w:val="24"/>
          <w:szCs w:val="24"/>
          <w:lang w:val="id-ID"/>
        </w:rPr>
        <w:t>yang mengajar</w:t>
      </w:r>
      <w:r w:rsidR="00027C71" w:rsidRPr="00506AF6">
        <w:rPr>
          <w:rFonts w:asciiTheme="majorBidi" w:hAnsiTheme="majorBidi" w:cstheme="majorBidi"/>
          <w:noProof/>
          <w:sz w:val="24"/>
          <w:szCs w:val="24"/>
          <w:lang w:val="id-ID"/>
        </w:rPr>
        <w:t xml:space="preserve"> al-Qur’an. Untuk pengelompokan tersebut tidak hanya diperuntukkan untuk satu Ma’had saja seperti Ma’had al-Jami’ah Putera, akan tetapi di Ma’had al-Jami’ah Puteri juga menerapkan hal yang serupa karena untuk program pembelajaran al-Qur’an ini memang sudah ada peraturan tersendiri oleh dewan pengelola Ma’had al-Jami’ah sehingga untuk program pembelajaran al-Qur’an </w:t>
      </w:r>
      <w:r w:rsidR="00940025" w:rsidRPr="00506AF6">
        <w:rPr>
          <w:rFonts w:asciiTheme="majorBidi" w:hAnsiTheme="majorBidi" w:cstheme="majorBidi"/>
          <w:noProof/>
          <w:sz w:val="24"/>
          <w:szCs w:val="24"/>
          <w:lang w:val="id-ID"/>
        </w:rPr>
        <w:t>mudah untuk dilaksanakan bagi setiap Ma’had.</w:t>
      </w:r>
    </w:p>
    <w:p w:rsidR="004C7BD6" w:rsidRPr="00506AF6" w:rsidRDefault="00027C71" w:rsidP="00940025">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Untuk mempermudah penyampaian materi dalam pembelajaran al-Qur’an bukan saja pada kelompok al-Qur’an yang dibagi akan tetapi pada materi masing- masing kelompok pembelajaran al-Qur’an juga disesuaikan dengan tingkatannya sehingga tidak ada materi yang tidak sesuai dengan kelompok tingkatannya masing-masing. Dengan adanya pembagian materi yang disesuaikan dengan tingkatan kelompok belajar al-Qur’an sehingga masing-masing pengajar dalam kelompok al-Qur’annya pasti memiliki suatu tujuan yang ingin dicapai. Adapun tujuan yang ingin dicapai adalah sesuai dengan tingkatan kelompok al-Qur’annya </w:t>
      </w:r>
      <w:r w:rsidRPr="00506AF6">
        <w:rPr>
          <w:rFonts w:asciiTheme="majorBidi" w:hAnsiTheme="majorBidi" w:cstheme="majorBidi"/>
          <w:noProof/>
          <w:sz w:val="24"/>
          <w:szCs w:val="24"/>
          <w:lang w:val="id-ID"/>
        </w:rPr>
        <w:lastRenderedPageBreak/>
        <w:t>masing-masing sehingga pembelajaran al-Qur’an pun dapat berjalan dengan baik.</w:t>
      </w:r>
      <w:r w:rsidR="00940025" w:rsidRPr="00506AF6">
        <w:rPr>
          <w:rFonts w:asciiTheme="majorBidi" w:hAnsiTheme="majorBidi" w:cstheme="majorBidi"/>
          <w:noProof/>
          <w:sz w:val="24"/>
          <w:szCs w:val="24"/>
          <w:lang w:val="id-ID"/>
        </w:rPr>
        <w:t xml:space="preserve"> Berdasarkan informasi yang di dapat tentang pembagian materi ini juga sudah ada dalam program Ma’had al-Jami’ah karena program pembelajaran al-Qur’an ini sangat diutamakan dari program lainnya.</w:t>
      </w:r>
    </w:p>
    <w:p w:rsidR="00FA2D76" w:rsidRPr="00506AF6" w:rsidRDefault="00A27F32" w:rsidP="00940025">
      <w:pPr>
        <w:pStyle w:val="ListParagraph"/>
        <w:numPr>
          <w:ilvl w:val="0"/>
          <w:numId w:val="24"/>
        </w:numPr>
        <w:spacing w:after="0" w:line="480" w:lineRule="auto"/>
        <w:ind w:left="851" w:hanging="425"/>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Materi </w:t>
      </w:r>
      <w:r w:rsidRPr="00506AF6">
        <w:rPr>
          <w:rFonts w:asciiTheme="majorBidi" w:hAnsiTheme="majorBidi" w:cstheme="majorBidi"/>
          <w:noProof/>
          <w:sz w:val="24"/>
          <w:szCs w:val="24"/>
        </w:rPr>
        <w:t>P</w:t>
      </w:r>
      <w:r w:rsidR="00E3731A" w:rsidRPr="00506AF6">
        <w:rPr>
          <w:rFonts w:asciiTheme="majorBidi" w:hAnsiTheme="majorBidi" w:cstheme="majorBidi"/>
          <w:noProof/>
          <w:sz w:val="24"/>
          <w:szCs w:val="24"/>
          <w:lang w:val="id-ID"/>
        </w:rPr>
        <w:t xml:space="preserve">embelajaran </w:t>
      </w:r>
      <w:r w:rsidR="00B96873" w:rsidRPr="00506AF6">
        <w:rPr>
          <w:rFonts w:asciiTheme="majorBidi" w:hAnsiTheme="majorBidi" w:cstheme="majorBidi"/>
          <w:noProof/>
          <w:sz w:val="24"/>
          <w:szCs w:val="24"/>
          <w:lang w:val="id-ID"/>
        </w:rPr>
        <w:t>A</w:t>
      </w:r>
      <w:r w:rsidR="00E3731A" w:rsidRPr="00506AF6">
        <w:rPr>
          <w:rFonts w:asciiTheme="majorBidi" w:hAnsiTheme="majorBidi" w:cstheme="majorBidi"/>
          <w:noProof/>
          <w:sz w:val="24"/>
          <w:szCs w:val="24"/>
          <w:lang w:val="id-ID"/>
        </w:rPr>
        <w:t>l-Qur’an di Ma’had al-Jami’ah Putera IAIN Antasari Banjarmasin</w:t>
      </w:r>
    </w:p>
    <w:p w:rsidR="00A5602D" w:rsidRPr="00506AF6" w:rsidRDefault="00E3731A" w:rsidP="00EA6140">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Berdasarkan data yang di peroleh dari penyajia</w:t>
      </w:r>
      <w:r w:rsidR="008F4D68" w:rsidRPr="00506AF6">
        <w:rPr>
          <w:rFonts w:asciiTheme="majorBidi" w:hAnsiTheme="majorBidi" w:cstheme="majorBidi"/>
          <w:noProof/>
          <w:sz w:val="24"/>
          <w:szCs w:val="24"/>
          <w:lang w:val="id-ID"/>
        </w:rPr>
        <w:t xml:space="preserve">n data di atas bahwa materi </w:t>
      </w:r>
      <w:r w:rsidRPr="00506AF6">
        <w:rPr>
          <w:rFonts w:asciiTheme="majorBidi" w:hAnsiTheme="majorBidi" w:cstheme="majorBidi"/>
          <w:noProof/>
          <w:sz w:val="24"/>
          <w:szCs w:val="24"/>
          <w:lang w:val="id-ID"/>
        </w:rPr>
        <w:t>pembelajaran al-Qur’an di Ma’had al-Jami’ah Putera IAIN Antasari Banjarmasin terutama materi kelompok yan</w:t>
      </w:r>
      <w:r w:rsidR="00EA6140" w:rsidRPr="00506AF6">
        <w:rPr>
          <w:rFonts w:asciiTheme="majorBidi" w:hAnsiTheme="majorBidi" w:cstheme="majorBidi"/>
          <w:noProof/>
          <w:sz w:val="24"/>
          <w:szCs w:val="24"/>
          <w:lang w:val="id-ID"/>
        </w:rPr>
        <w:t>g di teliti oleh peneliti yaitu kelompok m</w:t>
      </w:r>
      <w:r w:rsidR="000F7E32" w:rsidRPr="00506AF6">
        <w:rPr>
          <w:rFonts w:asciiTheme="majorBidi" w:hAnsiTheme="majorBidi" w:cstheme="majorBidi"/>
          <w:noProof/>
          <w:sz w:val="24"/>
          <w:szCs w:val="24"/>
          <w:lang w:val="id-ID"/>
        </w:rPr>
        <w:t>ubtadi’</w:t>
      </w:r>
      <w:r w:rsidR="00EA6140" w:rsidRPr="00506AF6">
        <w:rPr>
          <w:rFonts w:asciiTheme="majorBidi" w:hAnsiTheme="majorBidi" w:cstheme="majorBidi"/>
          <w:noProof/>
          <w:sz w:val="24"/>
          <w:szCs w:val="24"/>
          <w:lang w:val="id-ID"/>
        </w:rPr>
        <w:t xml:space="preserve"> materinya adalah m</w:t>
      </w:r>
      <w:r w:rsidR="000F7E32" w:rsidRPr="00506AF6">
        <w:rPr>
          <w:rFonts w:asciiTheme="majorBidi" w:hAnsiTheme="majorBidi" w:cstheme="majorBidi"/>
          <w:noProof/>
          <w:sz w:val="24"/>
          <w:szCs w:val="24"/>
          <w:lang w:val="id-ID"/>
        </w:rPr>
        <w:t>engenal tanda baca</w:t>
      </w:r>
      <w:r w:rsidR="00EA6140" w:rsidRPr="00506AF6">
        <w:rPr>
          <w:rFonts w:asciiTheme="majorBidi" w:hAnsiTheme="majorBidi" w:cstheme="majorBidi"/>
          <w:noProof/>
          <w:sz w:val="24"/>
          <w:szCs w:val="24"/>
          <w:lang w:val="id-ID"/>
        </w:rPr>
        <w:t>, m</w:t>
      </w:r>
      <w:r w:rsidR="000F7E32" w:rsidRPr="00506AF6">
        <w:rPr>
          <w:rFonts w:asciiTheme="majorBidi" w:hAnsiTheme="majorBidi" w:cstheme="majorBidi"/>
          <w:noProof/>
          <w:sz w:val="24"/>
          <w:szCs w:val="24"/>
          <w:lang w:val="id-ID"/>
        </w:rPr>
        <w:t>engenal makharijul huruf</w:t>
      </w:r>
      <w:r w:rsidR="00EA6140" w:rsidRPr="00506AF6">
        <w:rPr>
          <w:rFonts w:asciiTheme="majorBidi" w:hAnsiTheme="majorBidi" w:cstheme="majorBidi"/>
          <w:noProof/>
          <w:sz w:val="24"/>
          <w:szCs w:val="24"/>
          <w:lang w:val="id-ID"/>
        </w:rPr>
        <w:t>, m</w:t>
      </w:r>
      <w:r w:rsidR="000F7E32" w:rsidRPr="00506AF6">
        <w:rPr>
          <w:rFonts w:asciiTheme="majorBidi" w:hAnsiTheme="majorBidi" w:cstheme="majorBidi"/>
          <w:noProof/>
          <w:sz w:val="24"/>
          <w:szCs w:val="24"/>
          <w:lang w:val="id-ID"/>
        </w:rPr>
        <w:t>engenal Alif Lam Syamsiyah dan Alif Lam Qomariyah, dan</w:t>
      </w:r>
      <w:r w:rsidR="00EA6140" w:rsidRPr="00506AF6">
        <w:rPr>
          <w:rFonts w:asciiTheme="majorBidi" w:hAnsiTheme="majorBidi" w:cstheme="majorBidi"/>
          <w:noProof/>
          <w:sz w:val="24"/>
          <w:szCs w:val="24"/>
          <w:lang w:val="id-ID"/>
        </w:rPr>
        <w:t xml:space="preserve"> h</w:t>
      </w:r>
      <w:r w:rsidR="000F7E32" w:rsidRPr="00506AF6">
        <w:rPr>
          <w:rFonts w:asciiTheme="majorBidi" w:hAnsiTheme="majorBidi" w:cstheme="majorBidi"/>
          <w:noProof/>
          <w:sz w:val="24"/>
          <w:szCs w:val="24"/>
          <w:lang w:val="id-ID"/>
        </w:rPr>
        <w:t>ukum nun mati dan tanwin</w:t>
      </w:r>
      <w:r w:rsidR="00EA6140" w:rsidRPr="00506AF6">
        <w:rPr>
          <w:rFonts w:asciiTheme="majorBidi" w:hAnsiTheme="majorBidi" w:cstheme="majorBidi"/>
          <w:noProof/>
          <w:sz w:val="24"/>
          <w:szCs w:val="24"/>
          <w:lang w:val="id-ID"/>
        </w:rPr>
        <w:t>. Kemudian kelompok m</w:t>
      </w:r>
      <w:r w:rsidR="000F7E32" w:rsidRPr="00506AF6">
        <w:rPr>
          <w:rFonts w:asciiTheme="majorBidi" w:hAnsiTheme="majorBidi" w:cstheme="majorBidi"/>
          <w:noProof/>
          <w:sz w:val="24"/>
          <w:szCs w:val="24"/>
          <w:lang w:val="id-ID"/>
        </w:rPr>
        <w:t>utawassith</w:t>
      </w:r>
      <w:r w:rsidR="00EA6140" w:rsidRPr="00506AF6">
        <w:rPr>
          <w:rFonts w:asciiTheme="majorBidi" w:hAnsiTheme="majorBidi" w:cstheme="majorBidi"/>
          <w:noProof/>
          <w:sz w:val="24"/>
          <w:szCs w:val="24"/>
          <w:lang w:val="id-ID"/>
        </w:rPr>
        <w:t xml:space="preserve"> yaitu h</w:t>
      </w:r>
      <w:r w:rsidR="00A5602D" w:rsidRPr="00506AF6">
        <w:rPr>
          <w:rFonts w:asciiTheme="majorBidi" w:hAnsiTheme="majorBidi" w:cstheme="majorBidi"/>
          <w:noProof/>
          <w:sz w:val="24"/>
          <w:szCs w:val="24"/>
          <w:lang w:val="id-ID"/>
        </w:rPr>
        <w:t>ukum bacaan mim sukun</w:t>
      </w:r>
      <w:r w:rsidR="00EA6140" w:rsidRPr="00506AF6">
        <w:rPr>
          <w:rFonts w:asciiTheme="majorBidi" w:hAnsiTheme="majorBidi" w:cstheme="majorBidi"/>
          <w:noProof/>
          <w:sz w:val="24"/>
          <w:szCs w:val="24"/>
          <w:lang w:val="id-ID"/>
        </w:rPr>
        <w:t>, h</w:t>
      </w:r>
      <w:r w:rsidR="00A5602D" w:rsidRPr="00506AF6">
        <w:rPr>
          <w:rFonts w:asciiTheme="majorBidi" w:hAnsiTheme="majorBidi" w:cstheme="majorBidi"/>
          <w:noProof/>
          <w:sz w:val="24"/>
          <w:szCs w:val="24"/>
          <w:lang w:val="id-ID"/>
        </w:rPr>
        <w:t>ukum bacaan ghunnah</w:t>
      </w:r>
      <w:r w:rsidR="00EA6140" w:rsidRPr="00506AF6">
        <w:rPr>
          <w:rFonts w:asciiTheme="majorBidi" w:hAnsiTheme="majorBidi" w:cstheme="majorBidi"/>
          <w:noProof/>
          <w:sz w:val="24"/>
          <w:szCs w:val="24"/>
          <w:lang w:val="id-ID"/>
        </w:rPr>
        <w:t>, h</w:t>
      </w:r>
      <w:r w:rsidR="00A5602D" w:rsidRPr="00506AF6">
        <w:rPr>
          <w:rFonts w:asciiTheme="majorBidi" w:hAnsiTheme="majorBidi" w:cstheme="majorBidi"/>
          <w:noProof/>
          <w:sz w:val="24"/>
          <w:szCs w:val="24"/>
          <w:lang w:val="id-ID"/>
        </w:rPr>
        <w:t>ukum bacaan ra’</w:t>
      </w:r>
      <w:r w:rsidR="00EA6140" w:rsidRPr="00506AF6">
        <w:rPr>
          <w:rFonts w:asciiTheme="majorBidi" w:hAnsiTheme="majorBidi" w:cstheme="majorBidi"/>
          <w:noProof/>
          <w:sz w:val="24"/>
          <w:szCs w:val="24"/>
          <w:lang w:val="id-ID"/>
        </w:rPr>
        <w:t>. h</w:t>
      </w:r>
      <w:r w:rsidR="00A5602D" w:rsidRPr="00506AF6">
        <w:rPr>
          <w:rFonts w:asciiTheme="majorBidi" w:hAnsiTheme="majorBidi" w:cstheme="majorBidi"/>
          <w:noProof/>
          <w:sz w:val="24"/>
          <w:szCs w:val="24"/>
          <w:lang w:val="id-ID"/>
        </w:rPr>
        <w:t xml:space="preserve">ukum bacaan idgham, </w:t>
      </w:r>
      <w:r w:rsidR="006F6A51" w:rsidRPr="00506AF6">
        <w:rPr>
          <w:rFonts w:asciiTheme="majorBidi" w:hAnsiTheme="majorBidi" w:cstheme="majorBidi"/>
          <w:noProof/>
          <w:sz w:val="24"/>
          <w:szCs w:val="24"/>
          <w:lang w:val="id-ID"/>
        </w:rPr>
        <w:t>dan</w:t>
      </w:r>
      <w:r w:rsidR="00EA6140" w:rsidRPr="00506AF6">
        <w:rPr>
          <w:rFonts w:asciiTheme="majorBidi" w:hAnsiTheme="majorBidi" w:cstheme="majorBidi"/>
          <w:noProof/>
          <w:sz w:val="24"/>
          <w:szCs w:val="24"/>
          <w:lang w:val="id-ID"/>
        </w:rPr>
        <w:t xml:space="preserve"> h</w:t>
      </w:r>
      <w:r w:rsidR="00A5602D" w:rsidRPr="00506AF6">
        <w:rPr>
          <w:rFonts w:asciiTheme="majorBidi" w:hAnsiTheme="majorBidi" w:cstheme="majorBidi"/>
          <w:noProof/>
          <w:sz w:val="24"/>
          <w:szCs w:val="24"/>
          <w:lang w:val="id-ID"/>
        </w:rPr>
        <w:t>ukum bacaan qalqalah</w:t>
      </w:r>
      <w:r w:rsidR="00EA6140" w:rsidRPr="00506AF6">
        <w:rPr>
          <w:rFonts w:asciiTheme="majorBidi" w:hAnsiTheme="majorBidi" w:cstheme="majorBidi"/>
          <w:noProof/>
          <w:sz w:val="24"/>
          <w:szCs w:val="24"/>
          <w:lang w:val="id-ID"/>
        </w:rPr>
        <w:t>.</w:t>
      </w:r>
    </w:p>
    <w:p w:rsidR="00A5602D" w:rsidRPr="00506AF6" w:rsidRDefault="00A5602D" w:rsidP="00B96873">
      <w:pPr>
        <w:pStyle w:val="ListParagraph"/>
        <w:spacing w:after="0" w:line="480" w:lineRule="auto"/>
        <w:ind w:left="0" w:firstLine="709"/>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materi-materi tersebut diketahui bahwa semuanya sudah dipersiapkan dan atur dengan baik oleh pengurus Ma’had al-Jami’ah dalam melakukan pembelajaran al-Qur’an, bahkan materi tersebut sudah di atur berdasarkan tingkatan dan kemampuannya masing-masing, dari kelompok rendah yaitu kelompok </w:t>
      </w:r>
      <w:r w:rsidRPr="00506AF6">
        <w:rPr>
          <w:rFonts w:asciiTheme="majorBidi" w:hAnsiTheme="majorBidi" w:cstheme="majorBidi"/>
          <w:i/>
          <w:iCs/>
          <w:noProof/>
          <w:sz w:val="24"/>
          <w:szCs w:val="24"/>
          <w:lang w:val="id-ID"/>
        </w:rPr>
        <w:t xml:space="preserve">mubtadi’ </w:t>
      </w:r>
      <w:r w:rsidRPr="00506AF6">
        <w:rPr>
          <w:rFonts w:asciiTheme="majorBidi" w:hAnsiTheme="majorBidi" w:cstheme="majorBidi"/>
          <w:noProof/>
          <w:sz w:val="24"/>
          <w:szCs w:val="24"/>
          <w:lang w:val="id-ID"/>
        </w:rPr>
        <w:t xml:space="preserve">(pemula) kemudian kelompok </w:t>
      </w:r>
      <w:r w:rsidRPr="00506AF6">
        <w:rPr>
          <w:rFonts w:asciiTheme="majorBidi" w:hAnsiTheme="majorBidi" w:cstheme="majorBidi"/>
          <w:i/>
          <w:iCs/>
          <w:noProof/>
          <w:sz w:val="24"/>
          <w:szCs w:val="24"/>
          <w:lang w:val="id-ID"/>
        </w:rPr>
        <w:t xml:space="preserve">mutawassith </w:t>
      </w:r>
      <w:r w:rsidRPr="00506AF6">
        <w:rPr>
          <w:rFonts w:asciiTheme="majorBidi" w:hAnsiTheme="majorBidi" w:cstheme="majorBidi"/>
          <w:noProof/>
          <w:sz w:val="24"/>
          <w:szCs w:val="24"/>
          <w:lang w:val="id-ID"/>
        </w:rPr>
        <w:t xml:space="preserve">(sedang) dan selanjutnya sehingga tidak ada materi yang menurut mereka tidak sesuai dengan kelomponya </w:t>
      </w:r>
      <w:r w:rsidR="00B96873" w:rsidRPr="00506AF6">
        <w:rPr>
          <w:rFonts w:asciiTheme="majorBidi" w:hAnsiTheme="majorBidi" w:cstheme="majorBidi"/>
          <w:noProof/>
          <w:sz w:val="24"/>
          <w:szCs w:val="24"/>
          <w:lang w:val="id-ID"/>
        </w:rPr>
        <w:t xml:space="preserve">pemlajaran al-Qur’annya </w:t>
      </w:r>
      <w:r w:rsidRPr="00506AF6">
        <w:rPr>
          <w:rFonts w:asciiTheme="majorBidi" w:hAnsiTheme="majorBidi" w:cstheme="majorBidi"/>
          <w:noProof/>
          <w:sz w:val="24"/>
          <w:szCs w:val="24"/>
          <w:lang w:val="id-ID"/>
        </w:rPr>
        <w:t>masing-masing.</w:t>
      </w:r>
    </w:p>
    <w:p w:rsidR="00F73E75" w:rsidRPr="00506AF6" w:rsidRDefault="00A5602D" w:rsidP="006A2589">
      <w:pPr>
        <w:pStyle w:val="ListParagraph"/>
        <w:spacing w:after="0" w:line="480" w:lineRule="auto"/>
        <w:ind w:left="0" w:firstLine="709"/>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Selain itu, dengan </w:t>
      </w:r>
      <w:r w:rsidR="00C90813" w:rsidRPr="00506AF6">
        <w:rPr>
          <w:rFonts w:asciiTheme="majorBidi" w:hAnsiTheme="majorBidi" w:cstheme="majorBidi"/>
          <w:noProof/>
          <w:sz w:val="24"/>
          <w:szCs w:val="24"/>
          <w:lang w:val="id-ID"/>
        </w:rPr>
        <w:t>materi yang di</w:t>
      </w:r>
      <w:r w:rsidR="00822EBB" w:rsidRPr="00506AF6">
        <w:rPr>
          <w:rFonts w:asciiTheme="majorBidi" w:hAnsiTheme="majorBidi" w:cstheme="majorBidi"/>
          <w:noProof/>
          <w:sz w:val="24"/>
          <w:szCs w:val="24"/>
          <w:lang w:val="id-ID"/>
        </w:rPr>
        <w:t xml:space="preserve">atur sesuai dengan </w:t>
      </w:r>
      <w:r w:rsidR="00FC706B" w:rsidRPr="00506AF6">
        <w:rPr>
          <w:rFonts w:asciiTheme="majorBidi" w:hAnsiTheme="majorBidi" w:cstheme="majorBidi"/>
          <w:noProof/>
          <w:sz w:val="24"/>
          <w:szCs w:val="24"/>
          <w:lang w:val="id-ID"/>
        </w:rPr>
        <w:t xml:space="preserve">tingkatan atau kelompok </w:t>
      </w:r>
      <w:r w:rsidR="00822EBB" w:rsidRPr="00506AF6">
        <w:rPr>
          <w:rFonts w:asciiTheme="majorBidi" w:hAnsiTheme="majorBidi" w:cstheme="majorBidi"/>
          <w:noProof/>
          <w:sz w:val="24"/>
          <w:szCs w:val="24"/>
          <w:lang w:val="id-ID"/>
        </w:rPr>
        <w:t>tersebut juga mempermudah para musyrif dalam menyampaikan materi, sehingga</w:t>
      </w:r>
      <w:r w:rsidR="00C90813" w:rsidRPr="00506AF6">
        <w:rPr>
          <w:rFonts w:asciiTheme="majorBidi" w:hAnsiTheme="majorBidi" w:cstheme="majorBidi"/>
          <w:noProof/>
          <w:sz w:val="24"/>
          <w:szCs w:val="24"/>
          <w:lang w:val="id-ID"/>
        </w:rPr>
        <w:t xml:space="preserve"> para musyrif</w:t>
      </w:r>
      <w:r w:rsidR="00822EBB" w:rsidRPr="00506AF6">
        <w:rPr>
          <w:rFonts w:asciiTheme="majorBidi" w:hAnsiTheme="majorBidi" w:cstheme="majorBidi"/>
          <w:noProof/>
          <w:sz w:val="24"/>
          <w:szCs w:val="24"/>
          <w:lang w:val="id-ID"/>
        </w:rPr>
        <w:t xml:space="preserve"> </w:t>
      </w:r>
      <w:r w:rsidR="00D12B3E" w:rsidRPr="00506AF6">
        <w:rPr>
          <w:rFonts w:asciiTheme="majorBidi" w:hAnsiTheme="majorBidi" w:cstheme="majorBidi"/>
          <w:noProof/>
          <w:sz w:val="24"/>
          <w:szCs w:val="24"/>
          <w:lang w:val="id-ID"/>
        </w:rPr>
        <w:t xml:space="preserve">lebih </w:t>
      </w:r>
      <w:r w:rsidR="00822EBB" w:rsidRPr="00506AF6">
        <w:rPr>
          <w:rFonts w:asciiTheme="majorBidi" w:hAnsiTheme="majorBidi" w:cstheme="majorBidi"/>
          <w:noProof/>
          <w:sz w:val="24"/>
          <w:szCs w:val="24"/>
          <w:lang w:val="id-ID"/>
        </w:rPr>
        <w:t>mudah</w:t>
      </w:r>
      <w:r w:rsidR="00FC706B" w:rsidRPr="00506AF6">
        <w:rPr>
          <w:rFonts w:asciiTheme="majorBidi" w:hAnsiTheme="majorBidi" w:cstheme="majorBidi"/>
          <w:noProof/>
          <w:sz w:val="24"/>
          <w:szCs w:val="24"/>
          <w:lang w:val="id-ID"/>
        </w:rPr>
        <w:t xml:space="preserve"> </w:t>
      </w:r>
      <w:r w:rsidR="00822EBB" w:rsidRPr="00506AF6">
        <w:rPr>
          <w:rFonts w:asciiTheme="majorBidi" w:hAnsiTheme="majorBidi" w:cstheme="majorBidi"/>
          <w:noProof/>
          <w:sz w:val="24"/>
          <w:szCs w:val="24"/>
          <w:lang w:val="id-ID"/>
        </w:rPr>
        <w:t xml:space="preserve">dalam mempersiapkan dan menguasai materi </w:t>
      </w:r>
      <w:r w:rsidR="00822EBB" w:rsidRPr="00506AF6">
        <w:rPr>
          <w:rFonts w:asciiTheme="majorBidi" w:hAnsiTheme="majorBidi" w:cstheme="majorBidi"/>
          <w:noProof/>
          <w:sz w:val="24"/>
          <w:szCs w:val="24"/>
          <w:lang w:val="id-ID"/>
        </w:rPr>
        <w:lastRenderedPageBreak/>
        <w:t>yang mereka ajarkan di kelompok mereka masing-masing</w:t>
      </w:r>
      <w:r w:rsidR="00F033D0" w:rsidRPr="00506AF6">
        <w:rPr>
          <w:rFonts w:asciiTheme="majorBidi" w:hAnsiTheme="majorBidi" w:cstheme="majorBidi"/>
          <w:noProof/>
          <w:sz w:val="24"/>
          <w:szCs w:val="24"/>
          <w:lang w:val="id-ID"/>
        </w:rPr>
        <w:t xml:space="preserve"> </w:t>
      </w:r>
      <w:r w:rsidR="0013670B" w:rsidRPr="00506AF6">
        <w:rPr>
          <w:rFonts w:asciiTheme="majorBidi" w:hAnsiTheme="majorBidi" w:cstheme="majorBidi"/>
          <w:noProof/>
          <w:sz w:val="24"/>
          <w:szCs w:val="24"/>
          <w:lang w:val="id-ID"/>
        </w:rPr>
        <w:t>dan tujuan pembelajaran</w:t>
      </w:r>
      <w:r w:rsidR="00F033D0" w:rsidRPr="00506AF6">
        <w:rPr>
          <w:rFonts w:asciiTheme="majorBidi" w:hAnsiTheme="majorBidi" w:cstheme="majorBidi"/>
          <w:noProof/>
          <w:sz w:val="24"/>
          <w:szCs w:val="24"/>
          <w:lang w:val="id-ID"/>
        </w:rPr>
        <w:t xml:space="preserve"> yang </w:t>
      </w:r>
      <w:r w:rsidR="00D12B3E" w:rsidRPr="00506AF6">
        <w:rPr>
          <w:rFonts w:asciiTheme="majorBidi" w:hAnsiTheme="majorBidi" w:cstheme="majorBidi"/>
          <w:noProof/>
          <w:sz w:val="24"/>
          <w:szCs w:val="24"/>
          <w:lang w:val="id-ID"/>
        </w:rPr>
        <w:t xml:space="preserve">mereka </w:t>
      </w:r>
      <w:r w:rsidR="00F033D0" w:rsidRPr="00506AF6">
        <w:rPr>
          <w:rFonts w:asciiTheme="majorBidi" w:hAnsiTheme="majorBidi" w:cstheme="majorBidi"/>
          <w:noProof/>
          <w:sz w:val="24"/>
          <w:szCs w:val="24"/>
          <w:lang w:val="id-ID"/>
        </w:rPr>
        <w:t>inginkan dapat tercapai dengan baik.</w:t>
      </w:r>
    </w:p>
    <w:p w:rsidR="00A5602D" w:rsidRPr="00506AF6" w:rsidRDefault="006A2589" w:rsidP="008A10F2">
      <w:pPr>
        <w:pStyle w:val="ListParagraph"/>
        <w:spacing w:after="0" w:line="480" w:lineRule="auto"/>
        <w:ind w:left="0" w:firstLine="709"/>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hasil dari wawancara dan tes membaca al-Qur’an dengan para mahasantri yang di teliti oleh penulis di sini bahwa mereka memang sebagian besar memahami materi yang mereka dapatkan dan mampu mempraktekkan bacaan tersebut dengan baik meskipun ada satu atau dua orang yang masih kurang menguasai, akan tetapi dengan semangat yang mereka miliki untuk terus memperbaiki bacaan-bacaan mereka dan motivasi dari musyrif yang mengajar al-Qur’an </w:t>
      </w:r>
      <w:r w:rsidR="008A10F2" w:rsidRPr="00506AF6">
        <w:rPr>
          <w:rFonts w:asciiTheme="majorBidi" w:hAnsiTheme="majorBidi" w:cstheme="majorBidi"/>
          <w:noProof/>
          <w:sz w:val="24"/>
          <w:szCs w:val="24"/>
          <w:lang w:val="id-ID"/>
        </w:rPr>
        <w:t>di kelompok mereka</w:t>
      </w:r>
      <w:r w:rsidRPr="00506AF6">
        <w:rPr>
          <w:rFonts w:asciiTheme="majorBidi" w:hAnsiTheme="majorBidi" w:cstheme="majorBidi"/>
          <w:noProof/>
          <w:sz w:val="24"/>
          <w:szCs w:val="24"/>
          <w:lang w:val="id-ID"/>
        </w:rPr>
        <w:t xml:space="preserve"> sehingga kesalahan-kesalahan tersebut dapat di atasi. Bahkan diantara mereka ada yang meminta waktu lebih untuk pembelajaran al-Qur’an ini terutama di kelompok bawah.</w:t>
      </w:r>
    </w:p>
    <w:p w:rsidR="00354EB5" w:rsidRPr="00506AF6" w:rsidRDefault="00354EB5" w:rsidP="00105451">
      <w:pPr>
        <w:pStyle w:val="ListParagraph"/>
        <w:numPr>
          <w:ilvl w:val="0"/>
          <w:numId w:val="20"/>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Metode </w:t>
      </w:r>
      <w:r w:rsidR="00971E26" w:rsidRPr="00506AF6">
        <w:rPr>
          <w:rFonts w:asciiTheme="majorBidi" w:hAnsiTheme="majorBidi" w:cstheme="majorBidi"/>
          <w:noProof/>
          <w:sz w:val="24"/>
          <w:szCs w:val="24"/>
          <w:lang w:val="id-ID"/>
        </w:rPr>
        <w:t>dan Strategi P</w:t>
      </w:r>
      <w:r w:rsidR="00CD1459" w:rsidRPr="00506AF6">
        <w:rPr>
          <w:rFonts w:asciiTheme="majorBidi" w:hAnsiTheme="majorBidi" w:cstheme="majorBidi"/>
          <w:noProof/>
          <w:sz w:val="24"/>
          <w:szCs w:val="24"/>
          <w:lang w:val="id-ID"/>
        </w:rPr>
        <w:t>e</w:t>
      </w:r>
      <w:r w:rsidR="00A87155" w:rsidRPr="00506AF6">
        <w:rPr>
          <w:rFonts w:asciiTheme="majorBidi" w:hAnsiTheme="majorBidi" w:cstheme="majorBidi"/>
          <w:noProof/>
          <w:sz w:val="24"/>
          <w:szCs w:val="24"/>
          <w:lang w:val="id-ID"/>
        </w:rPr>
        <w:t>mbe</w:t>
      </w:r>
      <w:r w:rsidR="00CD1459" w:rsidRPr="00506AF6">
        <w:rPr>
          <w:rFonts w:asciiTheme="majorBidi" w:hAnsiTheme="majorBidi" w:cstheme="majorBidi"/>
          <w:noProof/>
          <w:sz w:val="24"/>
          <w:szCs w:val="24"/>
          <w:lang w:val="id-ID"/>
        </w:rPr>
        <w:t>lajaran A</w:t>
      </w:r>
      <w:r w:rsidRPr="00506AF6">
        <w:rPr>
          <w:rFonts w:asciiTheme="majorBidi" w:hAnsiTheme="majorBidi" w:cstheme="majorBidi"/>
          <w:noProof/>
          <w:sz w:val="24"/>
          <w:szCs w:val="24"/>
          <w:lang w:val="id-ID"/>
        </w:rPr>
        <w:t>l-Qur’an di Ma’had al-Jami’ah Putera IAIN Antasari Banjarmasin.</w:t>
      </w:r>
    </w:p>
    <w:p w:rsidR="00354EB5" w:rsidRPr="00506AF6" w:rsidRDefault="00354EB5" w:rsidP="00A27F32">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uraian dari penyajian data di atas </w:t>
      </w:r>
      <w:r w:rsidR="00FB6BF6" w:rsidRPr="00506AF6">
        <w:rPr>
          <w:rFonts w:asciiTheme="majorBidi" w:hAnsiTheme="majorBidi" w:cstheme="majorBidi"/>
          <w:noProof/>
          <w:sz w:val="24"/>
          <w:szCs w:val="24"/>
          <w:lang w:val="id-ID"/>
        </w:rPr>
        <w:t xml:space="preserve">bahwa metode yang digunakan oleh musyrif di Ma’had al-Jami’ah Putera IAIN Antasari Banjarmasin </w:t>
      </w:r>
      <w:r w:rsidR="006242C6" w:rsidRPr="00506AF6">
        <w:rPr>
          <w:rFonts w:asciiTheme="majorBidi" w:hAnsiTheme="majorBidi" w:cstheme="majorBidi"/>
          <w:noProof/>
          <w:sz w:val="24"/>
          <w:szCs w:val="24"/>
          <w:lang w:val="id-ID"/>
        </w:rPr>
        <w:t xml:space="preserve">yaitu metode ceramah, demonstrasi, tanya jawab dan reading </w:t>
      </w:r>
      <w:r w:rsidR="00B47369" w:rsidRPr="00506AF6">
        <w:rPr>
          <w:rFonts w:asciiTheme="majorBidi" w:hAnsiTheme="majorBidi" w:cstheme="majorBidi"/>
          <w:noProof/>
          <w:sz w:val="24"/>
          <w:szCs w:val="24"/>
          <w:lang w:val="id-ID"/>
        </w:rPr>
        <w:t xml:space="preserve">aloud. dengan adanya beberapa metode tersebut bahwa </w:t>
      </w:r>
      <w:r w:rsidR="006242C6" w:rsidRPr="00506AF6">
        <w:rPr>
          <w:rFonts w:asciiTheme="majorBidi" w:hAnsiTheme="majorBidi" w:cstheme="majorBidi"/>
          <w:noProof/>
          <w:sz w:val="24"/>
          <w:szCs w:val="24"/>
          <w:lang w:val="id-ID"/>
        </w:rPr>
        <w:t xml:space="preserve">metode yang digunakan </w:t>
      </w:r>
      <w:r w:rsidR="00B47369" w:rsidRPr="00506AF6">
        <w:rPr>
          <w:rFonts w:asciiTheme="majorBidi" w:hAnsiTheme="majorBidi" w:cstheme="majorBidi"/>
          <w:noProof/>
          <w:sz w:val="24"/>
          <w:szCs w:val="24"/>
          <w:lang w:val="id-ID"/>
        </w:rPr>
        <w:t xml:space="preserve">oleh </w:t>
      </w:r>
      <w:r w:rsidR="006242C6" w:rsidRPr="00506AF6">
        <w:rPr>
          <w:rFonts w:asciiTheme="majorBidi" w:hAnsiTheme="majorBidi" w:cstheme="majorBidi"/>
          <w:noProof/>
          <w:sz w:val="24"/>
          <w:szCs w:val="24"/>
          <w:lang w:val="id-ID"/>
        </w:rPr>
        <w:t xml:space="preserve">musyrif tergolong berfariasi maksudnya </w:t>
      </w:r>
      <w:r w:rsidR="00FB6BF6" w:rsidRPr="00506AF6">
        <w:rPr>
          <w:rFonts w:asciiTheme="majorBidi" w:hAnsiTheme="majorBidi" w:cstheme="majorBidi"/>
          <w:noProof/>
          <w:sz w:val="24"/>
          <w:szCs w:val="24"/>
          <w:lang w:val="id-ID"/>
        </w:rPr>
        <w:t>mereka tidak hanya terfokus te</w:t>
      </w:r>
      <w:r w:rsidR="0089626B" w:rsidRPr="00506AF6">
        <w:rPr>
          <w:rFonts w:asciiTheme="majorBidi" w:hAnsiTheme="majorBidi" w:cstheme="majorBidi"/>
          <w:noProof/>
          <w:sz w:val="24"/>
          <w:szCs w:val="24"/>
          <w:lang w:val="id-ID"/>
        </w:rPr>
        <w:t xml:space="preserve">rhadap </w:t>
      </w:r>
      <w:r w:rsidR="00814E45" w:rsidRPr="00506AF6">
        <w:rPr>
          <w:rFonts w:asciiTheme="majorBidi" w:hAnsiTheme="majorBidi" w:cstheme="majorBidi"/>
          <w:noProof/>
          <w:sz w:val="24"/>
          <w:szCs w:val="24"/>
          <w:lang w:val="id-ID"/>
        </w:rPr>
        <w:t xml:space="preserve">satu </w:t>
      </w:r>
      <w:r w:rsidR="00FB6BF6" w:rsidRPr="00506AF6">
        <w:rPr>
          <w:rFonts w:asciiTheme="majorBidi" w:hAnsiTheme="majorBidi" w:cstheme="majorBidi"/>
          <w:noProof/>
          <w:sz w:val="24"/>
          <w:szCs w:val="24"/>
          <w:lang w:val="id-ID"/>
        </w:rPr>
        <w:t>metode</w:t>
      </w:r>
      <w:r w:rsidR="00814E45" w:rsidRPr="00506AF6">
        <w:rPr>
          <w:rFonts w:asciiTheme="majorBidi" w:hAnsiTheme="majorBidi" w:cstheme="majorBidi"/>
          <w:noProof/>
          <w:sz w:val="24"/>
          <w:szCs w:val="24"/>
          <w:lang w:val="id-ID"/>
        </w:rPr>
        <w:t xml:space="preserve">, </w:t>
      </w:r>
      <w:r w:rsidR="0089626B" w:rsidRPr="00506AF6">
        <w:rPr>
          <w:rFonts w:asciiTheme="majorBidi" w:hAnsiTheme="majorBidi" w:cstheme="majorBidi"/>
          <w:noProof/>
          <w:sz w:val="24"/>
          <w:szCs w:val="24"/>
          <w:lang w:val="id-ID"/>
        </w:rPr>
        <w:t xml:space="preserve">mereka </w:t>
      </w:r>
      <w:r w:rsidR="00814E45" w:rsidRPr="00506AF6">
        <w:rPr>
          <w:rFonts w:asciiTheme="majorBidi" w:hAnsiTheme="majorBidi" w:cstheme="majorBidi"/>
          <w:noProof/>
          <w:sz w:val="24"/>
          <w:szCs w:val="24"/>
          <w:lang w:val="id-ID"/>
        </w:rPr>
        <w:t xml:space="preserve">juga </w:t>
      </w:r>
      <w:r w:rsidR="00FB6BF6" w:rsidRPr="00506AF6">
        <w:rPr>
          <w:rFonts w:asciiTheme="majorBidi" w:hAnsiTheme="majorBidi" w:cstheme="majorBidi"/>
          <w:noProof/>
          <w:sz w:val="24"/>
          <w:szCs w:val="24"/>
          <w:lang w:val="id-ID"/>
        </w:rPr>
        <w:t>menggunakan berb</w:t>
      </w:r>
      <w:r w:rsidR="0089626B" w:rsidRPr="00506AF6">
        <w:rPr>
          <w:rFonts w:asciiTheme="majorBidi" w:hAnsiTheme="majorBidi" w:cstheme="majorBidi"/>
          <w:noProof/>
          <w:sz w:val="24"/>
          <w:szCs w:val="24"/>
          <w:lang w:val="id-ID"/>
        </w:rPr>
        <w:t xml:space="preserve">agai macam metode </w:t>
      </w:r>
      <w:r w:rsidR="00FB6BF6" w:rsidRPr="00506AF6">
        <w:rPr>
          <w:rFonts w:asciiTheme="majorBidi" w:hAnsiTheme="majorBidi" w:cstheme="majorBidi"/>
          <w:noProof/>
          <w:sz w:val="24"/>
          <w:szCs w:val="24"/>
          <w:lang w:val="id-ID"/>
        </w:rPr>
        <w:t>dalam melakukan pembelajaran al-Qur’an</w:t>
      </w:r>
      <w:r w:rsidR="0089626B" w:rsidRPr="00506AF6">
        <w:rPr>
          <w:rFonts w:asciiTheme="majorBidi" w:hAnsiTheme="majorBidi" w:cstheme="majorBidi"/>
          <w:noProof/>
          <w:sz w:val="24"/>
          <w:szCs w:val="24"/>
          <w:lang w:val="id-ID"/>
        </w:rPr>
        <w:t xml:space="preserve">. </w:t>
      </w:r>
      <w:r w:rsidR="00AE13DB" w:rsidRPr="00506AF6">
        <w:rPr>
          <w:rFonts w:asciiTheme="majorBidi" w:hAnsiTheme="majorBidi" w:cstheme="majorBidi"/>
          <w:noProof/>
          <w:sz w:val="24"/>
          <w:szCs w:val="24"/>
          <w:lang w:val="id-ID"/>
        </w:rPr>
        <w:t xml:space="preserve">Sehingga pembelajaran al-Qur’an menjadi lebih efektif. </w:t>
      </w:r>
      <w:r w:rsidR="0089626B" w:rsidRPr="00506AF6">
        <w:rPr>
          <w:rFonts w:asciiTheme="majorBidi" w:hAnsiTheme="majorBidi" w:cstheme="majorBidi"/>
          <w:noProof/>
          <w:sz w:val="24"/>
          <w:szCs w:val="24"/>
          <w:lang w:val="id-ID"/>
        </w:rPr>
        <w:t>Hal tersebut dapat dilihat dari cara mereka dalam menyampaikan materi</w:t>
      </w:r>
      <w:r w:rsidR="006242C6" w:rsidRPr="00506AF6">
        <w:rPr>
          <w:rFonts w:asciiTheme="majorBidi" w:hAnsiTheme="majorBidi" w:cstheme="majorBidi"/>
          <w:noProof/>
          <w:sz w:val="24"/>
          <w:szCs w:val="24"/>
          <w:lang w:val="id-ID"/>
        </w:rPr>
        <w:t xml:space="preserve"> </w:t>
      </w:r>
      <w:r w:rsidR="00A27F32" w:rsidRPr="00506AF6">
        <w:rPr>
          <w:rFonts w:asciiTheme="majorBidi" w:hAnsiTheme="majorBidi" w:cstheme="majorBidi"/>
          <w:noProof/>
          <w:sz w:val="24"/>
          <w:szCs w:val="24"/>
          <w:lang w:val="id-ID"/>
        </w:rPr>
        <w:t xml:space="preserve">yang sangat bagus </w:t>
      </w:r>
      <w:r w:rsidR="006242C6" w:rsidRPr="00506AF6">
        <w:rPr>
          <w:rFonts w:asciiTheme="majorBidi" w:hAnsiTheme="majorBidi" w:cstheme="majorBidi"/>
          <w:noProof/>
          <w:sz w:val="24"/>
          <w:szCs w:val="24"/>
          <w:lang w:val="id-ID"/>
        </w:rPr>
        <w:t>dan para mahasantri terlihat antusias dan aktif dalam mengikuti pembelajaran al-Qur’an.</w:t>
      </w:r>
    </w:p>
    <w:p w:rsidR="00B60C99" w:rsidRPr="00506AF6" w:rsidRDefault="00B60C99" w:rsidP="00A27F32">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lastRenderedPageBreak/>
        <w:t>Berdasarkan penjelasan dari penyajian data tentang hasil wawancara dengan para mahasantri mengenai metode atau cara yang digunakan oleh musyrif yang mengajar di kelompok mereka sangat membantu dalam memahami materi-materi yang disampaikan dan juga dengan adanya metode yang bervariasi yang digunakan musyrif tersebut membuat pembelajaran menjadi menyenangkan dan membuat mahasantri tersebut menjadi lebih aktif dalam mengikuti pelajaran tersebut.</w:t>
      </w:r>
    </w:p>
    <w:p w:rsidR="004C7BD6" w:rsidRPr="00506AF6" w:rsidRDefault="0085233C" w:rsidP="004C7BD6">
      <w:pPr>
        <w:pStyle w:val="ListParagraph"/>
        <w:numPr>
          <w:ilvl w:val="0"/>
          <w:numId w:val="20"/>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Media Pembelajaran al-Qur’an di Ma’had al-Jami’ah Putera IAIN Antasari Banjarmasin</w:t>
      </w:r>
    </w:p>
    <w:p w:rsidR="00CD04AB" w:rsidRPr="00506AF6" w:rsidRDefault="00CD04AB" w:rsidP="00687C1E">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Sesuai dengan penyajian data di atas</w:t>
      </w:r>
      <w:r w:rsidR="00234A21" w:rsidRPr="00506AF6">
        <w:rPr>
          <w:rFonts w:asciiTheme="majorBidi" w:hAnsiTheme="majorBidi" w:cstheme="majorBidi"/>
          <w:noProof/>
          <w:sz w:val="24"/>
          <w:szCs w:val="24"/>
          <w:lang w:val="id-ID"/>
        </w:rPr>
        <w:t xml:space="preserve"> </w:t>
      </w:r>
      <w:r w:rsidR="00687C1E" w:rsidRPr="00506AF6">
        <w:rPr>
          <w:rFonts w:asciiTheme="majorBidi" w:hAnsiTheme="majorBidi" w:cstheme="majorBidi"/>
          <w:noProof/>
          <w:sz w:val="24"/>
          <w:szCs w:val="24"/>
          <w:lang w:val="id-ID"/>
        </w:rPr>
        <w:t>bahwa pemilihan media</w:t>
      </w:r>
      <w:r w:rsidR="00234A21" w:rsidRPr="00506AF6">
        <w:rPr>
          <w:rFonts w:asciiTheme="majorBidi" w:hAnsiTheme="majorBidi" w:cstheme="majorBidi"/>
          <w:noProof/>
          <w:sz w:val="24"/>
          <w:szCs w:val="24"/>
          <w:lang w:val="id-ID"/>
        </w:rPr>
        <w:t xml:space="preserve"> yang digunakan musyrif dalam mengajar al-Qur’an </w:t>
      </w:r>
      <w:r w:rsidR="00687C1E" w:rsidRPr="00506AF6">
        <w:rPr>
          <w:rFonts w:asciiTheme="majorBidi" w:hAnsiTheme="majorBidi" w:cstheme="majorBidi"/>
          <w:noProof/>
          <w:sz w:val="24"/>
          <w:szCs w:val="24"/>
          <w:lang w:val="id-ID"/>
        </w:rPr>
        <w:t>dia lakukan sebelum melakukan pembelajaran al-Qur’an yaitu sesudah shalat Ashar</w:t>
      </w:r>
      <w:r w:rsidR="000C6309" w:rsidRPr="00506AF6">
        <w:rPr>
          <w:rFonts w:asciiTheme="majorBidi" w:hAnsiTheme="majorBidi" w:cstheme="majorBidi"/>
          <w:noProof/>
          <w:sz w:val="24"/>
          <w:szCs w:val="24"/>
          <w:lang w:val="id-ID"/>
        </w:rPr>
        <w:t>, untuk media yang musyrif pilih adalah sesuai dengan materi yang diajarkan dan bersifat kontekstual. Media yang digunakan di sini biasanya tidak dengan cara pengadaan, melaikan melihat ketersediaan media tersebut yang terdapat di Ma’had al-Jami’ah.</w:t>
      </w:r>
    </w:p>
    <w:p w:rsidR="000C6309" w:rsidRPr="00506AF6" w:rsidRDefault="000C6309" w:rsidP="006B5FF3">
      <w:pPr>
        <w:spacing w:after="0" w:line="480" w:lineRule="auto"/>
        <w:ind w:firstLine="720"/>
        <w:jc w:val="both"/>
        <w:rPr>
          <w:rFonts w:asciiTheme="majorBidi" w:hAnsiTheme="majorBidi" w:cstheme="majorBidi"/>
          <w:sz w:val="24"/>
          <w:szCs w:val="24"/>
          <w:lang w:val="id-ID"/>
        </w:rPr>
      </w:pPr>
      <w:r w:rsidRPr="00506AF6">
        <w:rPr>
          <w:rFonts w:asciiTheme="majorBidi" w:hAnsiTheme="majorBidi" w:cstheme="majorBidi"/>
          <w:noProof/>
          <w:sz w:val="24"/>
          <w:szCs w:val="24"/>
          <w:lang w:val="id-ID"/>
        </w:rPr>
        <w:t xml:space="preserve">Pemilihan media memang harus dilakukan sebelum proses belajar mengajar berlangsung, adapun media yang digunakan di sini terutama media pokok yang digunakan musyrif dalam mengajar al-Qur’an adalah yang paling utama al-Qur’an, buku Iqro’, buku-buku ilmu tajwid </w:t>
      </w:r>
      <w:r w:rsidR="00BF67AC" w:rsidRPr="00506AF6">
        <w:rPr>
          <w:rFonts w:asciiTheme="majorBidi" w:hAnsiTheme="majorBidi" w:cstheme="majorBidi"/>
          <w:noProof/>
          <w:sz w:val="24"/>
          <w:szCs w:val="24"/>
          <w:lang w:val="id-ID"/>
        </w:rPr>
        <w:t>seperti</w:t>
      </w:r>
      <w:r w:rsidRPr="00506AF6">
        <w:rPr>
          <w:rFonts w:asciiTheme="majorBidi" w:hAnsiTheme="majorBidi" w:cstheme="majorBidi"/>
          <w:noProof/>
          <w:sz w:val="24"/>
          <w:szCs w:val="24"/>
          <w:lang w:val="id-ID"/>
        </w:rPr>
        <w:t xml:space="preserve"> </w:t>
      </w:r>
      <w:r w:rsidR="007716ED" w:rsidRPr="00506AF6">
        <w:rPr>
          <w:rFonts w:asciiTheme="majorBidi" w:hAnsiTheme="majorBidi" w:cstheme="majorBidi"/>
          <w:noProof/>
          <w:sz w:val="24"/>
          <w:szCs w:val="24"/>
          <w:lang w:val="id-ID"/>
        </w:rPr>
        <w:t xml:space="preserve"> </w:t>
      </w:r>
      <w:r w:rsidR="007716ED" w:rsidRPr="00506AF6">
        <w:rPr>
          <w:rFonts w:asciiTheme="majorBidi" w:hAnsiTheme="majorBidi" w:cstheme="majorBidi"/>
          <w:sz w:val="24"/>
          <w:szCs w:val="24"/>
          <w:lang w:val="id-ID"/>
        </w:rPr>
        <w:t xml:space="preserve">Pelajaran Tajwid (kaidah membaca al-Qur’an untuk pelajaran permulaan) yang ditulis oleh Abdullah Asy’ari BA., dan Pedoman Ilmu Tajwid Lengkap yang ditulis oleh Ust. </w:t>
      </w:r>
      <w:proofErr w:type="spellStart"/>
      <w:r w:rsidR="007716ED" w:rsidRPr="00506AF6">
        <w:rPr>
          <w:rFonts w:asciiTheme="majorBidi" w:hAnsiTheme="majorBidi" w:cstheme="majorBidi"/>
          <w:sz w:val="24"/>
          <w:szCs w:val="24"/>
        </w:rPr>
        <w:t>Acep</w:t>
      </w:r>
      <w:proofErr w:type="spellEnd"/>
      <w:r w:rsidR="007716ED" w:rsidRPr="00506AF6">
        <w:rPr>
          <w:rFonts w:asciiTheme="majorBidi" w:hAnsiTheme="majorBidi" w:cstheme="majorBidi"/>
          <w:sz w:val="24"/>
          <w:szCs w:val="24"/>
        </w:rPr>
        <w:t xml:space="preserve"> Lim </w:t>
      </w:r>
      <w:proofErr w:type="spellStart"/>
      <w:r w:rsidR="007716ED" w:rsidRPr="00506AF6">
        <w:rPr>
          <w:rFonts w:asciiTheme="majorBidi" w:hAnsiTheme="majorBidi" w:cstheme="majorBidi"/>
          <w:sz w:val="24"/>
          <w:szCs w:val="24"/>
        </w:rPr>
        <w:t>Abdurohim</w:t>
      </w:r>
      <w:proofErr w:type="spellEnd"/>
      <w:r w:rsidR="007716ED" w:rsidRPr="00506AF6">
        <w:rPr>
          <w:rFonts w:asciiTheme="majorBidi" w:hAnsiTheme="majorBidi" w:cstheme="majorBidi"/>
          <w:sz w:val="24"/>
          <w:szCs w:val="24"/>
        </w:rPr>
        <w:t xml:space="preserve"> </w:t>
      </w:r>
      <w:proofErr w:type="spellStart"/>
      <w:r w:rsidR="007716ED" w:rsidRPr="00506AF6">
        <w:rPr>
          <w:rFonts w:asciiTheme="majorBidi" w:hAnsiTheme="majorBidi" w:cstheme="majorBidi"/>
          <w:sz w:val="24"/>
          <w:szCs w:val="24"/>
        </w:rPr>
        <w:t>dan</w:t>
      </w:r>
      <w:proofErr w:type="spellEnd"/>
      <w:r w:rsidR="007716ED" w:rsidRPr="00506AF6">
        <w:rPr>
          <w:rFonts w:asciiTheme="majorBidi" w:hAnsiTheme="majorBidi" w:cstheme="majorBidi"/>
          <w:sz w:val="24"/>
          <w:szCs w:val="24"/>
        </w:rPr>
        <w:t xml:space="preserve"> </w:t>
      </w:r>
      <w:proofErr w:type="spellStart"/>
      <w:r w:rsidR="007716ED" w:rsidRPr="00506AF6">
        <w:rPr>
          <w:rFonts w:asciiTheme="majorBidi" w:hAnsiTheme="majorBidi" w:cstheme="majorBidi"/>
          <w:sz w:val="24"/>
          <w:szCs w:val="24"/>
        </w:rPr>
        <w:t>buku-buku</w:t>
      </w:r>
      <w:proofErr w:type="spellEnd"/>
      <w:r w:rsidR="007716ED" w:rsidRPr="00506AF6">
        <w:rPr>
          <w:rFonts w:asciiTheme="majorBidi" w:hAnsiTheme="majorBidi" w:cstheme="majorBidi"/>
          <w:sz w:val="24"/>
          <w:szCs w:val="24"/>
        </w:rPr>
        <w:t xml:space="preserve"> </w:t>
      </w:r>
      <w:proofErr w:type="spellStart"/>
      <w:r w:rsidR="007716ED" w:rsidRPr="00506AF6">
        <w:rPr>
          <w:rFonts w:asciiTheme="majorBidi" w:hAnsiTheme="majorBidi" w:cstheme="majorBidi"/>
          <w:sz w:val="24"/>
          <w:szCs w:val="24"/>
        </w:rPr>
        <w:t>lainnya</w:t>
      </w:r>
      <w:proofErr w:type="spellEnd"/>
      <w:r w:rsidR="007716ED" w:rsidRPr="00506AF6">
        <w:rPr>
          <w:rFonts w:asciiTheme="majorBidi" w:hAnsiTheme="majorBidi" w:cstheme="majorBidi"/>
          <w:sz w:val="24"/>
          <w:szCs w:val="24"/>
        </w:rPr>
        <w:t xml:space="preserve"> yang </w:t>
      </w:r>
      <w:proofErr w:type="spellStart"/>
      <w:r w:rsidR="007716ED" w:rsidRPr="00506AF6">
        <w:rPr>
          <w:rFonts w:asciiTheme="majorBidi" w:hAnsiTheme="majorBidi" w:cstheme="majorBidi"/>
          <w:sz w:val="24"/>
          <w:szCs w:val="24"/>
        </w:rPr>
        <w:t>digunakan</w:t>
      </w:r>
      <w:proofErr w:type="spellEnd"/>
      <w:r w:rsidR="007716ED" w:rsidRPr="00506AF6">
        <w:rPr>
          <w:rFonts w:asciiTheme="majorBidi" w:hAnsiTheme="majorBidi" w:cstheme="majorBidi"/>
          <w:sz w:val="24"/>
          <w:szCs w:val="24"/>
        </w:rPr>
        <w:t xml:space="preserve"> </w:t>
      </w:r>
      <w:proofErr w:type="spellStart"/>
      <w:r w:rsidR="007716ED" w:rsidRPr="00506AF6">
        <w:rPr>
          <w:rFonts w:asciiTheme="majorBidi" w:hAnsiTheme="majorBidi" w:cstheme="majorBidi"/>
          <w:sz w:val="24"/>
          <w:szCs w:val="24"/>
        </w:rPr>
        <w:t>sebagai</w:t>
      </w:r>
      <w:proofErr w:type="spellEnd"/>
      <w:r w:rsidR="007716ED" w:rsidRPr="00506AF6">
        <w:rPr>
          <w:rFonts w:asciiTheme="majorBidi" w:hAnsiTheme="majorBidi" w:cstheme="majorBidi"/>
          <w:sz w:val="24"/>
          <w:szCs w:val="24"/>
        </w:rPr>
        <w:t xml:space="preserve"> </w:t>
      </w:r>
      <w:proofErr w:type="spellStart"/>
      <w:r w:rsidR="007716ED" w:rsidRPr="00506AF6">
        <w:rPr>
          <w:rFonts w:asciiTheme="majorBidi" w:hAnsiTheme="majorBidi" w:cstheme="majorBidi"/>
          <w:sz w:val="24"/>
          <w:szCs w:val="24"/>
        </w:rPr>
        <w:t>pegangan</w:t>
      </w:r>
      <w:proofErr w:type="spellEnd"/>
      <w:r w:rsidR="007716ED" w:rsidRPr="00506AF6">
        <w:rPr>
          <w:rFonts w:asciiTheme="majorBidi" w:hAnsiTheme="majorBidi" w:cstheme="majorBidi"/>
          <w:sz w:val="24"/>
          <w:szCs w:val="24"/>
        </w:rPr>
        <w:t xml:space="preserve"> </w:t>
      </w:r>
      <w:proofErr w:type="spellStart"/>
      <w:r w:rsidR="007716ED" w:rsidRPr="00506AF6">
        <w:rPr>
          <w:rFonts w:asciiTheme="majorBidi" w:hAnsiTheme="majorBidi" w:cstheme="majorBidi"/>
          <w:sz w:val="24"/>
          <w:szCs w:val="24"/>
        </w:rPr>
        <w:t>pengajar</w:t>
      </w:r>
      <w:proofErr w:type="spellEnd"/>
      <w:r w:rsidR="007716ED" w:rsidRPr="00506AF6">
        <w:rPr>
          <w:rFonts w:asciiTheme="majorBidi" w:hAnsiTheme="majorBidi" w:cstheme="majorBidi"/>
          <w:sz w:val="24"/>
          <w:szCs w:val="24"/>
          <w:lang w:val="id-ID"/>
        </w:rPr>
        <w:t xml:space="preserve">, kemudian papan tulis dan spidol. Berdasarkan media yang digunakan </w:t>
      </w:r>
      <w:r w:rsidR="007716ED" w:rsidRPr="00506AF6">
        <w:rPr>
          <w:rFonts w:asciiTheme="majorBidi" w:hAnsiTheme="majorBidi" w:cstheme="majorBidi"/>
          <w:sz w:val="24"/>
          <w:szCs w:val="24"/>
          <w:lang w:val="id-ID"/>
        </w:rPr>
        <w:lastRenderedPageBreak/>
        <w:t xml:space="preserve">musyrif tersebut bahwa </w:t>
      </w:r>
      <w:r w:rsidR="007716ED" w:rsidRPr="00506AF6">
        <w:rPr>
          <w:rFonts w:asciiTheme="majorBidi" w:hAnsiTheme="majorBidi" w:cstheme="majorBidi"/>
          <w:noProof/>
          <w:sz w:val="24"/>
          <w:szCs w:val="24"/>
          <w:lang w:val="id-ID"/>
        </w:rPr>
        <w:t>pemilihan media yang digunakan sudah terbilang efektif, sehingga pembelajaran al-Qur’an dapat berjalan dengan baik. Untuk pembelajara’n al-Qur’an yang paling utama adalah al-Qur’an dan buku Iqro’ yang lengkap, sehingga mahasantri lebih fokus dalam mengikuti pembelajaran al-Qur’an tersebut.</w:t>
      </w:r>
    </w:p>
    <w:p w:rsidR="00D923AD" w:rsidRPr="00506AF6" w:rsidRDefault="00D923AD" w:rsidP="008435CF">
      <w:pPr>
        <w:pStyle w:val="ListParagraph"/>
        <w:numPr>
          <w:ilvl w:val="0"/>
          <w:numId w:val="20"/>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Evaluasi </w:t>
      </w:r>
      <w:r w:rsidR="00CD1459" w:rsidRPr="00506AF6">
        <w:rPr>
          <w:rFonts w:asciiTheme="majorBidi" w:hAnsiTheme="majorBidi" w:cstheme="majorBidi"/>
          <w:noProof/>
          <w:sz w:val="24"/>
          <w:szCs w:val="24"/>
          <w:lang w:val="id-ID"/>
        </w:rPr>
        <w:t>P</w:t>
      </w:r>
      <w:r w:rsidRPr="00506AF6">
        <w:rPr>
          <w:rFonts w:asciiTheme="majorBidi" w:hAnsiTheme="majorBidi" w:cstheme="majorBidi"/>
          <w:noProof/>
          <w:sz w:val="24"/>
          <w:szCs w:val="24"/>
          <w:lang w:val="id-ID"/>
        </w:rPr>
        <w:t xml:space="preserve">embelajaran </w:t>
      </w:r>
      <w:r w:rsidR="00A27F32" w:rsidRPr="00506AF6">
        <w:rPr>
          <w:rFonts w:asciiTheme="majorBidi" w:hAnsiTheme="majorBidi" w:cstheme="majorBidi"/>
          <w:noProof/>
          <w:sz w:val="24"/>
          <w:szCs w:val="24"/>
        </w:rPr>
        <w:t>a</w:t>
      </w:r>
      <w:r w:rsidRPr="00506AF6">
        <w:rPr>
          <w:rFonts w:asciiTheme="majorBidi" w:hAnsiTheme="majorBidi" w:cstheme="majorBidi"/>
          <w:noProof/>
          <w:sz w:val="24"/>
          <w:szCs w:val="24"/>
          <w:lang w:val="id-ID"/>
        </w:rPr>
        <w:t>l-Qur’an di Ma’had al-Jami’ah Putera IAIN Antasari Banjarmasin</w:t>
      </w:r>
    </w:p>
    <w:p w:rsidR="007120C1" w:rsidRPr="00506AF6" w:rsidRDefault="00354EB5" w:rsidP="008C13D2">
      <w:pPr>
        <w:pStyle w:val="ListParagraph"/>
        <w:spacing w:after="0" w:line="480" w:lineRule="auto"/>
        <w:ind w:left="0" w:firstLine="709"/>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B</w:t>
      </w:r>
      <w:r w:rsidR="00D923AD" w:rsidRPr="00506AF6">
        <w:rPr>
          <w:rFonts w:asciiTheme="majorBidi" w:hAnsiTheme="majorBidi" w:cstheme="majorBidi"/>
          <w:noProof/>
          <w:sz w:val="24"/>
          <w:szCs w:val="24"/>
          <w:lang w:val="id-ID"/>
        </w:rPr>
        <w:t>erdasarkan data dari penyajian data di atas bahwa evaluasi pembelajaran al-Qur’an di Ma’had al-Jami’ah Putera IAIN Antasari Banjarmasin</w:t>
      </w:r>
      <w:r w:rsidR="006B33EC" w:rsidRPr="00506AF6">
        <w:rPr>
          <w:rFonts w:asciiTheme="majorBidi" w:hAnsiTheme="majorBidi" w:cstheme="majorBidi"/>
          <w:noProof/>
          <w:sz w:val="24"/>
          <w:szCs w:val="24"/>
          <w:lang w:val="id-ID"/>
        </w:rPr>
        <w:t xml:space="preserve"> dilakukan beberapa tahapan yang mana tujuannya untuk </w:t>
      </w:r>
      <w:r w:rsidR="00827960" w:rsidRPr="00506AF6">
        <w:rPr>
          <w:rFonts w:asciiTheme="majorBidi" w:hAnsiTheme="majorBidi" w:cstheme="majorBidi"/>
          <w:noProof/>
          <w:sz w:val="24"/>
          <w:szCs w:val="24"/>
          <w:lang w:val="id-ID"/>
        </w:rPr>
        <w:t xml:space="preserve">mengetahui sejauh mana pemahaman mahasantri dalam mempraktekkan bacaan al-Qur’an sehingga perlu adanya evaluasi, baik evaluasi untuk penentuan awal, dalam </w:t>
      </w:r>
      <w:r w:rsidR="00E36224" w:rsidRPr="00506AF6">
        <w:rPr>
          <w:rFonts w:asciiTheme="majorBidi" w:hAnsiTheme="majorBidi" w:cstheme="majorBidi"/>
          <w:noProof/>
          <w:sz w:val="24"/>
          <w:szCs w:val="24"/>
          <w:lang w:val="id-ID"/>
        </w:rPr>
        <w:t xml:space="preserve">proses </w:t>
      </w:r>
      <w:r w:rsidR="00827960" w:rsidRPr="00506AF6">
        <w:rPr>
          <w:rFonts w:asciiTheme="majorBidi" w:hAnsiTheme="majorBidi" w:cstheme="majorBidi"/>
          <w:noProof/>
          <w:sz w:val="24"/>
          <w:szCs w:val="24"/>
          <w:lang w:val="id-ID"/>
        </w:rPr>
        <w:t>pembelajaran maupun ketika penuntuan akhir.</w:t>
      </w:r>
    </w:p>
    <w:p w:rsidR="00397EBE" w:rsidRPr="00506AF6" w:rsidRDefault="00E36224" w:rsidP="00C86836">
      <w:pPr>
        <w:pStyle w:val="ListParagraph"/>
        <w:spacing w:after="0" w:line="480" w:lineRule="auto"/>
        <w:ind w:left="0" w:firstLine="709"/>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Untuk evaluasi penentuan awal yang di lakukan Ma’had al-Jami’ah Putera tergolong sangat berhasil, karena dengan adanya penentuan awal lebih memudahkan mereka dalam melakukan pembelajaran</w:t>
      </w:r>
      <w:r w:rsidR="00A15FF8" w:rsidRPr="00506AF6">
        <w:rPr>
          <w:rFonts w:asciiTheme="majorBidi" w:hAnsiTheme="majorBidi" w:cstheme="majorBidi"/>
          <w:noProof/>
          <w:sz w:val="24"/>
          <w:szCs w:val="24"/>
          <w:lang w:val="id-ID"/>
        </w:rPr>
        <w:t xml:space="preserve"> terutama untuk menentukan materi dan pengajar/musyrif dalam pembelajaran al-Qur’an tersebut</w:t>
      </w:r>
      <w:r w:rsidRPr="00506AF6">
        <w:rPr>
          <w:rFonts w:asciiTheme="majorBidi" w:hAnsiTheme="majorBidi" w:cstheme="majorBidi"/>
          <w:noProof/>
          <w:sz w:val="24"/>
          <w:szCs w:val="24"/>
          <w:lang w:val="id-ID"/>
        </w:rPr>
        <w:t xml:space="preserve">. Kemudian dalam proses pembelajaran juga sangat bagus, bukan saja </w:t>
      </w:r>
      <w:r w:rsidR="00BD6D7B" w:rsidRPr="00506AF6">
        <w:rPr>
          <w:rFonts w:asciiTheme="majorBidi" w:hAnsiTheme="majorBidi" w:cstheme="majorBidi"/>
          <w:noProof/>
          <w:sz w:val="24"/>
          <w:szCs w:val="24"/>
          <w:lang w:val="id-ID"/>
        </w:rPr>
        <w:t xml:space="preserve">di sekolah yang menerapkan evaluasi ketika pembelajaran sedang berlangsung akan tetapi di Ma’had al-Jami’ah </w:t>
      </w:r>
      <w:r w:rsidR="00E7064D" w:rsidRPr="00506AF6">
        <w:rPr>
          <w:rFonts w:asciiTheme="majorBidi" w:hAnsiTheme="majorBidi" w:cstheme="majorBidi"/>
          <w:noProof/>
          <w:sz w:val="24"/>
          <w:szCs w:val="24"/>
          <w:lang w:val="id-ID"/>
        </w:rPr>
        <w:t xml:space="preserve">Putera </w:t>
      </w:r>
      <w:r w:rsidR="00BD6D7B" w:rsidRPr="00506AF6">
        <w:rPr>
          <w:rFonts w:asciiTheme="majorBidi" w:hAnsiTheme="majorBidi" w:cstheme="majorBidi"/>
          <w:noProof/>
          <w:sz w:val="24"/>
          <w:szCs w:val="24"/>
          <w:lang w:val="id-ID"/>
        </w:rPr>
        <w:t>juga</w:t>
      </w:r>
      <w:r w:rsidR="00A15FF8" w:rsidRPr="00506AF6">
        <w:rPr>
          <w:rFonts w:asciiTheme="majorBidi" w:hAnsiTheme="majorBidi" w:cstheme="majorBidi"/>
          <w:noProof/>
          <w:sz w:val="24"/>
          <w:szCs w:val="24"/>
          <w:lang w:val="id-ID"/>
        </w:rPr>
        <w:t xml:space="preserve"> melakukan evaluasi seperti itu, untuk evaluasi ini memang harus di lakukan setiap pembelajaran sehingga pembelajaran akan menjadi lebih baik lagi. D</w:t>
      </w:r>
      <w:r w:rsidR="00A15FF8" w:rsidRPr="00506AF6">
        <w:rPr>
          <w:rFonts w:asciiTheme="majorBidi" w:hAnsiTheme="majorBidi" w:cstheme="majorBidi"/>
          <w:noProof/>
          <w:sz w:val="24"/>
          <w:szCs w:val="24"/>
        </w:rPr>
        <w:t>engan adanya evaluasi maka dapat diketahui sejauh mana tingkat mencapaian yang dihasilkan.</w:t>
      </w:r>
      <w:r w:rsidR="00236B5C" w:rsidRPr="00506AF6">
        <w:rPr>
          <w:rFonts w:asciiTheme="majorBidi" w:hAnsiTheme="majorBidi" w:cstheme="majorBidi"/>
          <w:noProof/>
          <w:sz w:val="24"/>
          <w:szCs w:val="24"/>
          <w:lang w:val="id-ID"/>
        </w:rPr>
        <w:t xml:space="preserve"> Dan evaluasi penentuan akhir, </w:t>
      </w:r>
      <w:r w:rsidR="00E7064D" w:rsidRPr="00506AF6">
        <w:rPr>
          <w:rFonts w:asciiTheme="majorBidi" w:hAnsiTheme="majorBidi" w:cstheme="majorBidi"/>
          <w:noProof/>
          <w:sz w:val="24"/>
          <w:szCs w:val="24"/>
          <w:lang w:val="id-ID"/>
        </w:rPr>
        <w:t xml:space="preserve">dengan </w:t>
      </w:r>
      <w:r w:rsidR="00E7064D" w:rsidRPr="00506AF6">
        <w:rPr>
          <w:rFonts w:asciiTheme="majorBidi" w:hAnsiTheme="majorBidi" w:cstheme="majorBidi"/>
          <w:noProof/>
          <w:sz w:val="24"/>
          <w:szCs w:val="24"/>
          <w:lang w:val="id-ID"/>
        </w:rPr>
        <w:lastRenderedPageBreak/>
        <w:t xml:space="preserve">adanya evaluasi akhir maka diketahuilah hasil dari pembelajaran yang mereka </w:t>
      </w:r>
      <w:r w:rsidR="008C13D2" w:rsidRPr="00506AF6">
        <w:rPr>
          <w:rFonts w:asciiTheme="majorBidi" w:hAnsiTheme="majorBidi" w:cstheme="majorBidi"/>
          <w:noProof/>
          <w:sz w:val="24"/>
          <w:szCs w:val="24"/>
          <w:lang w:val="id-ID"/>
        </w:rPr>
        <w:t>ikuti</w:t>
      </w:r>
      <w:r w:rsidR="00536070" w:rsidRPr="00506AF6">
        <w:rPr>
          <w:rFonts w:asciiTheme="majorBidi" w:hAnsiTheme="majorBidi" w:cstheme="majorBidi"/>
          <w:noProof/>
          <w:sz w:val="24"/>
          <w:szCs w:val="24"/>
          <w:lang w:val="id-ID"/>
        </w:rPr>
        <w:t xml:space="preserve"> selama berada di Ma’had al-Jami’ah Putera IAIN Antasarai Banjarmasin</w:t>
      </w:r>
      <w:r w:rsidR="007120C1" w:rsidRPr="00506AF6">
        <w:rPr>
          <w:rFonts w:asciiTheme="majorBidi" w:hAnsiTheme="majorBidi" w:cstheme="majorBidi"/>
          <w:noProof/>
          <w:sz w:val="24"/>
          <w:szCs w:val="24"/>
          <w:lang w:val="id-ID"/>
        </w:rPr>
        <w:t>.</w:t>
      </w:r>
      <w:r w:rsidR="00A15FF8" w:rsidRPr="00506AF6">
        <w:rPr>
          <w:rFonts w:asciiTheme="majorBidi" w:hAnsiTheme="majorBidi" w:cstheme="majorBidi"/>
          <w:noProof/>
          <w:sz w:val="24"/>
          <w:szCs w:val="24"/>
          <w:lang w:val="id-ID"/>
        </w:rPr>
        <w:t xml:space="preserve"> D</w:t>
      </w:r>
      <w:r w:rsidR="00A15FF8" w:rsidRPr="00506AF6">
        <w:rPr>
          <w:rFonts w:asciiTheme="majorBidi" w:hAnsiTheme="majorBidi" w:cstheme="majorBidi"/>
          <w:noProof/>
          <w:sz w:val="24"/>
          <w:szCs w:val="24"/>
        </w:rPr>
        <w:t>an hasil dari evaluasi inilah yang menentukan kelulusan mereka selama berada di Ma’had al-Jami’ah Putera tersebut serta menjadi nilai sertifikat dalam kelulusan mereka.</w:t>
      </w:r>
      <w:r w:rsidR="007120C1" w:rsidRPr="00506AF6">
        <w:rPr>
          <w:rFonts w:asciiTheme="majorBidi" w:hAnsiTheme="majorBidi" w:cstheme="majorBidi"/>
          <w:noProof/>
          <w:sz w:val="24"/>
          <w:szCs w:val="24"/>
          <w:lang w:val="id-ID"/>
        </w:rPr>
        <w:t xml:space="preserve"> Evaluasi ini juga merupakan evaluasi yang di berikan oleh pengelola Ma’had al-Jami’ah yang mana evaluasi ini dilakukan oleh semua Ma’had al-Jami’ah IAIN Antasari Banjarmasin bukan hanya pada Ma’had al-Jami’ah Putera tetapi Ma’had al-Jami’ah Puteri juga melakukan hal yang sama dan waktu yang sama. </w:t>
      </w:r>
    </w:p>
    <w:p w:rsidR="00EC40EE" w:rsidRPr="00506AF6" w:rsidRDefault="00FA2D76" w:rsidP="00932FBA">
      <w:pPr>
        <w:pStyle w:val="ListParagraph"/>
        <w:numPr>
          <w:ilvl w:val="0"/>
          <w:numId w:val="22"/>
        </w:numPr>
        <w:spacing w:after="0" w:line="480" w:lineRule="auto"/>
        <w:ind w:left="709"/>
        <w:jc w:val="both"/>
        <w:rPr>
          <w:rFonts w:asciiTheme="majorBidi" w:hAnsiTheme="majorBidi" w:cstheme="majorBidi"/>
          <w:noProof/>
          <w:sz w:val="24"/>
          <w:szCs w:val="24"/>
        </w:rPr>
      </w:pPr>
      <w:r w:rsidRPr="00506AF6">
        <w:rPr>
          <w:rFonts w:asciiTheme="majorBidi" w:hAnsiTheme="majorBidi" w:cstheme="majorBidi"/>
          <w:noProof/>
          <w:sz w:val="24"/>
          <w:szCs w:val="24"/>
          <w:lang w:val="id-ID"/>
        </w:rPr>
        <w:t>Faktor-faktor yang mempengaruhi pembelajaran al-Qur’an di Ma’had al-Jami’ah Putera IAIN Antasari Banjarmasin</w:t>
      </w:r>
    </w:p>
    <w:p w:rsidR="00FA2D76" w:rsidRPr="00506AF6" w:rsidRDefault="00FA2D76" w:rsidP="00105451">
      <w:pPr>
        <w:pStyle w:val="ListParagraph"/>
        <w:numPr>
          <w:ilvl w:val="1"/>
          <w:numId w:val="6"/>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Waktu</w:t>
      </w:r>
    </w:p>
    <w:p w:rsidR="00BD1F0E" w:rsidRPr="00506AF6" w:rsidRDefault="00FA2D76" w:rsidP="00EC40EE">
      <w:pPr>
        <w:tabs>
          <w:tab w:val="left" w:pos="1440"/>
        </w:tabs>
        <w:spacing w:after="0" w:line="480" w:lineRule="auto"/>
        <w:ind w:firstLine="720"/>
        <w:jc w:val="both"/>
        <w:rPr>
          <w:rFonts w:asciiTheme="majorBidi" w:hAnsiTheme="majorBidi" w:cstheme="majorBidi"/>
          <w:noProof/>
          <w:sz w:val="24"/>
          <w:szCs w:val="24"/>
        </w:rPr>
      </w:pPr>
      <w:r w:rsidRPr="00506AF6">
        <w:rPr>
          <w:rFonts w:asciiTheme="majorBidi" w:hAnsiTheme="majorBidi" w:cstheme="majorBidi"/>
          <w:noProof/>
          <w:sz w:val="24"/>
          <w:szCs w:val="24"/>
          <w:lang w:val="id-ID"/>
        </w:rPr>
        <w:t xml:space="preserve">Dari uraian penyajian data yang didapat dari observasi dan wawancara dapat disimpulkan bahwa waktu sangat penting diperhatikan dalam melakukan suatu pembelajaran. Sehingga tujuan suatu pemebalajaran dapat tercapai sesuai dengan apa yang diinginkan. Dalam hal ini Ma’had al-Jami’ah IAIN Antasari Banjarmasin memberikan alokasi waktu yang cukup memadai yaitu sesudah </w:t>
      </w:r>
      <w:r w:rsidR="00E61927" w:rsidRPr="00506AF6">
        <w:rPr>
          <w:rFonts w:asciiTheme="majorBidi" w:hAnsiTheme="majorBidi" w:cstheme="majorBidi"/>
          <w:noProof/>
          <w:sz w:val="24"/>
          <w:szCs w:val="24"/>
          <w:lang w:val="id-ID"/>
        </w:rPr>
        <w:t>sha</w:t>
      </w:r>
      <w:r w:rsidR="00805AD3" w:rsidRPr="00506AF6">
        <w:rPr>
          <w:rFonts w:asciiTheme="majorBidi" w:hAnsiTheme="majorBidi" w:cstheme="majorBidi"/>
          <w:noProof/>
          <w:sz w:val="24"/>
          <w:szCs w:val="24"/>
          <w:lang w:val="id-ID"/>
        </w:rPr>
        <w:t>lat magrib selesai sampai sha</w:t>
      </w:r>
      <w:r w:rsidRPr="00506AF6">
        <w:rPr>
          <w:rFonts w:asciiTheme="majorBidi" w:hAnsiTheme="majorBidi" w:cstheme="majorBidi"/>
          <w:noProof/>
          <w:sz w:val="24"/>
          <w:szCs w:val="24"/>
          <w:lang w:val="id-ID"/>
        </w:rPr>
        <w:t>lat isya, dalam satu minggu ada tiga malam yang dikhususkan untuk kegiatan pembelajaran al-Qur’an yaitu malam senin, selasa dan kamis. Mengingat waktu yang disediakan hanya tiga malam dan waktunya pun setelah sh</w:t>
      </w:r>
      <w:r w:rsidR="005F2989" w:rsidRPr="00506AF6">
        <w:rPr>
          <w:rFonts w:asciiTheme="majorBidi" w:hAnsiTheme="majorBidi" w:cstheme="majorBidi"/>
          <w:noProof/>
          <w:sz w:val="24"/>
          <w:szCs w:val="24"/>
          <w:lang w:val="id-ID"/>
        </w:rPr>
        <w:t>a</w:t>
      </w:r>
      <w:r w:rsidRPr="00506AF6">
        <w:rPr>
          <w:rFonts w:asciiTheme="majorBidi" w:hAnsiTheme="majorBidi" w:cstheme="majorBidi"/>
          <w:noProof/>
          <w:sz w:val="24"/>
          <w:szCs w:val="24"/>
          <w:lang w:val="id-ID"/>
        </w:rPr>
        <w:t>lat magri</w:t>
      </w:r>
      <w:r w:rsidR="00805AD3" w:rsidRPr="00506AF6">
        <w:rPr>
          <w:rFonts w:asciiTheme="majorBidi" w:hAnsiTheme="majorBidi" w:cstheme="majorBidi"/>
          <w:noProof/>
          <w:sz w:val="24"/>
          <w:szCs w:val="24"/>
          <w:lang w:val="id-ID"/>
        </w:rPr>
        <w:t>b dan berakhir ketika sampai sha</w:t>
      </w:r>
      <w:r w:rsidR="005F2989" w:rsidRPr="00506AF6">
        <w:rPr>
          <w:rFonts w:asciiTheme="majorBidi" w:hAnsiTheme="majorBidi" w:cstheme="majorBidi"/>
          <w:noProof/>
          <w:sz w:val="24"/>
          <w:szCs w:val="24"/>
          <w:lang w:val="id-ID"/>
        </w:rPr>
        <w:t xml:space="preserve">lat isya dan </w:t>
      </w:r>
      <w:r w:rsidR="00805AD3" w:rsidRPr="00506AF6">
        <w:rPr>
          <w:rFonts w:asciiTheme="majorBidi" w:hAnsiTheme="majorBidi" w:cstheme="majorBidi"/>
          <w:noProof/>
          <w:sz w:val="24"/>
          <w:szCs w:val="24"/>
          <w:lang w:val="id-ID"/>
        </w:rPr>
        <w:t xml:space="preserve">walaupun waktu shalat isya sedikit di undur </w:t>
      </w:r>
      <w:r w:rsidR="00E61927" w:rsidRPr="00506AF6">
        <w:rPr>
          <w:rFonts w:asciiTheme="majorBidi" w:hAnsiTheme="majorBidi" w:cstheme="majorBidi"/>
          <w:noProof/>
          <w:sz w:val="24"/>
          <w:szCs w:val="24"/>
          <w:lang w:val="id-ID"/>
        </w:rPr>
        <w:t xml:space="preserve">berdasarkan hasil kesepakatan </w:t>
      </w:r>
      <w:r w:rsidR="00805AD3" w:rsidRPr="00506AF6">
        <w:rPr>
          <w:rFonts w:asciiTheme="majorBidi" w:hAnsiTheme="majorBidi" w:cstheme="majorBidi"/>
          <w:noProof/>
          <w:sz w:val="24"/>
          <w:szCs w:val="24"/>
          <w:lang w:val="id-ID"/>
        </w:rPr>
        <w:t xml:space="preserve">akan tetapi mereka dapat melaksanakan pembelajaran al-Qur’an dengan baik dan tujuan </w:t>
      </w:r>
      <w:r w:rsidR="00805AD3" w:rsidRPr="00506AF6">
        <w:rPr>
          <w:rFonts w:asciiTheme="majorBidi" w:hAnsiTheme="majorBidi" w:cstheme="majorBidi"/>
          <w:noProof/>
          <w:sz w:val="24"/>
          <w:szCs w:val="24"/>
          <w:lang w:val="id-ID"/>
        </w:rPr>
        <w:lastRenderedPageBreak/>
        <w:t xml:space="preserve">pembelajaran yang ingin dicapai dapat terlaksana serta evaluasi pembelajaran al-Qur’an dapat dilakukan kepada seluruh mahasantri, sehingga ketika mendapatkan kesalahan dalam membaca mereka dapat langsung diperbaiki. </w:t>
      </w:r>
      <w:r w:rsidR="00805AD3" w:rsidRPr="00506AF6">
        <w:rPr>
          <w:rFonts w:asciiTheme="majorBidi" w:hAnsiTheme="majorBidi" w:cstheme="majorBidi"/>
          <w:noProof/>
          <w:sz w:val="24"/>
          <w:szCs w:val="24"/>
        </w:rPr>
        <w:t xml:space="preserve">Jadi </w:t>
      </w:r>
      <w:r w:rsidR="00805AD3" w:rsidRPr="00506AF6">
        <w:rPr>
          <w:rFonts w:asciiTheme="majorBidi" w:hAnsiTheme="majorBidi" w:cstheme="majorBidi"/>
          <w:noProof/>
          <w:sz w:val="24"/>
          <w:szCs w:val="24"/>
          <w:lang w:val="id-ID"/>
        </w:rPr>
        <w:t xml:space="preserve">waktu yang disediakan </w:t>
      </w:r>
      <w:r w:rsidR="00805AD3" w:rsidRPr="00506AF6">
        <w:rPr>
          <w:rFonts w:asciiTheme="majorBidi" w:hAnsiTheme="majorBidi" w:cstheme="majorBidi"/>
          <w:noProof/>
          <w:sz w:val="24"/>
          <w:szCs w:val="24"/>
        </w:rPr>
        <w:t xml:space="preserve">untuk pembelajaran al-Qur’an </w:t>
      </w:r>
      <w:r w:rsidR="00E61927" w:rsidRPr="00506AF6">
        <w:rPr>
          <w:rFonts w:asciiTheme="majorBidi" w:hAnsiTheme="majorBidi" w:cstheme="majorBidi"/>
          <w:noProof/>
          <w:sz w:val="24"/>
          <w:szCs w:val="24"/>
        </w:rPr>
        <w:t xml:space="preserve">di Ma’had al-Jami’ah Putera </w:t>
      </w:r>
      <w:r w:rsidR="00805AD3" w:rsidRPr="00506AF6">
        <w:rPr>
          <w:rFonts w:asciiTheme="majorBidi" w:hAnsiTheme="majorBidi" w:cstheme="majorBidi"/>
          <w:noProof/>
          <w:sz w:val="24"/>
          <w:szCs w:val="24"/>
          <w:lang w:val="id-ID"/>
        </w:rPr>
        <w:t>cukup memadai</w:t>
      </w:r>
      <w:r w:rsidR="00805AD3" w:rsidRPr="00506AF6">
        <w:rPr>
          <w:rFonts w:asciiTheme="majorBidi" w:hAnsiTheme="majorBidi" w:cstheme="majorBidi"/>
          <w:noProof/>
          <w:sz w:val="24"/>
          <w:szCs w:val="24"/>
        </w:rPr>
        <w:t>.</w:t>
      </w:r>
    </w:p>
    <w:p w:rsidR="00FA2D76" w:rsidRPr="00506AF6" w:rsidRDefault="00FA2D76" w:rsidP="00805AD3">
      <w:pPr>
        <w:pStyle w:val="ListParagraph"/>
        <w:numPr>
          <w:ilvl w:val="1"/>
          <w:numId w:val="6"/>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Metode dan Penguasaan Bahan</w:t>
      </w:r>
    </w:p>
    <w:p w:rsidR="00FA2D76" w:rsidRPr="00506AF6" w:rsidRDefault="00FA2D76" w:rsidP="00FA2D76">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Dari uraian penyajian data didapat dari hasil observasi dan wawancara dapat diambil analisis bahwa antara metode dan bahan harus saling berkaitan, maksudnya sebelum memulai pembelajaran pengajar harus benar-benar mempersiapkan metode yang sesuai dengan materi yang ingin disampaikan, sehingga ketika memulai pembelajaran tidak bingung tentang yang ingin di sampaikan, selain mempersiapkan materi dan bahan tersebut pengajar juga harus benar-benar menguasai metode yang ingin digunakan dalam melakukan pembelajaran serta bahan yang ingin disampaikan karena metode dan bahan atau materi harus sesuai sehingga apa yang ingin dicapai dalam suatu pembelajaran tersebut dapat terlaksana dengan baik dan mahasantri juga mampu memahami pelajaran dengan baik dan benar.</w:t>
      </w:r>
    </w:p>
    <w:p w:rsidR="006B5FF3" w:rsidRDefault="00FA2D76" w:rsidP="00102579">
      <w:pPr>
        <w:pStyle w:val="ListParagraph"/>
        <w:spacing w:after="0"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Selain itu, interaksi dengan mahasantri juga sangat diperlukan dalam suatu pembelajaran  dengan interaksi yang bagus dapat menimbulkan kerjasama yang bagus baik, karena dalam suatu pembelajaran itu salah satu upaya untuk mencapai tujuan yang ingin kita capai adalah saling bekerjasama dalam suatu pembelajaran. Berdasarkan hasil observasi bahwa pengajar al-Qur’an di Ma’had al-Jami’ah </w:t>
      </w:r>
      <w:r w:rsidRPr="00506AF6">
        <w:rPr>
          <w:rFonts w:asciiTheme="majorBidi" w:hAnsiTheme="majorBidi" w:cstheme="majorBidi"/>
          <w:noProof/>
          <w:sz w:val="24"/>
          <w:szCs w:val="24"/>
          <w:lang w:val="id-ID"/>
        </w:rPr>
        <w:lastRenderedPageBreak/>
        <w:t>Putera sangat bagus dalam berinteraksi sehingga terjadinya kerjasama yang baik dengan mahasantri.</w:t>
      </w:r>
    </w:p>
    <w:p w:rsidR="00ED50DD" w:rsidRPr="00102579" w:rsidRDefault="00ED50DD" w:rsidP="00102579">
      <w:pPr>
        <w:pStyle w:val="ListParagraph"/>
        <w:spacing w:after="0" w:line="480" w:lineRule="auto"/>
        <w:ind w:left="0" w:firstLine="720"/>
        <w:jc w:val="both"/>
        <w:rPr>
          <w:rFonts w:asciiTheme="majorBidi" w:hAnsiTheme="majorBidi" w:cstheme="majorBidi"/>
          <w:noProof/>
          <w:sz w:val="24"/>
          <w:szCs w:val="24"/>
          <w:lang w:val="id-ID"/>
        </w:rPr>
      </w:pPr>
    </w:p>
    <w:p w:rsidR="00FA2D76" w:rsidRPr="00506AF6" w:rsidRDefault="00FA2D76" w:rsidP="00105451">
      <w:pPr>
        <w:pStyle w:val="ListParagraph"/>
        <w:numPr>
          <w:ilvl w:val="1"/>
          <w:numId w:val="6"/>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Mahasantri</w:t>
      </w:r>
    </w:p>
    <w:p w:rsidR="00FA2D76" w:rsidRPr="00506AF6" w:rsidRDefault="00FA2D76" w:rsidP="006B5FF3">
      <w:pPr>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Berdasarkan hasil data yang telah dijelaskan bahwa berhasil tidaknya suatu pembelajaran juga sangat tergantung pada faktor mahasantri selaku subjek pendidikan. Pembelajaran dapat dikatakan berhasil dan berdaya guna manakala para mahasantri mempunyai semangat yang tinggi dalam mengikuti proses pembelajaran, ini dapat dilihat dari keaktifan dan minat para mahasantri di Ma’had al-Jami’ah Putera dalam mengikuti pembelajaran al-Qur’an.</w:t>
      </w:r>
    </w:p>
    <w:p w:rsidR="00FA2D76" w:rsidRPr="00506AF6" w:rsidRDefault="00FA2D76" w:rsidP="006B5FF3">
      <w:pPr>
        <w:spacing w:after="0" w:line="480" w:lineRule="auto"/>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ab/>
        <w:t>Dalam hal ini para mahasantri di Ma’had al-Jami’ah Putera terlihat sangat aktif dan mempunyai minat mengikuti setiap pembelajaran al-Qur’an. Walaupun mereka ada yang kelelahan karena diantara mereka ada yang jadwal kuliyahnya waktu sore hari akan tetapi hal ini tidak menghambat mereka untuk belajar al-Qur’an dengan penuh semangat. Hal ini dapat dibuktikan dari hasil observasi yang dilakukan peneliti bahwa para mahasantri Ma’had al-Jami’ah Putera begitu semangat dan antusias dalam mengikuti pembelajaran al-Qur’an. Dari semua mahasantri yang ada di Ma’had al-Jami’ah Putera mereka selalu hadir dalam kegiatan pembelajaran al-Qur’an, hal ini dapat dibuktikan dari daftar kehadiran mereka. Selain itu tata tertib dan aturan yang diterapkan di Ma’had al-Jami’ah juga sangat berperan penting demi terciptanya kenyamanan dan keamanan proses belajar mengajar.</w:t>
      </w:r>
    </w:p>
    <w:p w:rsidR="00BD1F0E" w:rsidRPr="00506AF6" w:rsidRDefault="00FA2D76" w:rsidP="00EA6140">
      <w:pPr>
        <w:suppressAutoHyphens/>
        <w:spacing w:after="0" w:line="480" w:lineRule="auto"/>
        <w:ind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lastRenderedPageBreak/>
        <w:t>Berdasarkan penjelasan di</w:t>
      </w:r>
      <w:r w:rsidR="006B5FF3" w:rsidRPr="00506AF6">
        <w:rPr>
          <w:rFonts w:asciiTheme="majorBidi" w:hAnsiTheme="majorBidi" w:cstheme="majorBidi"/>
          <w:noProof/>
          <w:sz w:val="24"/>
          <w:szCs w:val="24"/>
          <w:lang w:val="id-ID"/>
        </w:rPr>
        <w:t xml:space="preserve"> </w:t>
      </w:r>
      <w:r w:rsidRPr="00506AF6">
        <w:rPr>
          <w:rFonts w:asciiTheme="majorBidi" w:hAnsiTheme="majorBidi" w:cstheme="majorBidi"/>
          <w:noProof/>
          <w:sz w:val="24"/>
          <w:szCs w:val="24"/>
          <w:lang w:val="id-ID"/>
        </w:rPr>
        <w:t>atas bahwa berhasil tidaknya suatu pembelajaran juga juga sangat tergantung pada siswa (mahasantri) selaku subjek dalam pendidikan. Suatu pembelajaran dikatakan dapat tercapai dan dapat bermanfaat ketika para mahasiswa (mahasantri) mempunyai semangat yang tinggi dalam mengikuti proses pembelajaran, ini dapat dilihat dari keaktifan dan minat para siswa (mahasantri) tersebut.</w:t>
      </w:r>
    </w:p>
    <w:p w:rsidR="00FA2D76" w:rsidRPr="00506AF6" w:rsidRDefault="00FA2D76" w:rsidP="00105451">
      <w:pPr>
        <w:pStyle w:val="ListParagraph"/>
        <w:numPr>
          <w:ilvl w:val="1"/>
          <w:numId w:val="6"/>
        </w:numPr>
        <w:spacing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Musyrif</w:t>
      </w:r>
    </w:p>
    <w:p w:rsidR="00FA2D76" w:rsidRPr="00506AF6" w:rsidRDefault="00FA2D76" w:rsidP="00FA2D76">
      <w:pPr>
        <w:pStyle w:val="ListParagraph"/>
        <w:spacing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Pada dasarnya faktor pengajar merupakan salah satu pokok dasar yang mempunyai peranan yang sangat penting dalam tercapainya suatu tujuan pembelajaran. Di Ma’had al-Jami’ah Putera IAIN Antasari Banjarmasin terdapat kepengelolaan yang mana terdiri dari </w:t>
      </w:r>
      <w:r w:rsidRPr="00506AF6">
        <w:rPr>
          <w:rFonts w:asciiTheme="majorBidi" w:hAnsiTheme="majorBidi" w:cstheme="majorBidi"/>
          <w:i/>
          <w:iCs/>
          <w:noProof/>
          <w:sz w:val="24"/>
          <w:szCs w:val="24"/>
          <w:lang w:val="id-ID"/>
        </w:rPr>
        <w:t xml:space="preserve">murobbi </w:t>
      </w:r>
      <w:r w:rsidRPr="00506AF6">
        <w:rPr>
          <w:rFonts w:asciiTheme="majorBidi" w:hAnsiTheme="majorBidi" w:cstheme="majorBidi"/>
          <w:noProof/>
          <w:sz w:val="24"/>
          <w:szCs w:val="24"/>
          <w:lang w:val="id-ID"/>
        </w:rPr>
        <w:t xml:space="preserve">dan </w:t>
      </w:r>
      <w:r w:rsidRPr="00506AF6">
        <w:rPr>
          <w:rFonts w:asciiTheme="majorBidi" w:hAnsiTheme="majorBidi" w:cstheme="majorBidi"/>
          <w:i/>
          <w:iCs/>
          <w:noProof/>
          <w:sz w:val="24"/>
          <w:szCs w:val="24"/>
          <w:lang w:val="id-ID"/>
        </w:rPr>
        <w:t>musyrif</w:t>
      </w:r>
      <w:r w:rsidRPr="00506AF6">
        <w:rPr>
          <w:rFonts w:asciiTheme="majorBidi" w:hAnsiTheme="majorBidi" w:cstheme="majorBidi"/>
          <w:noProof/>
          <w:sz w:val="24"/>
          <w:szCs w:val="24"/>
          <w:lang w:val="id-ID"/>
        </w:rPr>
        <w:t>, mereka merupakan orang tua yang kedua setelah orang tua karena status mereka disini adalah sebagai guru, dan guru merupakan orang tua kedua. Sebagai orang tua harus menganggap mahasantri sebagai “anak didik” bukan sebagai sekedar “peserta didik”. Dengan demikian akan timbul perasaan bertanggung jawab terhadap pertumbuhan dan perkembangan anak didik tersebut. Dalam hal ini ada beberapa faktor musyrif yang sangat mempengaruhi terhadap berhasil tidaknya penyampaian materi salam melakukan pembelajaran al-Qur’an, anatar lain: latar belakang pendidikan dan pengalaman mengajar musyrif.</w:t>
      </w:r>
    </w:p>
    <w:p w:rsidR="00BD1F0E" w:rsidRPr="00506AF6" w:rsidRDefault="00FA2D76" w:rsidP="00EA6140">
      <w:pPr>
        <w:pStyle w:val="ListParagraph"/>
        <w:spacing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 xml:space="preserve">Berdasarkan penjelasan di atas memberikan informasi kepada kita bahwa jenjang pendidikan atau latar belakang pendidikan seorang pengajar itu sangat membantu terhadap kemampuan pengajar dalam memberikan materi pelajaran. Begitu pula dengan halnya dengan guru mengajar al-Qur’an, harus mempunyai </w:t>
      </w:r>
      <w:r w:rsidRPr="00506AF6">
        <w:rPr>
          <w:rFonts w:asciiTheme="majorBidi" w:hAnsiTheme="majorBidi" w:cstheme="majorBidi"/>
          <w:noProof/>
          <w:sz w:val="24"/>
          <w:szCs w:val="24"/>
          <w:lang w:val="id-ID"/>
        </w:rPr>
        <w:lastRenderedPageBreak/>
        <w:t>latar belakang pendidikan yang mendalami secara detail tentang segala sesuatu yang berhubungan dengan al-Qur’an seperti menguasai ilmu tajwid. Terkait dengan pembelajaran al-Qur’an maka yang berkompeten adalah orang yang berasal dari alumni pondok peantren atau madrasah aliyah, karena di sana mereka diajarkan tentang al-Qur’an seperti ilmu tajwid secara khusus dan lebih detail.</w:t>
      </w:r>
    </w:p>
    <w:p w:rsidR="00FA2D76" w:rsidRPr="00506AF6" w:rsidRDefault="00AE271B" w:rsidP="00105451">
      <w:pPr>
        <w:pStyle w:val="ListParagraph"/>
        <w:numPr>
          <w:ilvl w:val="1"/>
          <w:numId w:val="6"/>
        </w:numPr>
        <w:spacing w:after="0" w:line="480" w:lineRule="auto"/>
        <w:ind w:left="1066" w:hanging="357"/>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Sar</w:t>
      </w:r>
      <w:r w:rsidR="00B225F5" w:rsidRPr="00506AF6">
        <w:rPr>
          <w:rFonts w:asciiTheme="majorBidi" w:hAnsiTheme="majorBidi" w:cstheme="majorBidi"/>
          <w:noProof/>
          <w:sz w:val="24"/>
          <w:szCs w:val="24"/>
          <w:lang w:val="id-ID"/>
        </w:rPr>
        <w:t xml:space="preserve">ana dan </w:t>
      </w:r>
      <w:r w:rsidR="00B225F5" w:rsidRPr="00506AF6">
        <w:rPr>
          <w:rFonts w:asciiTheme="majorBidi" w:hAnsiTheme="majorBidi" w:cstheme="majorBidi"/>
          <w:noProof/>
          <w:sz w:val="24"/>
          <w:szCs w:val="24"/>
        </w:rPr>
        <w:t>Fasilitas</w:t>
      </w:r>
      <w:r w:rsidRPr="00506AF6">
        <w:rPr>
          <w:rFonts w:asciiTheme="majorBidi" w:hAnsiTheme="majorBidi" w:cstheme="majorBidi"/>
          <w:noProof/>
          <w:sz w:val="24"/>
          <w:szCs w:val="24"/>
          <w:lang w:val="id-ID"/>
        </w:rPr>
        <w:t xml:space="preserve"> (t</w:t>
      </w:r>
      <w:r w:rsidR="00FA2D76" w:rsidRPr="00506AF6">
        <w:rPr>
          <w:rFonts w:asciiTheme="majorBidi" w:hAnsiTheme="majorBidi" w:cstheme="majorBidi"/>
          <w:noProof/>
          <w:sz w:val="24"/>
          <w:szCs w:val="24"/>
          <w:lang w:val="id-ID"/>
        </w:rPr>
        <w:t>empat</w:t>
      </w:r>
      <w:r w:rsidRPr="00506AF6">
        <w:rPr>
          <w:rFonts w:asciiTheme="majorBidi" w:hAnsiTheme="majorBidi" w:cstheme="majorBidi"/>
          <w:noProof/>
          <w:sz w:val="24"/>
          <w:szCs w:val="24"/>
          <w:lang w:val="id-ID"/>
        </w:rPr>
        <w:t>)</w:t>
      </w:r>
    </w:p>
    <w:p w:rsidR="00FA2D76" w:rsidRPr="00506AF6" w:rsidRDefault="00FA2D76" w:rsidP="00FA2D76">
      <w:pPr>
        <w:pStyle w:val="ListParagraph"/>
        <w:spacing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Tempat belajar yang</w:t>
      </w:r>
      <w:r w:rsidR="002713B2" w:rsidRPr="00506AF6">
        <w:rPr>
          <w:rFonts w:asciiTheme="majorBidi" w:hAnsiTheme="majorBidi" w:cstheme="majorBidi"/>
          <w:noProof/>
          <w:sz w:val="24"/>
          <w:szCs w:val="24"/>
          <w:lang w:val="id-ID"/>
        </w:rPr>
        <w:t xml:space="preserve"> bersih,</w:t>
      </w:r>
      <w:r w:rsidRPr="00506AF6">
        <w:rPr>
          <w:rFonts w:asciiTheme="majorBidi" w:hAnsiTheme="majorBidi" w:cstheme="majorBidi"/>
          <w:noProof/>
          <w:sz w:val="24"/>
          <w:szCs w:val="24"/>
          <w:lang w:val="id-ID"/>
        </w:rPr>
        <w:t xml:space="preserve"> aman dan tenang akan memberikan efek posistif terhadap gairah mahasantri untuk bisa menerima pelajaran yang disampaikan oleh musyrif dengan baik. Sebaliknya jika</w:t>
      </w:r>
      <w:r w:rsidR="0048559B">
        <w:rPr>
          <w:rFonts w:asciiTheme="majorBidi" w:hAnsiTheme="majorBidi" w:cstheme="majorBidi"/>
          <w:noProof/>
          <w:sz w:val="24"/>
          <w:szCs w:val="24"/>
          <w:lang w:val="id-ID"/>
        </w:rPr>
        <w:t xml:space="preserve"> tempat belajar yang kurang nyaman</w:t>
      </w:r>
      <w:r w:rsidRPr="00506AF6">
        <w:rPr>
          <w:rFonts w:asciiTheme="majorBidi" w:hAnsiTheme="majorBidi" w:cstheme="majorBidi"/>
          <w:noProof/>
          <w:sz w:val="24"/>
          <w:szCs w:val="24"/>
          <w:lang w:val="id-ID"/>
        </w:rPr>
        <w:t xml:space="preserve"> dan aman akan menimbulkan rasa jenuh dan rasa takut sehingga dapat memberikan pengaruh  yang negatif terhadap hasil pembelajaran yang ingin dicapai oleh seorang pengajar.</w:t>
      </w:r>
    </w:p>
    <w:p w:rsidR="00FA2D76" w:rsidRPr="00506AF6" w:rsidRDefault="00FA2D76" w:rsidP="004D7AC6">
      <w:pPr>
        <w:pStyle w:val="ListParagraph"/>
        <w:spacing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t>B</w:t>
      </w:r>
      <w:r w:rsidR="002713B2" w:rsidRPr="00506AF6">
        <w:rPr>
          <w:rFonts w:asciiTheme="majorBidi" w:hAnsiTheme="majorBidi" w:cstheme="majorBidi"/>
          <w:noProof/>
          <w:sz w:val="24"/>
          <w:szCs w:val="24"/>
          <w:lang w:val="id-ID"/>
        </w:rPr>
        <w:t xml:space="preserve">erdasarkan penjelasan dari </w:t>
      </w:r>
      <w:r w:rsidRPr="00506AF6">
        <w:rPr>
          <w:rFonts w:asciiTheme="majorBidi" w:hAnsiTheme="majorBidi" w:cstheme="majorBidi"/>
          <w:noProof/>
          <w:sz w:val="24"/>
          <w:szCs w:val="24"/>
          <w:lang w:val="id-ID"/>
        </w:rPr>
        <w:t xml:space="preserve">penyajian </w:t>
      </w:r>
      <w:r w:rsidR="002713B2" w:rsidRPr="00506AF6">
        <w:rPr>
          <w:rFonts w:asciiTheme="majorBidi" w:hAnsiTheme="majorBidi" w:cstheme="majorBidi"/>
          <w:noProof/>
          <w:sz w:val="24"/>
          <w:szCs w:val="24"/>
          <w:lang w:val="id-ID"/>
        </w:rPr>
        <w:t xml:space="preserve">data </w:t>
      </w:r>
      <w:r w:rsidRPr="00506AF6">
        <w:rPr>
          <w:rFonts w:asciiTheme="majorBidi" w:hAnsiTheme="majorBidi" w:cstheme="majorBidi"/>
          <w:noProof/>
          <w:sz w:val="24"/>
          <w:szCs w:val="24"/>
          <w:lang w:val="id-ID"/>
        </w:rPr>
        <w:t>di atas dapat diketahui bahwa tempat pembelajaran al-Qur’an di Ma’had al-Jami’ah Putera IAIN Antasari Banjarmasin cukup bagus, akan tetapi pembelajaran al-Qur’an ini tidak berada dalam ruangan tertentu sehingga pembelajaran al-Qur’an</w:t>
      </w:r>
      <w:r w:rsidR="002713B2" w:rsidRPr="00506AF6">
        <w:rPr>
          <w:rFonts w:asciiTheme="majorBidi" w:hAnsiTheme="majorBidi" w:cstheme="majorBidi"/>
          <w:noProof/>
          <w:sz w:val="24"/>
          <w:szCs w:val="24"/>
          <w:lang w:val="id-ID"/>
        </w:rPr>
        <w:t xml:space="preserve"> memanfaatkan</w:t>
      </w:r>
      <w:r w:rsidRPr="00506AF6">
        <w:rPr>
          <w:rFonts w:asciiTheme="majorBidi" w:hAnsiTheme="majorBidi" w:cstheme="majorBidi"/>
          <w:noProof/>
          <w:sz w:val="24"/>
          <w:szCs w:val="24"/>
          <w:lang w:val="id-ID"/>
        </w:rPr>
        <w:t xml:space="preserve"> tempat-tempat yang bisa dilakukan untuk melakukan pembelajaran </w:t>
      </w:r>
      <w:r w:rsidR="002713B2" w:rsidRPr="00506AF6">
        <w:rPr>
          <w:rFonts w:asciiTheme="majorBidi" w:hAnsiTheme="majorBidi" w:cstheme="majorBidi"/>
          <w:noProof/>
          <w:sz w:val="24"/>
          <w:szCs w:val="24"/>
          <w:lang w:val="id-ID"/>
        </w:rPr>
        <w:t xml:space="preserve">al-Qur’an </w:t>
      </w:r>
      <w:r w:rsidRPr="00506AF6">
        <w:rPr>
          <w:rFonts w:asciiTheme="majorBidi" w:hAnsiTheme="majorBidi" w:cstheme="majorBidi"/>
          <w:noProof/>
          <w:sz w:val="24"/>
          <w:szCs w:val="24"/>
          <w:lang w:val="id-ID"/>
        </w:rPr>
        <w:t>seperti musholla, ruang tamu, ru</w:t>
      </w:r>
      <w:r w:rsidR="00794C9D" w:rsidRPr="00506AF6">
        <w:rPr>
          <w:rFonts w:asciiTheme="majorBidi" w:hAnsiTheme="majorBidi" w:cstheme="majorBidi"/>
          <w:noProof/>
          <w:sz w:val="24"/>
          <w:szCs w:val="24"/>
          <w:lang w:val="id-ID"/>
        </w:rPr>
        <w:t>ang TV, balkon atas dan lorong, agar pembelajaran jadi lebih tenang dan aman terutama di kelompok yang tempat pembelajaran al-Qur’annya berada di lorong perlu ada kerjasama antara kelompok satu dengan kelompok yang lainnya dalam melakukan pembelajaran, sehingga dengan adanya kerjasama pembelajaran dapat terlaksana dengan baik.</w:t>
      </w:r>
    </w:p>
    <w:p w:rsidR="008E2711" w:rsidRPr="00506AF6" w:rsidRDefault="008E2711" w:rsidP="00B065E7">
      <w:pPr>
        <w:pStyle w:val="ListParagraph"/>
        <w:spacing w:line="480" w:lineRule="auto"/>
        <w:ind w:left="0" w:firstLine="720"/>
        <w:jc w:val="both"/>
        <w:rPr>
          <w:rFonts w:asciiTheme="majorBidi" w:hAnsiTheme="majorBidi" w:cstheme="majorBidi"/>
          <w:noProof/>
          <w:sz w:val="24"/>
          <w:szCs w:val="24"/>
          <w:lang w:val="id-ID"/>
        </w:rPr>
      </w:pPr>
      <w:r w:rsidRPr="00506AF6">
        <w:rPr>
          <w:rFonts w:asciiTheme="majorBidi" w:hAnsiTheme="majorBidi" w:cstheme="majorBidi"/>
          <w:noProof/>
          <w:sz w:val="24"/>
          <w:szCs w:val="24"/>
          <w:lang w:val="id-ID"/>
        </w:rPr>
        <w:lastRenderedPageBreak/>
        <w:t>Selain faktor di atas, kondisi tempat pembelajaran al-Qur’an yang terbilang kondusif, toleransi yang tercipta antar kelompok pembelajaran al-Qur’an serta peraturan kedisiplinan yang diterapkan di Ma’had al-Jami’ah Putera ini juga membuat para mahasantri merasa aman, te</w:t>
      </w:r>
      <w:r w:rsidR="00F617BA">
        <w:rPr>
          <w:rFonts w:asciiTheme="majorBidi" w:hAnsiTheme="majorBidi" w:cstheme="majorBidi"/>
          <w:noProof/>
          <w:sz w:val="24"/>
          <w:szCs w:val="24"/>
          <w:lang w:val="id-ID"/>
        </w:rPr>
        <w:t>nang dan nyaman berada di tempat pembelajaran tersebut</w:t>
      </w:r>
      <w:r w:rsidRPr="00506AF6">
        <w:rPr>
          <w:rFonts w:asciiTheme="majorBidi" w:hAnsiTheme="majorBidi" w:cstheme="majorBidi"/>
          <w:noProof/>
          <w:sz w:val="24"/>
          <w:szCs w:val="24"/>
          <w:lang w:val="id-ID"/>
        </w:rPr>
        <w:t>, sehingga proses pembelajaran al-Qur’an dapat berjalan dengan tertib, aman dan lancar.</w:t>
      </w:r>
    </w:p>
    <w:sectPr w:rsidR="008E2711" w:rsidRPr="00506AF6" w:rsidSect="00857AC9">
      <w:headerReference w:type="default" r:id="rId8"/>
      <w:headerReference w:type="first" r:id="rId9"/>
      <w:footerReference w:type="first" r:id="rId10"/>
      <w:pgSz w:w="11907" w:h="16840" w:code="9"/>
      <w:pgMar w:top="2268" w:right="1701" w:bottom="1701" w:left="2268" w:header="1138" w:footer="1138" w:gutter="0"/>
      <w:pgNumType w:start="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91" w:rsidRDefault="00256491" w:rsidP="0021689D">
      <w:pPr>
        <w:spacing w:after="0" w:line="240" w:lineRule="auto"/>
      </w:pPr>
      <w:r>
        <w:separator/>
      </w:r>
    </w:p>
  </w:endnote>
  <w:endnote w:type="continuationSeparator" w:id="0">
    <w:p w:rsidR="00256491" w:rsidRDefault="00256491" w:rsidP="0021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BD" w:rsidRPr="001042A3" w:rsidRDefault="00857AC9" w:rsidP="002E2F59">
    <w:pPr>
      <w:pStyle w:val="Footer"/>
      <w:jc w:val="center"/>
      <w:rPr>
        <w:rFonts w:asciiTheme="majorBidi" w:hAnsiTheme="majorBidi" w:cstheme="majorBidi"/>
        <w:sz w:val="24"/>
        <w:szCs w:val="24"/>
      </w:rPr>
    </w:pPr>
    <w:r>
      <w:rPr>
        <w:rFonts w:asciiTheme="majorBidi" w:hAnsiTheme="majorBidi" w:cstheme="majorBidi"/>
        <w:sz w:val="24"/>
        <w:szCs w:val="24"/>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91" w:rsidRDefault="00256491" w:rsidP="0021689D">
      <w:pPr>
        <w:spacing w:after="0" w:line="240" w:lineRule="auto"/>
      </w:pPr>
      <w:r>
        <w:separator/>
      </w:r>
    </w:p>
  </w:footnote>
  <w:footnote w:type="continuationSeparator" w:id="0">
    <w:p w:rsidR="00256491" w:rsidRDefault="00256491" w:rsidP="0021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12"/>
      <w:docPartObj>
        <w:docPartGallery w:val="Page Numbers (Top of Page)"/>
        <w:docPartUnique/>
      </w:docPartObj>
    </w:sdtPr>
    <w:sdtEndPr/>
    <w:sdtContent>
      <w:p w:rsidR="00824FBD" w:rsidRDefault="00824FBD">
        <w:pPr>
          <w:pStyle w:val="Header"/>
          <w:jc w:val="right"/>
        </w:pPr>
        <w:r w:rsidRPr="001042A3">
          <w:rPr>
            <w:rFonts w:asciiTheme="majorBidi" w:hAnsiTheme="majorBidi" w:cstheme="majorBidi"/>
            <w:sz w:val="24"/>
            <w:szCs w:val="24"/>
          </w:rPr>
          <w:fldChar w:fldCharType="begin"/>
        </w:r>
        <w:r w:rsidRPr="001042A3">
          <w:rPr>
            <w:rFonts w:asciiTheme="majorBidi" w:hAnsiTheme="majorBidi" w:cstheme="majorBidi"/>
            <w:sz w:val="24"/>
            <w:szCs w:val="24"/>
          </w:rPr>
          <w:instrText xml:space="preserve"> PAGE   \* MERGEFORMAT </w:instrText>
        </w:r>
        <w:r w:rsidRPr="001042A3">
          <w:rPr>
            <w:rFonts w:asciiTheme="majorBidi" w:hAnsiTheme="majorBidi" w:cstheme="majorBidi"/>
            <w:sz w:val="24"/>
            <w:szCs w:val="24"/>
          </w:rPr>
          <w:fldChar w:fldCharType="separate"/>
        </w:r>
        <w:r w:rsidR="0025684E">
          <w:rPr>
            <w:rFonts w:asciiTheme="majorBidi" w:hAnsiTheme="majorBidi" w:cstheme="majorBidi"/>
            <w:noProof/>
            <w:sz w:val="24"/>
            <w:szCs w:val="24"/>
          </w:rPr>
          <w:t>113</w:t>
        </w:r>
        <w:r w:rsidRPr="001042A3">
          <w:rPr>
            <w:rFonts w:asciiTheme="majorBidi" w:hAnsiTheme="majorBidi" w:cstheme="majorBidi"/>
            <w:sz w:val="24"/>
            <w:szCs w:val="24"/>
          </w:rPr>
          <w:fldChar w:fldCharType="end"/>
        </w:r>
      </w:p>
    </w:sdtContent>
  </w:sdt>
  <w:p w:rsidR="00824FBD" w:rsidRDefault="00824FBD">
    <w:pPr>
      <w:pStyle w:val="Header"/>
    </w:pPr>
  </w:p>
  <w:p w:rsidR="00824FBD" w:rsidRDefault="00824FBD">
    <w:pPr>
      <w:pStyle w:val="Header"/>
    </w:pPr>
  </w:p>
  <w:p w:rsidR="00824FBD" w:rsidRDefault="00824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BD" w:rsidRPr="00AE1254" w:rsidRDefault="00824FBD" w:rsidP="00D6320A">
    <w:pPr>
      <w:pStyle w:val="Header"/>
      <w:jc w:val="right"/>
      <w:rPr>
        <w:rFonts w:asciiTheme="majorBidi" w:hAnsiTheme="majorBidi" w:cstheme="majorBidi"/>
        <w:sz w:val="24"/>
        <w:szCs w:val="24"/>
      </w:rPr>
    </w:pPr>
  </w:p>
  <w:p w:rsidR="00824FBD" w:rsidRDefault="00824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3BF"/>
    <w:multiLevelType w:val="hybridMultilevel"/>
    <w:tmpl w:val="72800188"/>
    <w:lvl w:ilvl="0" w:tplc="6EE23CCE">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2AB"/>
    <w:multiLevelType w:val="hybridMultilevel"/>
    <w:tmpl w:val="88D03A1A"/>
    <w:lvl w:ilvl="0" w:tplc="F37A2D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7CC5894"/>
    <w:multiLevelType w:val="hybridMultilevel"/>
    <w:tmpl w:val="1D76B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756AB"/>
    <w:multiLevelType w:val="hybridMultilevel"/>
    <w:tmpl w:val="8CE4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1CC3"/>
    <w:multiLevelType w:val="hybridMultilevel"/>
    <w:tmpl w:val="14A6A8BE"/>
    <w:lvl w:ilvl="0" w:tplc="183E44FE">
      <w:start w:val="1"/>
      <w:numFmt w:val="lowerLetter"/>
      <w:lvlText w:val="%1)"/>
      <w:lvlJc w:val="left"/>
      <w:pPr>
        <w:ind w:left="1838" w:hanging="4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6557708"/>
    <w:multiLevelType w:val="hybridMultilevel"/>
    <w:tmpl w:val="7FA4213E"/>
    <w:lvl w:ilvl="0" w:tplc="6EAC5B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90076"/>
    <w:multiLevelType w:val="hybridMultilevel"/>
    <w:tmpl w:val="E006E392"/>
    <w:lvl w:ilvl="0" w:tplc="2A288AAA">
      <w:start w:val="2"/>
      <w:numFmt w:val="upp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469F1"/>
    <w:multiLevelType w:val="hybridMultilevel"/>
    <w:tmpl w:val="B29487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A3147"/>
    <w:multiLevelType w:val="hybridMultilevel"/>
    <w:tmpl w:val="FA6A78EC"/>
    <w:lvl w:ilvl="0" w:tplc="62E456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5759F7"/>
    <w:multiLevelType w:val="hybridMultilevel"/>
    <w:tmpl w:val="59E653EA"/>
    <w:lvl w:ilvl="0" w:tplc="DB6E9D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6D2389"/>
    <w:multiLevelType w:val="hybridMultilevel"/>
    <w:tmpl w:val="80D88780"/>
    <w:lvl w:ilvl="0" w:tplc="7AE4F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0961D8"/>
    <w:multiLevelType w:val="hybridMultilevel"/>
    <w:tmpl w:val="E1E25332"/>
    <w:lvl w:ilvl="0" w:tplc="04A6B2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D07F8E"/>
    <w:multiLevelType w:val="hybridMultilevel"/>
    <w:tmpl w:val="F35E12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57BCF"/>
    <w:multiLevelType w:val="hybridMultilevel"/>
    <w:tmpl w:val="EF5C402E"/>
    <w:lvl w:ilvl="0" w:tplc="F87EB4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A71E5"/>
    <w:multiLevelType w:val="hybridMultilevel"/>
    <w:tmpl w:val="E37A8610"/>
    <w:lvl w:ilvl="0" w:tplc="93D84B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407A9D"/>
    <w:multiLevelType w:val="hybridMultilevel"/>
    <w:tmpl w:val="4FA02FCA"/>
    <w:lvl w:ilvl="0" w:tplc="0750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0265C8"/>
    <w:multiLevelType w:val="hybridMultilevel"/>
    <w:tmpl w:val="7C1EF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34F97"/>
    <w:multiLevelType w:val="hybridMultilevel"/>
    <w:tmpl w:val="3BAE00E8"/>
    <w:lvl w:ilvl="0" w:tplc="049AE06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0790B38"/>
    <w:multiLevelType w:val="hybridMultilevel"/>
    <w:tmpl w:val="AA24B696"/>
    <w:lvl w:ilvl="0" w:tplc="2E6A0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626CA7"/>
    <w:multiLevelType w:val="hybridMultilevel"/>
    <w:tmpl w:val="9AE4A9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954FBA"/>
    <w:multiLevelType w:val="hybridMultilevel"/>
    <w:tmpl w:val="8118EA30"/>
    <w:lvl w:ilvl="0" w:tplc="D0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BD45CB"/>
    <w:multiLevelType w:val="hybridMultilevel"/>
    <w:tmpl w:val="864ED49C"/>
    <w:lvl w:ilvl="0" w:tplc="95C2BDB6">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25E6511A">
      <w:start w:val="1"/>
      <w:numFmt w:val="decimal"/>
      <w:lvlText w:val="%3)"/>
      <w:lvlJc w:val="left"/>
      <w:pPr>
        <w:ind w:left="2340" w:hanging="36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1581B"/>
    <w:multiLevelType w:val="hybridMultilevel"/>
    <w:tmpl w:val="F326AB62"/>
    <w:lvl w:ilvl="0" w:tplc="79B69732">
      <w:start w:val="1"/>
      <w:numFmt w:val="lowerLetter"/>
      <w:lvlText w:val="%1."/>
      <w:lvlJc w:val="left"/>
      <w:pPr>
        <w:ind w:left="612" w:hanging="360"/>
      </w:pPr>
      <w:rPr>
        <w:rFonts w:asciiTheme="majorBidi" w:eastAsiaTheme="minorHAnsi" w:hAnsiTheme="majorBidi" w:cstheme="maj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C68044">
      <w:start w:val="1"/>
      <w:numFmt w:val="lowerLetter"/>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1"/>
  </w:num>
  <w:num w:numId="3">
    <w:abstractNumId w:val="6"/>
  </w:num>
  <w:num w:numId="4">
    <w:abstractNumId w:val="22"/>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16"/>
  </w:num>
  <w:num w:numId="10">
    <w:abstractNumId w:val="18"/>
  </w:num>
  <w:num w:numId="11">
    <w:abstractNumId w:val="8"/>
  </w:num>
  <w:num w:numId="12">
    <w:abstractNumId w:val="20"/>
  </w:num>
  <w:num w:numId="13">
    <w:abstractNumId w:val="12"/>
  </w:num>
  <w:num w:numId="14">
    <w:abstractNumId w:val="19"/>
  </w:num>
  <w:num w:numId="15">
    <w:abstractNumId w:val="7"/>
  </w:num>
  <w:num w:numId="16">
    <w:abstractNumId w:val="1"/>
  </w:num>
  <w:num w:numId="17">
    <w:abstractNumId w:val="17"/>
  </w:num>
  <w:num w:numId="18">
    <w:abstractNumId w:val="4"/>
  </w:num>
  <w:num w:numId="19">
    <w:abstractNumId w:val="9"/>
  </w:num>
  <w:num w:numId="20">
    <w:abstractNumId w:val="13"/>
  </w:num>
  <w:num w:numId="21">
    <w:abstractNumId w:val="3"/>
  </w:num>
  <w:num w:numId="22">
    <w:abstractNumId w:val="14"/>
  </w:num>
  <w:num w:numId="23">
    <w:abstractNumId w:val="5"/>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3C9"/>
    <w:rsid w:val="00003413"/>
    <w:rsid w:val="0000432C"/>
    <w:rsid w:val="00004431"/>
    <w:rsid w:val="00005B60"/>
    <w:rsid w:val="0000719F"/>
    <w:rsid w:val="00007DEF"/>
    <w:rsid w:val="0001044B"/>
    <w:rsid w:val="0001137F"/>
    <w:rsid w:val="0001564A"/>
    <w:rsid w:val="00016391"/>
    <w:rsid w:val="0001710F"/>
    <w:rsid w:val="00026C7C"/>
    <w:rsid w:val="00027C71"/>
    <w:rsid w:val="00030716"/>
    <w:rsid w:val="00030A6F"/>
    <w:rsid w:val="00030FE9"/>
    <w:rsid w:val="000348AE"/>
    <w:rsid w:val="00034BDC"/>
    <w:rsid w:val="000367FC"/>
    <w:rsid w:val="00036B6E"/>
    <w:rsid w:val="000376C5"/>
    <w:rsid w:val="0004035F"/>
    <w:rsid w:val="00041CF6"/>
    <w:rsid w:val="00042EA8"/>
    <w:rsid w:val="00050A18"/>
    <w:rsid w:val="00051EA5"/>
    <w:rsid w:val="00055A09"/>
    <w:rsid w:val="00056B7F"/>
    <w:rsid w:val="00057ECC"/>
    <w:rsid w:val="00062D9A"/>
    <w:rsid w:val="000651DC"/>
    <w:rsid w:val="000652AF"/>
    <w:rsid w:val="00066B1F"/>
    <w:rsid w:val="00072B2A"/>
    <w:rsid w:val="00072C8C"/>
    <w:rsid w:val="000742FA"/>
    <w:rsid w:val="00082641"/>
    <w:rsid w:val="00082E2C"/>
    <w:rsid w:val="00083B2D"/>
    <w:rsid w:val="000843FA"/>
    <w:rsid w:val="000849C0"/>
    <w:rsid w:val="00086054"/>
    <w:rsid w:val="00086F58"/>
    <w:rsid w:val="00087895"/>
    <w:rsid w:val="00091FEA"/>
    <w:rsid w:val="00094B60"/>
    <w:rsid w:val="0009733B"/>
    <w:rsid w:val="000A2944"/>
    <w:rsid w:val="000A38B5"/>
    <w:rsid w:val="000B034C"/>
    <w:rsid w:val="000B0E83"/>
    <w:rsid w:val="000B1901"/>
    <w:rsid w:val="000B1CF6"/>
    <w:rsid w:val="000B2106"/>
    <w:rsid w:val="000B68E9"/>
    <w:rsid w:val="000C54CB"/>
    <w:rsid w:val="000C57F8"/>
    <w:rsid w:val="000C5B7B"/>
    <w:rsid w:val="000C6309"/>
    <w:rsid w:val="000C7468"/>
    <w:rsid w:val="000C7B1B"/>
    <w:rsid w:val="000D1001"/>
    <w:rsid w:val="000D206A"/>
    <w:rsid w:val="000D2580"/>
    <w:rsid w:val="000D30AA"/>
    <w:rsid w:val="000D64FD"/>
    <w:rsid w:val="000E004E"/>
    <w:rsid w:val="000E0C69"/>
    <w:rsid w:val="000E0D21"/>
    <w:rsid w:val="000E10E2"/>
    <w:rsid w:val="000E152D"/>
    <w:rsid w:val="000E25E5"/>
    <w:rsid w:val="000E26B4"/>
    <w:rsid w:val="000E284A"/>
    <w:rsid w:val="000E370C"/>
    <w:rsid w:val="000E38EC"/>
    <w:rsid w:val="000E5127"/>
    <w:rsid w:val="000E62E4"/>
    <w:rsid w:val="000F2A32"/>
    <w:rsid w:val="000F2EF6"/>
    <w:rsid w:val="000F38EC"/>
    <w:rsid w:val="000F7E32"/>
    <w:rsid w:val="0010136F"/>
    <w:rsid w:val="00102579"/>
    <w:rsid w:val="001042A3"/>
    <w:rsid w:val="00105451"/>
    <w:rsid w:val="00106577"/>
    <w:rsid w:val="00113787"/>
    <w:rsid w:val="00114CD5"/>
    <w:rsid w:val="00115B79"/>
    <w:rsid w:val="0011757F"/>
    <w:rsid w:val="00117DAC"/>
    <w:rsid w:val="00117FFC"/>
    <w:rsid w:val="001209A8"/>
    <w:rsid w:val="00120CB7"/>
    <w:rsid w:val="00121A45"/>
    <w:rsid w:val="00124416"/>
    <w:rsid w:val="00136676"/>
    <w:rsid w:val="0013670B"/>
    <w:rsid w:val="001401CE"/>
    <w:rsid w:val="00142C62"/>
    <w:rsid w:val="0014391D"/>
    <w:rsid w:val="0014560B"/>
    <w:rsid w:val="00145B4D"/>
    <w:rsid w:val="0015122E"/>
    <w:rsid w:val="00153644"/>
    <w:rsid w:val="00154779"/>
    <w:rsid w:val="00155536"/>
    <w:rsid w:val="00156CE0"/>
    <w:rsid w:val="00160F03"/>
    <w:rsid w:val="0016216D"/>
    <w:rsid w:val="001652CC"/>
    <w:rsid w:val="00166604"/>
    <w:rsid w:val="00171E09"/>
    <w:rsid w:val="00173AE9"/>
    <w:rsid w:val="00177E24"/>
    <w:rsid w:val="00181C01"/>
    <w:rsid w:val="00184F6D"/>
    <w:rsid w:val="00185977"/>
    <w:rsid w:val="0019109C"/>
    <w:rsid w:val="001923DE"/>
    <w:rsid w:val="00195A34"/>
    <w:rsid w:val="00196815"/>
    <w:rsid w:val="00196BDC"/>
    <w:rsid w:val="001977C3"/>
    <w:rsid w:val="001A5AB2"/>
    <w:rsid w:val="001A73CA"/>
    <w:rsid w:val="001B02FC"/>
    <w:rsid w:val="001B2F47"/>
    <w:rsid w:val="001B34D4"/>
    <w:rsid w:val="001B5085"/>
    <w:rsid w:val="001B7797"/>
    <w:rsid w:val="001B7CFE"/>
    <w:rsid w:val="001C12D3"/>
    <w:rsid w:val="001C1ABC"/>
    <w:rsid w:val="001C3A78"/>
    <w:rsid w:val="001C3D5C"/>
    <w:rsid w:val="001C413F"/>
    <w:rsid w:val="001C540D"/>
    <w:rsid w:val="001C5C2D"/>
    <w:rsid w:val="001C7C01"/>
    <w:rsid w:val="001D00EC"/>
    <w:rsid w:val="001D4C3D"/>
    <w:rsid w:val="001D6B09"/>
    <w:rsid w:val="001D6BB5"/>
    <w:rsid w:val="001D70FB"/>
    <w:rsid w:val="001E0C2C"/>
    <w:rsid w:val="001E4D18"/>
    <w:rsid w:val="001F12A7"/>
    <w:rsid w:val="001F35B6"/>
    <w:rsid w:val="001F612B"/>
    <w:rsid w:val="002009B7"/>
    <w:rsid w:val="002057AB"/>
    <w:rsid w:val="00206043"/>
    <w:rsid w:val="00206C40"/>
    <w:rsid w:val="002114CE"/>
    <w:rsid w:val="0021226E"/>
    <w:rsid w:val="0021292C"/>
    <w:rsid w:val="0021390B"/>
    <w:rsid w:val="0021689D"/>
    <w:rsid w:val="002169A4"/>
    <w:rsid w:val="0021790C"/>
    <w:rsid w:val="00221625"/>
    <w:rsid w:val="00222488"/>
    <w:rsid w:val="00222689"/>
    <w:rsid w:val="0022282F"/>
    <w:rsid w:val="002262CD"/>
    <w:rsid w:val="002309A4"/>
    <w:rsid w:val="00230E74"/>
    <w:rsid w:val="00231FD9"/>
    <w:rsid w:val="00232FE1"/>
    <w:rsid w:val="0023377D"/>
    <w:rsid w:val="00234A21"/>
    <w:rsid w:val="00234BEE"/>
    <w:rsid w:val="00235E81"/>
    <w:rsid w:val="00236452"/>
    <w:rsid w:val="00236B5C"/>
    <w:rsid w:val="00237386"/>
    <w:rsid w:val="002378DD"/>
    <w:rsid w:val="00237FA7"/>
    <w:rsid w:val="00240A2D"/>
    <w:rsid w:val="002439DD"/>
    <w:rsid w:val="00243F08"/>
    <w:rsid w:val="002442AD"/>
    <w:rsid w:val="00245CAD"/>
    <w:rsid w:val="00247521"/>
    <w:rsid w:val="00247A33"/>
    <w:rsid w:val="00250B68"/>
    <w:rsid w:val="00252C45"/>
    <w:rsid w:val="002543C4"/>
    <w:rsid w:val="0025593C"/>
    <w:rsid w:val="00256491"/>
    <w:rsid w:val="0025684E"/>
    <w:rsid w:val="00257ACF"/>
    <w:rsid w:val="00261477"/>
    <w:rsid w:val="00264E84"/>
    <w:rsid w:val="002655EE"/>
    <w:rsid w:val="002709A2"/>
    <w:rsid w:val="002713B2"/>
    <w:rsid w:val="002713CF"/>
    <w:rsid w:val="00274812"/>
    <w:rsid w:val="00276C05"/>
    <w:rsid w:val="00277143"/>
    <w:rsid w:val="002812BE"/>
    <w:rsid w:val="002816EE"/>
    <w:rsid w:val="002841B9"/>
    <w:rsid w:val="00285AFA"/>
    <w:rsid w:val="00290149"/>
    <w:rsid w:val="00290C8E"/>
    <w:rsid w:val="00291EEE"/>
    <w:rsid w:val="002931E3"/>
    <w:rsid w:val="00295913"/>
    <w:rsid w:val="0029761A"/>
    <w:rsid w:val="002A44CC"/>
    <w:rsid w:val="002A4685"/>
    <w:rsid w:val="002A6B75"/>
    <w:rsid w:val="002B2152"/>
    <w:rsid w:val="002B2D68"/>
    <w:rsid w:val="002B305C"/>
    <w:rsid w:val="002B47FE"/>
    <w:rsid w:val="002C01A1"/>
    <w:rsid w:val="002C1EE3"/>
    <w:rsid w:val="002C2E58"/>
    <w:rsid w:val="002C4267"/>
    <w:rsid w:val="002C4C38"/>
    <w:rsid w:val="002C5842"/>
    <w:rsid w:val="002C6EA1"/>
    <w:rsid w:val="002D100A"/>
    <w:rsid w:val="002D273C"/>
    <w:rsid w:val="002D35C1"/>
    <w:rsid w:val="002D39A9"/>
    <w:rsid w:val="002D5880"/>
    <w:rsid w:val="002D78B4"/>
    <w:rsid w:val="002E27C5"/>
    <w:rsid w:val="002E2F59"/>
    <w:rsid w:val="002E50B5"/>
    <w:rsid w:val="002E58EA"/>
    <w:rsid w:val="002E7129"/>
    <w:rsid w:val="002E79D3"/>
    <w:rsid w:val="002E7EE9"/>
    <w:rsid w:val="002F4D24"/>
    <w:rsid w:val="002F6442"/>
    <w:rsid w:val="002F6EB2"/>
    <w:rsid w:val="00301D53"/>
    <w:rsid w:val="00303384"/>
    <w:rsid w:val="00303698"/>
    <w:rsid w:val="0030508F"/>
    <w:rsid w:val="00307502"/>
    <w:rsid w:val="003135EB"/>
    <w:rsid w:val="00315CE4"/>
    <w:rsid w:val="003169E6"/>
    <w:rsid w:val="00320318"/>
    <w:rsid w:val="0032101B"/>
    <w:rsid w:val="00322251"/>
    <w:rsid w:val="0033341B"/>
    <w:rsid w:val="0033435D"/>
    <w:rsid w:val="0034014A"/>
    <w:rsid w:val="00340993"/>
    <w:rsid w:val="00340CF8"/>
    <w:rsid w:val="00341D4A"/>
    <w:rsid w:val="00342B0F"/>
    <w:rsid w:val="00344F6D"/>
    <w:rsid w:val="00345BD7"/>
    <w:rsid w:val="00353042"/>
    <w:rsid w:val="00354394"/>
    <w:rsid w:val="00354EB5"/>
    <w:rsid w:val="00355259"/>
    <w:rsid w:val="0036059A"/>
    <w:rsid w:val="00363867"/>
    <w:rsid w:val="00364FEE"/>
    <w:rsid w:val="00365367"/>
    <w:rsid w:val="0036584E"/>
    <w:rsid w:val="003667DA"/>
    <w:rsid w:val="00367B11"/>
    <w:rsid w:val="00367CE3"/>
    <w:rsid w:val="003748AE"/>
    <w:rsid w:val="00377844"/>
    <w:rsid w:val="00381F0F"/>
    <w:rsid w:val="00390F40"/>
    <w:rsid w:val="0039322E"/>
    <w:rsid w:val="00397EBE"/>
    <w:rsid w:val="003A11A1"/>
    <w:rsid w:val="003A6CAE"/>
    <w:rsid w:val="003A7496"/>
    <w:rsid w:val="003A7677"/>
    <w:rsid w:val="003B0BE4"/>
    <w:rsid w:val="003C1AC4"/>
    <w:rsid w:val="003C4729"/>
    <w:rsid w:val="003D0636"/>
    <w:rsid w:val="003D41CC"/>
    <w:rsid w:val="003D4906"/>
    <w:rsid w:val="003D5CC3"/>
    <w:rsid w:val="003D7288"/>
    <w:rsid w:val="003E1D80"/>
    <w:rsid w:val="003E3DFE"/>
    <w:rsid w:val="003E53D6"/>
    <w:rsid w:val="003F1E1A"/>
    <w:rsid w:val="003F1E55"/>
    <w:rsid w:val="003F3E68"/>
    <w:rsid w:val="003F4E6E"/>
    <w:rsid w:val="003F5107"/>
    <w:rsid w:val="0040102A"/>
    <w:rsid w:val="00401DEF"/>
    <w:rsid w:val="0041039E"/>
    <w:rsid w:val="00411B1C"/>
    <w:rsid w:val="00412637"/>
    <w:rsid w:val="00412BDA"/>
    <w:rsid w:val="004146B9"/>
    <w:rsid w:val="004147AD"/>
    <w:rsid w:val="004147BD"/>
    <w:rsid w:val="004174F1"/>
    <w:rsid w:val="0042187E"/>
    <w:rsid w:val="00421C78"/>
    <w:rsid w:val="00422A0C"/>
    <w:rsid w:val="004230FD"/>
    <w:rsid w:val="004259CE"/>
    <w:rsid w:val="00431E62"/>
    <w:rsid w:val="0043223C"/>
    <w:rsid w:val="00432A5E"/>
    <w:rsid w:val="00433A1C"/>
    <w:rsid w:val="004345EF"/>
    <w:rsid w:val="00436E2A"/>
    <w:rsid w:val="004371C2"/>
    <w:rsid w:val="00437408"/>
    <w:rsid w:val="004415D4"/>
    <w:rsid w:val="004437ED"/>
    <w:rsid w:val="0044450B"/>
    <w:rsid w:val="004453DD"/>
    <w:rsid w:val="00446DC3"/>
    <w:rsid w:val="004478D1"/>
    <w:rsid w:val="00447AAE"/>
    <w:rsid w:val="00453B50"/>
    <w:rsid w:val="00454862"/>
    <w:rsid w:val="004548EC"/>
    <w:rsid w:val="00456BC0"/>
    <w:rsid w:val="004571FC"/>
    <w:rsid w:val="004605FF"/>
    <w:rsid w:val="004610CD"/>
    <w:rsid w:val="004619C4"/>
    <w:rsid w:val="004626B6"/>
    <w:rsid w:val="00463D09"/>
    <w:rsid w:val="0046526F"/>
    <w:rsid w:val="0046576C"/>
    <w:rsid w:val="00470849"/>
    <w:rsid w:val="004721F8"/>
    <w:rsid w:val="004739CA"/>
    <w:rsid w:val="00475315"/>
    <w:rsid w:val="00475690"/>
    <w:rsid w:val="0048447C"/>
    <w:rsid w:val="0048485C"/>
    <w:rsid w:val="0048559B"/>
    <w:rsid w:val="00487D9F"/>
    <w:rsid w:val="0049501C"/>
    <w:rsid w:val="00495778"/>
    <w:rsid w:val="00495A15"/>
    <w:rsid w:val="004A30F1"/>
    <w:rsid w:val="004A3AC0"/>
    <w:rsid w:val="004A75D9"/>
    <w:rsid w:val="004B1DF5"/>
    <w:rsid w:val="004B2397"/>
    <w:rsid w:val="004B284A"/>
    <w:rsid w:val="004B4876"/>
    <w:rsid w:val="004B5055"/>
    <w:rsid w:val="004B5EA3"/>
    <w:rsid w:val="004B72DA"/>
    <w:rsid w:val="004C074F"/>
    <w:rsid w:val="004C6ACB"/>
    <w:rsid w:val="004C74B9"/>
    <w:rsid w:val="004C7BD6"/>
    <w:rsid w:val="004D1CE7"/>
    <w:rsid w:val="004D7AC6"/>
    <w:rsid w:val="004E2420"/>
    <w:rsid w:val="004E5442"/>
    <w:rsid w:val="004F2AD5"/>
    <w:rsid w:val="004F3729"/>
    <w:rsid w:val="004F5E2B"/>
    <w:rsid w:val="005001D3"/>
    <w:rsid w:val="0050047B"/>
    <w:rsid w:val="005008B9"/>
    <w:rsid w:val="00500E67"/>
    <w:rsid w:val="005036E2"/>
    <w:rsid w:val="00503813"/>
    <w:rsid w:val="005050C7"/>
    <w:rsid w:val="0050620D"/>
    <w:rsid w:val="00506A0F"/>
    <w:rsid w:val="00506AF6"/>
    <w:rsid w:val="00511132"/>
    <w:rsid w:val="00513FE3"/>
    <w:rsid w:val="00514E93"/>
    <w:rsid w:val="00520D29"/>
    <w:rsid w:val="005213C9"/>
    <w:rsid w:val="00521BBA"/>
    <w:rsid w:val="00521F7A"/>
    <w:rsid w:val="00522AA6"/>
    <w:rsid w:val="00525830"/>
    <w:rsid w:val="0052703C"/>
    <w:rsid w:val="00527FFE"/>
    <w:rsid w:val="00530839"/>
    <w:rsid w:val="0053469D"/>
    <w:rsid w:val="00536070"/>
    <w:rsid w:val="00536928"/>
    <w:rsid w:val="00536A5B"/>
    <w:rsid w:val="00537F81"/>
    <w:rsid w:val="00542DE1"/>
    <w:rsid w:val="00544327"/>
    <w:rsid w:val="00545A0D"/>
    <w:rsid w:val="0054679B"/>
    <w:rsid w:val="005512AC"/>
    <w:rsid w:val="00552036"/>
    <w:rsid w:val="00552E78"/>
    <w:rsid w:val="0055622B"/>
    <w:rsid w:val="00562D28"/>
    <w:rsid w:val="005655E8"/>
    <w:rsid w:val="0056560E"/>
    <w:rsid w:val="005706B2"/>
    <w:rsid w:val="00571B44"/>
    <w:rsid w:val="00573B2A"/>
    <w:rsid w:val="00574696"/>
    <w:rsid w:val="0057470E"/>
    <w:rsid w:val="00577056"/>
    <w:rsid w:val="00580A45"/>
    <w:rsid w:val="00580B77"/>
    <w:rsid w:val="00581147"/>
    <w:rsid w:val="00581E79"/>
    <w:rsid w:val="00582DDA"/>
    <w:rsid w:val="00582E6B"/>
    <w:rsid w:val="00583CCC"/>
    <w:rsid w:val="005846AB"/>
    <w:rsid w:val="0058521D"/>
    <w:rsid w:val="00585B7F"/>
    <w:rsid w:val="00585C09"/>
    <w:rsid w:val="00590235"/>
    <w:rsid w:val="00590A9C"/>
    <w:rsid w:val="0059158E"/>
    <w:rsid w:val="0059473B"/>
    <w:rsid w:val="005957FA"/>
    <w:rsid w:val="00596145"/>
    <w:rsid w:val="005A006A"/>
    <w:rsid w:val="005A0F5F"/>
    <w:rsid w:val="005A2715"/>
    <w:rsid w:val="005A4904"/>
    <w:rsid w:val="005A4C94"/>
    <w:rsid w:val="005A7DE0"/>
    <w:rsid w:val="005B036F"/>
    <w:rsid w:val="005B4E96"/>
    <w:rsid w:val="005C0F7A"/>
    <w:rsid w:val="005C211E"/>
    <w:rsid w:val="005C53B6"/>
    <w:rsid w:val="005D116C"/>
    <w:rsid w:val="005D4FF8"/>
    <w:rsid w:val="005D5E13"/>
    <w:rsid w:val="005E11C5"/>
    <w:rsid w:val="005E1732"/>
    <w:rsid w:val="005E1ADC"/>
    <w:rsid w:val="005E1BB2"/>
    <w:rsid w:val="005E1FFA"/>
    <w:rsid w:val="005E4172"/>
    <w:rsid w:val="005E5366"/>
    <w:rsid w:val="005E540C"/>
    <w:rsid w:val="005F1327"/>
    <w:rsid w:val="005F1CCB"/>
    <w:rsid w:val="005F200A"/>
    <w:rsid w:val="005F2989"/>
    <w:rsid w:val="005F3693"/>
    <w:rsid w:val="005F4D0E"/>
    <w:rsid w:val="005F5624"/>
    <w:rsid w:val="005F751D"/>
    <w:rsid w:val="0060425E"/>
    <w:rsid w:val="0060757F"/>
    <w:rsid w:val="00610053"/>
    <w:rsid w:val="00611759"/>
    <w:rsid w:val="00611DB0"/>
    <w:rsid w:val="00611F77"/>
    <w:rsid w:val="00612934"/>
    <w:rsid w:val="006131D4"/>
    <w:rsid w:val="00620182"/>
    <w:rsid w:val="00620743"/>
    <w:rsid w:val="00621417"/>
    <w:rsid w:val="006242C6"/>
    <w:rsid w:val="006244D7"/>
    <w:rsid w:val="00625C91"/>
    <w:rsid w:val="00626613"/>
    <w:rsid w:val="0063126F"/>
    <w:rsid w:val="00631BAF"/>
    <w:rsid w:val="00632DFE"/>
    <w:rsid w:val="00632E6A"/>
    <w:rsid w:val="00632F99"/>
    <w:rsid w:val="00633F67"/>
    <w:rsid w:val="00634877"/>
    <w:rsid w:val="00641453"/>
    <w:rsid w:val="00642577"/>
    <w:rsid w:val="00642EE5"/>
    <w:rsid w:val="0064446D"/>
    <w:rsid w:val="00646F92"/>
    <w:rsid w:val="00651BCB"/>
    <w:rsid w:val="00652EE8"/>
    <w:rsid w:val="0066083E"/>
    <w:rsid w:val="006628F3"/>
    <w:rsid w:val="00664446"/>
    <w:rsid w:val="00665A68"/>
    <w:rsid w:val="00667B6C"/>
    <w:rsid w:val="00670AC5"/>
    <w:rsid w:val="0067170C"/>
    <w:rsid w:val="0068400F"/>
    <w:rsid w:val="00685AA2"/>
    <w:rsid w:val="0068676C"/>
    <w:rsid w:val="00687C1E"/>
    <w:rsid w:val="00691388"/>
    <w:rsid w:val="00691E8F"/>
    <w:rsid w:val="006A117C"/>
    <w:rsid w:val="006A2589"/>
    <w:rsid w:val="006A2CBB"/>
    <w:rsid w:val="006A3A21"/>
    <w:rsid w:val="006A4567"/>
    <w:rsid w:val="006A5D6F"/>
    <w:rsid w:val="006A6BDB"/>
    <w:rsid w:val="006B0F4D"/>
    <w:rsid w:val="006B33EC"/>
    <w:rsid w:val="006B45DB"/>
    <w:rsid w:val="006B5FF3"/>
    <w:rsid w:val="006B613B"/>
    <w:rsid w:val="006C1105"/>
    <w:rsid w:val="006C2B19"/>
    <w:rsid w:val="006C3F56"/>
    <w:rsid w:val="006D24B8"/>
    <w:rsid w:val="006D4ABB"/>
    <w:rsid w:val="006D5D76"/>
    <w:rsid w:val="006D611A"/>
    <w:rsid w:val="006D782E"/>
    <w:rsid w:val="006E0090"/>
    <w:rsid w:val="006E034A"/>
    <w:rsid w:val="006E1C0B"/>
    <w:rsid w:val="006E2364"/>
    <w:rsid w:val="006E432A"/>
    <w:rsid w:val="006E4C79"/>
    <w:rsid w:val="006E5225"/>
    <w:rsid w:val="006E57C0"/>
    <w:rsid w:val="006E6B19"/>
    <w:rsid w:val="006F01BC"/>
    <w:rsid w:val="006F1E01"/>
    <w:rsid w:val="006F21C0"/>
    <w:rsid w:val="006F644A"/>
    <w:rsid w:val="006F6A51"/>
    <w:rsid w:val="006F7C8A"/>
    <w:rsid w:val="00701650"/>
    <w:rsid w:val="00701C89"/>
    <w:rsid w:val="00701FA4"/>
    <w:rsid w:val="00703E11"/>
    <w:rsid w:val="00704096"/>
    <w:rsid w:val="00704835"/>
    <w:rsid w:val="00704852"/>
    <w:rsid w:val="007070A8"/>
    <w:rsid w:val="00711477"/>
    <w:rsid w:val="00711DD3"/>
    <w:rsid w:val="007120C1"/>
    <w:rsid w:val="00712B79"/>
    <w:rsid w:val="00713405"/>
    <w:rsid w:val="00713EDE"/>
    <w:rsid w:val="00722786"/>
    <w:rsid w:val="00724C92"/>
    <w:rsid w:val="00732507"/>
    <w:rsid w:val="00732613"/>
    <w:rsid w:val="00733663"/>
    <w:rsid w:val="00733857"/>
    <w:rsid w:val="00733AD1"/>
    <w:rsid w:val="007362D1"/>
    <w:rsid w:val="007364DE"/>
    <w:rsid w:val="00737AC8"/>
    <w:rsid w:val="00740253"/>
    <w:rsid w:val="00745BC4"/>
    <w:rsid w:val="0074686D"/>
    <w:rsid w:val="0074728B"/>
    <w:rsid w:val="00754001"/>
    <w:rsid w:val="00754D1A"/>
    <w:rsid w:val="0075537C"/>
    <w:rsid w:val="007572F0"/>
    <w:rsid w:val="00763160"/>
    <w:rsid w:val="007663A4"/>
    <w:rsid w:val="007674F1"/>
    <w:rsid w:val="007715D6"/>
    <w:rsid w:val="007716ED"/>
    <w:rsid w:val="00771CF8"/>
    <w:rsid w:val="00774CAD"/>
    <w:rsid w:val="00776853"/>
    <w:rsid w:val="00777F00"/>
    <w:rsid w:val="00784A00"/>
    <w:rsid w:val="00787053"/>
    <w:rsid w:val="00787D50"/>
    <w:rsid w:val="007936F1"/>
    <w:rsid w:val="00793E85"/>
    <w:rsid w:val="00794555"/>
    <w:rsid w:val="00794C9D"/>
    <w:rsid w:val="007979B2"/>
    <w:rsid w:val="007A056D"/>
    <w:rsid w:val="007A2637"/>
    <w:rsid w:val="007A3B5E"/>
    <w:rsid w:val="007A62A9"/>
    <w:rsid w:val="007A6928"/>
    <w:rsid w:val="007A6A40"/>
    <w:rsid w:val="007B1248"/>
    <w:rsid w:val="007C1D6B"/>
    <w:rsid w:val="007C55DD"/>
    <w:rsid w:val="007C6549"/>
    <w:rsid w:val="007C7055"/>
    <w:rsid w:val="007C7B39"/>
    <w:rsid w:val="007D333E"/>
    <w:rsid w:val="007E4A74"/>
    <w:rsid w:val="007E5166"/>
    <w:rsid w:val="007F1806"/>
    <w:rsid w:val="007F4406"/>
    <w:rsid w:val="007F5288"/>
    <w:rsid w:val="00802185"/>
    <w:rsid w:val="00803A5C"/>
    <w:rsid w:val="00804124"/>
    <w:rsid w:val="00805AD3"/>
    <w:rsid w:val="00805DFD"/>
    <w:rsid w:val="00814973"/>
    <w:rsid w:val="00814E45"/>
    <w:rsid w:val="008203BD"/>
    <w:rsid w:val="00822EBB"/>
    <w:rsid w:val="00823CD8"/>
    <w:rsid w:val="00824FBD"/>
    <w:rsid w:val="0082706E"/>
    <w:rsid w:val="00827960"/>
    <w:rsid w:val="00831F1E"/>
    <w:rsid w:val="00833E3A"/>
    <w:rsid w:val="00841C43"/>
    <w:rsid w:val="00842C2A"/>
    <w:rsid w:val="008435CF"/>
    <w:rsid w:val="00846412"/>
    <w:rsid w:val="008478B0"/>
    <w:rsid w:val="008522B7"/>
    <w:rsid w:val="0085233C"/>
    <w:rsid w:val="00852B7C"/>
    <w:rsid w:val="00857AC9"/>
    <w:rsid w:val="00857CA2"/>
    <w:rsid w:val="00860877"/>
    <w:rsid w:val="00883A0D"/>
    <w:rsid w:val="00883AF5"/>
    <w:rsid w:val="0088472B"/>
    <w:rsid w:val="00885534"/>
    <w:rsid w:val="00887387"/>
    <w:rsid w:val="008913BB"/>
    <w:rsid w:val="00891A25"/>
    <w:rsid w:val="008955FE"/>
    <w:rsid w:val="0089626B"/>
    <w:rsid w:val="0089680D"/>
    <w:rsid w:val="008A0F58"/>
    <w:rsid w:val="008A10F2"/>
    <w:rsid w:val="008A274C"/>
    <w:rsid w:val="008A32FF"/>
    <w:rsid w:val="008A3CF8"/>
    <w:rsid w:val="008A51C0"/>
    <w:rsid w:val="008B0313"/>
    <w:rsid w:val="008B22F8"/>
    <w:rsid w:val="008B2F10"/>
    <w:rsid w:val="008B5830"/>
    <w:rsid w:val="008C09C4"/>
    <w:rsid w:val="008C0AFD"/>
    <w:rsid w:val="008C13D2"/>
    <w:rsid w:val="008C3D50"/>
    <w:rsid w:val="008C4623"/>
    <w:rsid w:val="008C4954"/>
    <w:rsid w:val="008C6C6B"/>
    <w:rsid w:val="008C7EF8"/>
    <w:rsid w:val="008D0167"/>
    <w:rsid w:val="008D06F2"/>
    <w:rsid w:val="008E0B38"/>
    <w:rsid w:val="008E13F3"/>
    <w:rsid w:val="008E195A"/>
    <w:rsid w:val="008E2711"/>
    <w:rsid w:val="008E2D4F"/>
    <w:rsid w:val="008E3F29"/>
    <w:rsid w:val="008E4647"/>
    <w:rsid w:val="008E4677"/>
    <w:rsid w:val="008E79B8"/>
    <w:rsid w:val="008F072E"/>
    <w:rsid w:val="008F3059"/>
    <w:rsid w:val="008F4D68"/>
    <w:rsid w:val="008F593B"/>
    <w:rsid w:val="008F5A1A"/>
    <w:rsid w:val="008F5D1A"/>
    <w:rsid w:val="008F76E8"/>
    <w:rsid w:val="00900220"/>
    <w:rsid w:val="009103E9"/>
    <w:rsid w:val="00910674"/>
    <w:rsid w:val="009115C6"/>
    <w:rsid w:val="009116F2"/>
    <w:rsid w:val="00911A9A"/>
    <w:rsid w:val="00911CF7"/>
    <w:rsid w:val="00912A42"/>
    <w:rsid w:val="009162FF"/>
    <w:rsid w:val="00921B99"/>
    <w:rsid w:val="00922230"/>
    <w:rsid w:val="00923417"/>
    <w:rsid w:val="00923623"/>
    <w:rsid w:val="00924D6B"/>
    <w:rsid w:val="0093016D"/>
    <w:rsid w:val="00931508"/>
    <w:rsid w:val="0093185C"/>
    <w:rsid w:val="00932FBA"/>
    <w:rsid w:val="00933C2D"/>
    <w:rsid w:val="00935748"/>
    <w:rsid w:val="00937B84"/>
    <w:rsid w:val="00940025"/>
    <w:rsid w:val="00940C6C"/>
    <w:rsid w:val="00942C5B"/>
    <w:rsid w:val="00942F5A"/>
    <w:rsid w:val="0094331E"/>
    <w:rsid w:val="00944F8B"/>
    <w:rsid w:val="00946DED"/>
    <w:rsid w:val="0095413D"/>
    <w:rsid w:val="00955C09"/>
    <w:rsid w:val="009576D8"/>
    <w:rsid w:val="00960DD2"/>
    <w:rsid w:val="00961BE6"/>
    <w:rsid w:val="009670A4"/>
    <w:rsid w:val="009706BE"/>
    <w:rsid w:val="009709AC"/>
    <w:rsid w:val="00970B9D"/>
    <w:rsid w:val="00970C65"/>
    <w:rsid w:val="00971E26"/>
    <w:rsid w:val="00975A7A"/>
    <w:rsid w:val="00976658"/>
    <w:rsid w:val="009770D8"/>
    <w:rsid w:val="009811DF"/>
    <w:rsid w:val="00982B79"/>
    <w:rsid w:val="0098305A"/>
    <w:rsid w:val="009836A2"/>
    <w:rsid w:val="00983813"/>
    <w:rsid w:val="009860E2"/>
    <w:rsid w:val="00986C7E"/>
    <w:rsid w:val="009915E6"/>
    <w:rsid w:val="00993A45"/>
    <w:rsid w:val="009954FB"/>
    <w:rsid w:val="00996447"/>
    <w:rsid w:val="00997396"/>
    <w:rsid w:val="00997A24"/>
    <w:rsid w:val="009A3198"/>
    <w:rsid w:val="009A589C"/>
    <w:rsid w:val="009A5A85"/>
    <w:rsid w:val="009A6C16"/>
    <w:rsid w:val="009A796C"/>
    <w:rsid w:val="009B3052"/>
    <w:rsid w:val="009B44B7"/>
    <w:rsid w:val="009B4704"/>
    <w:rsid w:val="009B5E2E"/>
    <w:rsid w:val="009C3B75"/>
    <w:rsid w:val="009C4AA5"/>
    <w:rsid w:val="009C7951"/>
    <w:rsid w:val="009D2817"/>
    <w:rsid w:val="009D615A"/>
    <w:rsid w:val="009E012A"/>
    <w:rsid w:val="009E10AD"/>
    <w:rsid w:val="009E202B"/>
    <w:rsid w:val="009E3164"/>
    <w:rsid w:val="009E380E"/>
    <w:rsid w:val="009E4090"/>
    <w:rsid w:val="009E4BFD"/>
    <w:rsid w:val="009E5CE2"/>
    <w:rsid w:val="009E607D"/>
    <w:rsid w:val="009F14CA"/>
    <w:rsid w:val="009F29E3"/>
    <w:rsid w:val="009F455E"/>
    <w:rsid w:val="009F501B"/>
    <w:rsid w:val="009F5A35"/>
    <w:rsid w:val="009F66FF"/>
    <w:rsid w:val="00A028B0"/>
    <w:rsid w:val="00A1018E"/>
    <w:rsid w:val="00A13674"/>
    <w:rsid w:val="00A15FF8"/>
    <w:rsid w:val="00A16674"/>
    <w:rsid w:val="00A168DF"/>
    <w:rsid w:val="00A2243F"/>
    <w:rsid w:val="00A22DA1"/>
    <w:rsid w:val="00A24456"/>
    <w:rsid w:val="00A27B4D"/>
    <w:rsid w:val="00A27F32"/>
    <w:rsid w:val="00A30FC4"/>
    <w:rsid w:val="00A31BB2"/>
    <w:rsid w:val="00A338C6"/>
    <w:rsid w:val="00A34F3B"/>
    <w:rsid w:val="00A42FB3"/>
    <w:rsid w:val="00A4398D"/>
    <w:rsid w:val="00A4626C"/>
    <w:rsid w:val="00A53BD7"/>
    <w:rsid w:val="00A5602D"/>
    <w:rsid w:val="00A56519"/>
    <w:rsid w:val="00A612AD"/>
    <w:rsid w:val="00A63960"/>
    <w:rsid w:val="00A657BD"/>
    <w:rsid w:val="00A66EB0"/>
    <w:rsid w:val="00A707D2"/>
    <w:rsid w:val="00A716AD"/>
    <w:rsid w:val="00A71E01"/>
    <w:rsid w:val="00A725D9"/>
    <w:rsid w:val="00A73677"/>
    <w:rsid w:val="00A73BF5"/>
    <w:rsid w:val="00A74E72"/>
    <w:rsid w:val="00A74E8F"/>
    <w:rsid w:val="00A7597E"/>
    <w:rsid w:val="00A76DFB"/>
    <w:rsid w:val="00A76F29"/>
    <w:rsid w:val="00A77128"/>
    <w:rsid w:val="00A77C56"/>
    <w:rsid w:val="00A80C88"/>
    <w:rsid w:val="00A81097"/>
    <w:rsid w:val="00A81FA7"/>
    <w:rsid w:val="00A82741"/>
    <w:rsid w:val="00A85C05"/>
    <w:rsid w:val="00A87155"/>
    <w:rsid w:val="00A93094"/>
    <w:rsid w:val="00A94DF5"/>
    <w:rsid w:val="00A972E9"/>
    <w:rsid w:val="00A97E13"/>
    <w:rsid w:val="00AA54B9"/>
    <w:rsid w:val="00AA7E7F"/>
    <w:rsid w:val="00AB0532"/>
    <w:rsid w:val="00AB0626"/>
    <w:rsid w:val="00AB158A"/>
    <w:rsid w:val="00AB16F4"/>
    <w:rsid w:val="00AB55EE"/>
    <w:rsid w:val="00AB664E"/>
    <w:rsid w:val="00AB7047"/>
    <w:rsid w:val="00AC11C0"/>
    <w:rsid w:val="00AD03D1"/>
    <w:rsid w:val="00AD23F0"/>
    <w:rsid w:val="00AD329C"/>
    <w:rsid w:val="00AD3415"/>
    <w:rsid w:val="00AD3476"/>
    <w:rsid w:val="00AD4219"/>
    <w:rsid w:val="00AE0339"/>
    <w:rsid w:val="00AE1254"/>
    <w:rsid w:val="00AE13DB"/>
    <w:rsid w:val="00AE271B"/>
    <w:rsid w:val="00AE3233"/>
    <w:rsid w:val="00AE6F75"/>
    <w:rsid w:val="00AF4E02"/>
    <w:rsid w:val="00AF5BB2"/>
    <w:rsid w:val="00B065E7"/>
    <w:rsid w:val="00B10948"/>
    <w:rsid w:val="00B1499B"/>
    <w:rsid w:val="00B14D7D"/>
    <w:rsid w:val="00B1517D"/>
    <w:rsid w:val="00B17A25"/>
    <w:rsid w:val="00B21F25"/>
    <w:rsid w:val="00B225F5"/>
    <w:rsid w:val="00B2345C"/>
    <w:rsid w:val="00B30C1F"/>
    <w:rsid w:val="00B32226"/>
    <w:rsid w:val="00B33B3B"/>
    <w:rsid w:val="00B42F25"/>
    <w:rsid w:val="00B4420E"/>
    <w:rsid w:val="00B44FF5"/>
    <w:rsid w:val="00B45329"/>
    <w:rsid w:val="00B4532E"/>
    <w:rsid w:val="00B458D6"/>
    <w:rsid w:val="00B4649D"/>
    <w:rsid w:val="00B46808"/>
    <w:rsid w:val="00B46FDD"/>
    <w:rsid w:val="00B47369"/>
    <w:rsid w:val="00B562F1"/>
    <w:rsid w:val="00B5782D"/>
    <w:rsid w:val="00B60C99"/>
    <w:rsid w:val="00B60E51"/>
    <w:rsid w:val="00B61542"/>
    <w:rsid w:val="00B626A1"/>
    <w:rsid w:val="00B63C19"/>
    <w:rsid w:val="00B6433F"/>
    <w:rsid w:val="00B64E87"/>
    <w:rsid w:val="00B6500D"/>
    <w:rsid w:val="00B67C81"/>
    <w:rsid w:val="00B708A1"/>
    <w:rsid w:val="00B73863"/>
    <w:rsid w:val="00B7532D"/>
    <w:rsid w:val="00B760F8"/>
    <w:rsid w:val="00B834FA"/>
    <w:rsid w:val="00B858E3"/>
    <w:rsid w:val="00B87D7D"/>
    <w:rsid w:val="00B90097"/>
    <w:rsid w:val="00B9064E"/>
    <w:rsid w:val="00B91644"/>
    <w:rsid w:val="00B927B9"/>
    <w:rsid w:val="00B946F0"/>
    <w:rsid w:val="00B9536B"/>
    <w:rsid w:val="00B96873"/>
    <w:rsid w:val="00BA1C4C"/>
    <w:rsid w:val="00BA2AC0"/>
    <w:rsid w:val="00BA65D9"/>
    <w:rsid w:val="00BA7FFB"/>
    <w:rsid w:val="00BB4C39"/>
    <w:rsid w:val="00BB59CE"/>
    <w:rsid w:val="00BB7492"/>
    <w:rsid w:val="00BC1116"/>
    <w:rsid w:val="00BC1A25"/>
    <w:rsid w:val="00BC2994"/>
    <w:rsid w:val="00BC38A3"/>
    <w:rsid w:val="00BC480F"/>
    <w:rsid w:val="00BC4FD0"/>
    <w:rsid w:val="00BD1D66"/>
    <w:rsid w:val="00BD1F0E"/>
    <w:rsid w:val="00BD3157"/>
    <w:rsid w:val="00BD36FF"/>
    <w:rsid w:val="00BD6D7B"/>
    <w:rsid w:val="00BE346D"/>
    <w:rsid w:val="00BE445A"/>
    <w:rsid w:val="00BE774C"/>
    <w:rsid w:val="00BF31F6"/>
    <w:rsid w:val="00BF67AC"/>
    <w:rsid w:val="00C03B50"/>
    <w:rsid w:val="00C05B97"/>
    <w:rsid w:val="00C0668B"/>
    <w:rsid w:val="00C103D2"/>
    <w:rsid w:val="00C1435D"/>
    <w:rsid w:val="00C14AAB"/>
    <w:rsid w:val="00C15AC1"/>
    <w:rsid w:val="00C16131"/>
    <w:rsid w:val="00C16F73"/>
    <w:rsid w:val="00C20E23"/>
    <w:rsid w:val="00C254DD"/>
    <w:rsid w:val="00C257D1"/>
    <w:rsid w:val="00C31736"/>
    <w:rsid w:val="00C324C2"/>
    <w:rsid w:val="00C32FD3"/>
    <w:rsid w:val="00C33521"/>
    <w:rsid w:val="00C36D88"/>
    <w:rsid w:val="00C36EF2"/>
    <w:rsid w:val="00C37419"/>
    <w:rsid w:val="00C44950"/>
    <w:rsid w:val="00C45B0E"/>
    <w:rsid w:val="00C471CC"/>
    <w:rsid w:val="00C4723F"/>
    <w:rsid w:val="00C473DC"/>
    <w:rsid w:val="00C5105E"/>
    <w:rsid w:val="00C5256A"/>
    <w:rsid w:val="00C56D09"/>
    <w:rsid w:val="00C634B9"/>
    <w:rsid w:val="00C63C34"/>
    <w:rsid w:val="00C6439A"/>
    <w:rsid w:val="00C64B65"/>
    <w:rsid w:val="00C65F1F"/>
    <w:rsid w:val="00C6686A"/>
    <w:rsid w:val="00C673E7"/>
    <w:rsid w:val="00C718B2"/>
    <w:rsid w:val="00C71C59"/>
    <w:rsid w:val="00C74FE0"/>
    <w:rsid w:val="00C81766"/>
    <w:rsid w:val="00C81D2E"/>
    <w:rsid w:val="00C8276F"/>
    <w:rsid w:val="00C83483"/>
    <w:rsid w:val="00C86836"/>
    <w:rsid w:val="00C90813"/>
    <w:rsid w:val="00C93CCA"/>
    <w:rsid w:val="00C94A01"/>
    <w:rsid w:val="00C9574F"/>
    <w:rsid w:val="00C9628F"/>
    <w:rsid w:val="00C96368"/>
    <w:rsid w:val="00C9669A"/>
    <w:rsid w:val="00CA3229"/>
    <w:rsid w:val="00CA58F3"/>
    <w:rsid w:val="00CA6FC2"/>
    <w:rsid w:val="00CA71D6"/>
    <w:rsid w:val="00CB1899"/>
    <w:rsid w:val="00CB4E22"/>
    <w:rsid w:val="00CB5B2A"/>
    <w:rsid w:val="00CB7DBB"/>
    <w:rsid w:val="00CC0178"/>
    <w:rsid w:val="00CC07C0"/>
    <w:rsid w:val="00CC0993"/>
    <w:rsid w:val="00CC1B08"/>
    <w:rsid w:val="00CC1C80"/>
    <w:rsid w:val="00CC1EDC"/>
    <w:rsid w:val="00CC20DA"/>
    <w:rsid w:val="00CC381E"/>
    <w:rsid w:val="00CD04AB"/>
    <w:rsid w:val="00CD1459"/>
    <w:rsid w:val="00CD1CA4"/>
    <w:rsid w:val="00CD1CB4"/>
    <w:rsid w:val="00CD2CFB"/>
    <w:rsid w:val="00CD3787"/>
    <w:rsid w:val="00CE0048"/>
    <w:rsid w:val="00CE23EA"/>
    <w:rsid w:val="00CE2477"/>
    <w:rsid w:val="00CE4BCC"/>
    <w:rsid w:val="00CE5B39"/>
    <w:rsid w:val="00CE6A04"/>
    <w:rsid w:val="00CF280C"/>
    <w:rsid w:val="00CF32E9"/>
    <w:rsid w:val="00CF7760"/>
    <w:rsid w:val="00CF7ACE"/>
    <w:rsid w:val="00D0024D"/>
    <w:rsid w:val="00D02523"/>
    <w:rsid w:val="00D02AAE"/>
    <w:rsid w:val="00D02FDA"/>
    <w:rsid w:val="00D04CE7"/>
    <w:rsid w:val="00D0700F"/>
    <w:rsid w:val="00D07BCB"/>
    <w:rsid w:val="00D12B3E"/>
    <w:rsid w:val="00D137D9"/>
    <w:rsid w:val="00D165E9"/>
    <w:rsid w:val="00D168CC"/>
    <w:rsid w:val="00D20203"/>
    <w:rsid w:val="00D20263"/>
    <w:rsid w:val="00D22214"/>
    <w:rsid w:val="00D22FF0"/>
    <w:rsid w:val="00D23BF9"/>
    <w:rsid w:val="00D24D25"/>
    <w:rsid w:val="00D277A1"/>
    <w:rsid w:val="00D30E1B"/>
    <w:rsid w:val="00D31755"/>
    <w:rsid w:val="00D33A15"/>
    <w:rsid w:val="00D34949"/>
    <w:rsid w:val="00D34B9B"/>
    <w:rsid w:val="00D37D7E"/>
    <w:rsid w:val="00D4026C"/>
    <w:rsid w:val="00D402AB"/>
    <w:rsid w:val="00D41345"/>
    <w:rsid w:val="00D43059"/>
    <w:rsid w:val="00D442C6"/>
    <w:rsid w:val="00D446FC"/>
    <w:rsid w:val="00D44FE8"/>
    <w:rsid w:val="00D50826"/>
    <w:rsid w:val="00D5188B"/>
    <w:rsid w:val="00D53B7B"/>
    <w:rsid w:val="00D54579"/>
    <w:rsid w:val="00D5600E"/>
    <w:rsid w:val="00D56317"/>
    <w:rsid w:val="00D60773"/>
    <w:rsid w:val="00D62358"/>
    <w:rsid w:val="00D6320A"/>
    <w:rsid w:val="00D63435"/>
    <w:rsid w:val="00D669A3"/>
    <w:rsid w:val="00D67668"/>
    <w:rsid w:val="00D7173C"/>
    <w:rsid w:val="00D720B7"/>
    <w:rsid w:val="00D7766E"/>
    <w:rsid w:val="00D803C5"/>
    <w:rsid w:val="00D848DA"/>
    <w:rsid w:val="00D85DF1"/>
    <w:rsid w:val="00D923AD"/>
    <w:rsid w:val="00D933E7"/>
    <w:rsid w:val="00D93633"/>
    <w:rsid w:val="00D95A0C"/>
    <w:rsid w:val="00D95F08"/>
    <w:rsid w:val="00D96466"/>
    <w:rsid w:val="00D9681B"/>
    <w:rsid w:val="00DA20F6"/>
    <w:rsid w:val="00DA28B4"/>
    <w:rsid w:val="00DA31F6"/>
    <w:rsid w:val="00DA4A52"/>
    <w:rsid w:val="00DA61CF"/>
    <w:rsid w:val="00DB024B"/>
    <w:rsid w:val="00DB10D8"/>
    <w:rsid w:val="00DB1ED7"/>
    <w:rsid w:val="00DC332B"/>
    <w:rsid w:val="00DD03F3"/>
    <w:rsid w:val="00DD0A6B"/>
    <w:rsid w:val="00DD2815"/>
    <w:rsid w:val="00DD2A31"/>
    <w:rsid w:val="00DD6587"/>
    <w:rsid w:val="00DD6A9E"/>
    <w:rsid w:val="00DE0AF6"/>
    <w:rsid w:val="00DE4708"/>
    <w:rsid w:val="00DE6AEA"/>
    <w:rsid w:val="00DE6F4A"/>
    <w:rsid w:val="00DE73A5"/>
    <w:rsid w:val="00DE73E4"/>
    <w:rsid w:val="00DF0477"/>
    <w:rsid w:val="00DF2892"/>
    <w:rsid w:val="00E048A0"/>
    <w:rsid w:val="00E04E91"/>
    <w:rsid w:val="00E06696"/>
    <w:rsid w:val="00E07CB3"/>
    <w:rsid w:val="00E1148D"/>
    <w:rsid w:val="00E1355A"/>
    <w:rsid w:val="00E14B9E"/>
    <w:rsid w:val="00E16B4A"/>
    <w:rsid w:val="00E17458"/>
    <w:rsid w:val="00E17EEB"/>
    <w:rsid w:val="00E21211"/>
    <w:rsid w:val="00E21668"/>
    <w:rsid w:val="00E234AF"/>
    <w:rsid w:val="00E242AA"/>
    <w:rsid w:val="00E26512"/>
    <w:rsid w:val="00E272DF"/>
    <w:rsid w:val="00E30AB1"/>
    <w:rsid w:val="00E30CBD"/>
    <w:rsid w:val="00E31F13"/>
    <w:rsid w:val="00E34DC7"/>
    <w:rsid w:val="00E34DDB"/>
    <w:rsid w:val="00E351A1"/>
    <w:rsid w:val="00E36224"/>
    <w:rsid w:val="00E3731A"/>
    <w:rsid w:val="00E3770E"/>
    <w:rsid w:val="00E37A68"/>
    <w:rsid w:val="00E37C38"/>
    <w:rsid w:val="00E40015"/>
    <w:rsid w:val="00E409B3"/>
    <w:rsid w:val="00E41050"/>
    <w:rsid w:val="00E4146B"/>
    <w:rsid w:val="00E426FF"/>
    <w:rsid w:val="00E42F07"/>
    <w:rsid w:val="00E43711"/>
    <w:rsid w:val="00E43CA3"/>
    <w:rsid w:val="00E44106"/>
    <w:rsid w:val="00E458D5"/>
    <w:rsid w:val="00E503EC"/>
    <w:rsid w:val="00E509D3"/>
    <w:rsid w:val="00E50F3E"/>
    <w:rsid w:val="00E564A0"/>
    <w:rsid w:val="00E60526"/>
    <w:rsid w:val="00E61927"/>
    <w:rsid w:val="00E64335"/>
    <w:rsid w:val="00E67E72"/>
    <w:rsid w:val="00E703E3"/>
    <w:rsid w:val="00E7064D"/>
    <w:rsid w:val="00E71591"/>
    <w:rsid w:val="00E715B5"/>
    <w:rsid w:val="00E72141"/>
    <w:rsid w:val="00E7278A"/>
    <w:rsid w:val="00E752ED"/>
    <w:rsid w:val="00E82A91"/>
    <w:rsid w:val="00E83337"/>
    <w:rsid w:val="00E8434F"/>
    <w:rsid w:val="00E85EAA"/>
    <w:rsid w:val="00E861C5"/>
    <w:rsid w:val="00E86AB9"/>
    <w:rsid w:val="00E872F1"/>
    <w:rsid w:val="00E8773E"/>
    <w:rsid w:val="00E914A9"/>
    <w:rsid w:val="00E92307"/>
    <w:rsid w:val="00E93E9A"/>
    <w:rsid w:val="00E955CE"/>
    <w:rsid w:val="00E96B00"/>
    <w:rsid w:val="00E974FF"/>
    <w:rsid w:val="00E9754A"/>
    <w:rsid w:val="00EA0856"/>
    <w:rsid w:val="00EA6140"/>
    <w:rsid w:val="00EA628C"/>
    <w:rsid w:val="00EA6E51"/>
    <w:rsid w:val="00EB2ACB"/>
    <w:rsid w:val="00EB4F71"/>
    <w:rsid w:val="00EC068D"/>
    <w:rsid w:val="00EC352D"/>
    <w:rsid w:val="00EC40EE"/>
    <w:rsid w:val="00EC4D11"/>
    <w:rsid w:val="00EC648B"/>
    <w:rsid w:val="00ED0035"/>
    <w:rsid w:val="00ED1E19"/>
    <w:rsid w:val="00ED50DD"/>
    <w:rsid w:val="00EE0EDB"/>
    <w:rsid w:val="00EE1141"/>
    <w:rsid w:val="00EE1A24"/>
    <w:rsid w:val="00EE20FE"/>
    <w:rsid w:val="00EE44F9"/>
    <w:rsid w:val="00EE4B5C"/>
    <w:rsid w:val="00EE61E1"/>
    <w:rsid w:val="00EE62D8"/>
    <w:rsid w:val="00EE77EF"/>
    <w:rsid w:val="00EF4350"/>
    <w:rsid w:val="00F0082B"/>
    <w:rsid w:val="00F0093D"/>
    <w:rsid w:val="00F0179C"/>
    <w:rsid w:val="00F01B46"/>
    <w:rsid w:val="00F0300C"/>
    <w:rsid w:val="00F033D0"/>
    <w:rsid w:val="00F03E19"/>
    <w:rsid w:val="00F04498"/>
    <w:rsid w:val="00F04786"/>
    <w:rsid w:val="00F04F22"/>
    <w:rsid w:val="00F05B95"/>
    <w:rsid w:val="00F109FB"/>
    <w:rsid w:val="00F12B1C"/>
    <w:rsid w:val="00F1348D"/>
    <w:rsid w:val="00F14993"/>
    <w:rsid w:val="00F15FC9"/>
    <w:rsid w:val="00F1605C"/>
    <w:rsid w:val="00F161A8"/>
    <w:rsid w:val="00F175E0"/>
    <w:rsid w:val="00F246AA"/>
    <w:rsid w:val="00F258B5"/>
    <w:rsid w:val="00F3071A"/>
    <w:rsid w:val="00F33720"/>
    <w:rsid w:val="00F363B7"/>
    <w:rsid w:val="00F36EC3"/>
    <w:rsid w:val="00F400CB"/>
    <w:rsid w:val="00F436B7"/>
    <w:rsid w:val="00F44107"/>
    <w:rsid w:val="00F45D20"/>
    <w:rsid w:val="00F512E6"/>
    <w:rsid w:val="00F517B2"/>
    <w:rsid w:val="00F52AD2"/>
    <w:rsid w:val="00F534F2"/>
    <w:rsid w:val="00F55081"/>
    <w:rsid w:val="00F56DD4"/>
    <w:rsid w:val="00F57D56"/>
    <w:rsid w:val="00F61184"/>
    <w:rsid w:val="00F617BA"/>
    <w:rsid w:val="00F63056"/>
    <w:rsid w:val="00F64D1A"/>
    <w:rsid w:val="00F65899"/>
    <w:rsid w:val="00F71A68"/>
    <w:rsid w:val="00F7261C"/>
    <w:rsid w:val="00F73E75"/>
    <w:rsid w:val="00F759DC"/>
    <w:rsid w:val="00F82AD3"/>
    <w:rsid w:val="00F8508B"/>
    <w:rsid w:val="00F854A5"/>
    <w:rsid w:val="00F87472"/>
    <w:rsid w:val="00F87B62"/>
    <w:rsid w:val="00F90B71"/>
    <w:rsid w:val="00F93954"/>
    <w:rsid w:val="00F96F00"/>
    <w:rsid w:val="00FA29A7"/>
    <w:rsid w:val="00FA2D76"/>
    <w:rsid w:val="00FA3C13"/>
    <w:rsid w:val="00FA5929"/>
    <w:rsid w:val="00FA75EA"/>
    <w:rsid w:val="00FA7C0A"/>
    <w:rsid w:val="00FB3006"/>
    <w:rsid w:val="00FB337C"/>
    <w:rsid w:val="00FB5B7D"/>
    <w:rsid w:val="00FB6BF6"/>
    <w:rsid w:val="00FC17DD"/>
    <w:rsid w:val="00FC4C74"/>
    <w:rsid w:val="00FC614B"/>
    <w:rsid w:val="00FC706B"/>
    <w:rsid w:val="00FD166F"/>
    <w:rsid w:val="00FD176E"/>
    <w:rsid w:val="00FD18C5"/>
    <w:rsid w:val="00FD2C18"/>
    <w:rsid w:val="00FD7006"/>
    <w:rsid w:val="00FE1E05"/>
    <w:rsid w:val="00FE2457"/>
    <w:rsid w:val="00FE3288"/>
    <w:rsid w:val="00FE34D8"/>
    <w:rsid w:val="00FE34ED"/>
    <w:rsid w:val="00FE3FBE"/>
    <w:rsid w:val="00FF6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00161-47CB-4D7F-8B69-BEEE4948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C9"/>
    <w:pPr>
      <w:ind w:left="720"/>
      <w:contextualSpacing/>
    </w:pPr>
  </w:style>
  <w:style w:type="table" w:styleId="TableGrid">
    <w:name w:val="Table Grid"/>
    <w:basedOn w:val="TableNormal"/>
    <w:uiPriority w:val="59"/>
    <w:rsid w:val="001C5C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95778"/>
    <w:rPr>
      <w:color w:val="808080"/>
    </w:rPr>
  </w:style>
  <w:style w:type="paragraph" w:styleId="BalloonText">
    <w:name w:val="Balloon Text"/>
    <w:basedOn w:val="Normal"/>
    <w:link w:val="BalloonTextChar"/>
    <w:uiPriority w:val="99"/>
    <w:semiHidden/>
    <w:unhideWhenUsed/>
    <w:rsid w:val="0049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778"/>
    <w:rPr>
      <w:rFonts w:ascii="Tahoma" w:hAnsi="Tahoma" w:cs="Tahoma"/>
      <w:sz w:val="16"/>
      <w:szCs w:val="16"/>
    </w:rPr>
  </w:style>
  <w:style w:type="paragraph" w:styleId="Header">
    <w:name w:val="header"/>
    <w:basedOn w:val="Normal"/>
    <w:link w:val="HeaderChar"/>
    <w:uiPriority w:val="99"/>
    <w:unhideWhenUsed/>
    <w:rsid w:val="002168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89D"/>
  </w:style>
  <w:style w:type="paragraph" w:styleId="Footer">
    <w:name w:val="footer"/>
    <w:basedOn w:val="Normal"/>
    <w:link w:val="FooterChar"/>
    <w:uiPriority w:val="99"/>
    <w:unhideWhenUsed/>
    <w:rsid w:val="002168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DF26-4877-403C-8D2E-904349B7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8384</TotalTime>
  <Pages>45</Pages>
  <Words>10049</Words>
  <Characters>57281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SAID</cp:lastModifiedBy>
  <cp:revision>438</cp:revision>
  <cp:lastPrinted>2015-07-04T14:10:00Z</cp:lastPrinted>
  <dcterms:created xsi:type="dcterms:W3CDTF">2014-09-07T06:58:00Z</dcterms:created>
  <dcterms:modified xsi:type="dcterms:W3CDTF">2016-07-18T20:03:00Z</dcterms:modified>
</cp:coreProperties>
</file>