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759" w:rsidRDefault="00BF6759" w:rsidP="00BF6759">
      <w:pPr>
        <w:spacing w:after="0" w:line="240" w:lineRule="auto"/>
        <w:jc w:val="center"/>
        <w:rPr>
          <w:rFonts w:asciiTheme="majorBidi" w:hAnsiTheme="majorBidi" w:cstheme="majorBidi"/>
          <w:b/>
          <w:sz w:val="24"/>
          <w:szCs w:val="24"/>
          <w:lang w:val="id-ID"/>
        </w:rPr>
      </w:pPr>
      <w:r w:rsidRPr="00F85EAE">
        <w:rPr>
          <w:rFonts w:asciiTheme="majorBidi" w:hAnsiTheme="majorBidi" w:cstheme="majorBidi"/>
          <w:b/>
          <w:sz w:val="24"/>
          <w:szCs w:val="24"/>
          <w:lang w:val="id-ID"/>
        </w:rPr>
        <w:t>BAB I</w:t>
      </w:r>
    </w:p>
    <w:p w:rsidR="003B4EB9" w:rsidRPr="00F85EAE" w:rsidRDefault="003B4EB9" w:rsidP="00BF6759">
      <w:pPr>
        <w:spacing w:after="0" w:line="240" w:lineRule="auto"/>
        <w:jc w:val="center"/>
        <w:rPr>
          <w:rFonts w:asciiTheme="majorBidi" w:hAnsiTheme="majorBidi" w:cstheme="majorBidi"/>
          <w:b/>
          <w:sz w:val="24"/>
          <w:szCs w:val="24"/>
          <w:lang w:val="id-ID"/>
        </w:rPr>
      </w:pPr>
    </w:p>
    <w:p w:rsidR="00BF6759" w:rsidRDefault="00BF6759" w:rsidP="00BF6759">
      <w:pPr>
        <w:spacing w:after="0" w:line="240" w:lineRule="auto"/>
        <w:jc w:val="center"/>
        <w:rPr>
          <w:rFonts w:asciiTheme="majorBidi" w:hAnsiTheme="majorBidi" w:cstheme="majorBidi"/>
          <w:b/>
          <w:sz w:val="24"/>
          <w:szCs w:val="24"/>
          <w:lang w:val="id-ID"/>
        </w:rPr>
      </w:pPr>
      <w:r w:rsidRPr="00F85EAE">
        <w:rPr>
          <w:rFonts w:asciiTheme="majorBidi" w:hAnsiTheme="majorBidi" w:cstheme="majorBidi"/>
          <w:b/>
          <w:sz w:val="24"/>
          <w:szCs w:val="24"/>
          <w:lang w:val="id-ID"/>
        </w:rPr>
        <w:t>PANDAHULUAN</w:t>
      </w:r>
    </w:p>
    <w:p w:rsidR="007563A2" w:rsidRPr="00F85EAE" w:rsidRDefault="007563A2" w:rsidP="00BF6759">
      <w:pPr>
        <w:spacing w:after="0" w:line="240" w:lineRule="auto"/>
        <w:jc w:val="center"/>
        <w:rPr>
          <w:rFonts w:asciiTheme="majorBidi" w:hAnsiTheme="majorBidi" w:cstheme="majorBidi"/>
          <w:b/>
          <w:sz w:val="24"/>
          <w:szCs w:val="24"/>
          <w:lang w:val="id-ID"/>
        </w:rPr>
      </w:pPr>
    </w:p>
    <w:p w:rsidR="00BF6759" w:rsidRPr="00F85EAE" w:rsidRDefault="00BF6759" w:rsidP="00BF6759">
      <w:pPr>
        <w:tabs>
          <w:tab w:val="left" w:pos="6804"/>
        </w:tabs>
        <w:spacing w:after="0" w:line="240" w:lineRule="auto"/>
        <w:ind w:left="426"/>
        <w:jc w:val="both"/>
        <w:rPr>
          <w:rFonts w:asciiTheme="majorBidi" w:hAnsiTheme="majorBidi" w:cstheme="majorBidi"/>
          <w:sz w:val="24"/>
          <w:szCs w:val="24"/>
        </w:rPr>
      </w:pPr>
    </w:p>
    <w:p w:rsidR="00BF6759" w:rsidRPr="00F70732" w:rsidRDefault="00BF6759" w:rsidP="004E1365">
      <w:pPr>
        <w:pStyle w:val="ListParagraph"/>
        <w:numPr>
          <w:ilvl w:val="0"/>
          <w:numId w:val="7"/>
        </w:numPr>
        <w:tabs>
          <w:tab w:val="left" w:pos="567"/>
        </w:tabs>
        <w:spacing w:after="0" w:line="480" w:lineRule="auto"/>
        <w:ind w:left="426" w:hanging="426"/>
        <w:jc w:val="both"/>
        <w:rPr>
          <w:rFonts w:asciiTheme="majorBidi" w:hAnsiTheme="majorBidi" w:cstheme="majorBidi"/>
          <w:b/>
          <w:bCs/>
          <w:sz w:val="24"/>
          <w:szCs w:val="24"/>
        </w:rPr>
      </w:pPr>
      <w:r w:rsidRPr="00F85EAE">
        <w:rPr>
          <w:rFonts w:asciiTheme="majorBidi" w:hAnsiTheme="majorBidi" w:cstheme="majorBidi"/>
          <w:b/>
          <w:bCs/>
          <w:sz w:val="24"/>
          <w:szCs w:val="24"/>
        </w:rPr>
        <w:t xml:space="preserve">Latar Belakang </w:t>
      </w:r>
    </w:p>
    <w:p w:rsidR="00F70732" w:rsidRPr="00F70732" w:rsidRDefault="00F70732" w:rsidP="004E1365">
      <w:pPr>
        <w:spacing w:after="0" w:line="480" w:lineRule="auto"/>
        <w:ind w:firstLine="720"/>
        <w:jc w:val="both"/>
        <w:rPr>
          <w:rFonts w:ascii="Times New Roman" w:eastAsia="Times New Roman" w:hAnsi="Times New Roman" w:cs="Times New Roman"/>
          <w:sz w:val="24"/>
          <w:szCs w:val="24"/>
          <w:lang w:val="id-ID"/>
        </w:rPr>
      </w:pPr>
      <w:proofErr w:type="gramStart"/>
      <w:r w:rsidRPr="00F70732">
        <w:rPr>
          <w:rFonts w:ascii="Times New Roman" w:eastAsia="Times New Roman" w:hAnsi="Times New Roman" w:cs="Times New Roman"/>
          <w:sz w:val="24"/>
          <w:szCs w:val="24"/>
        </w:rPr>
        <w:t>Islam merupakan agama yang identik dengan Ilmu Pengetahuan.</w:t>
      </w:r>
      <w:proofErr w:type="gramEnd"/>
      <w:r w:rsidRPr="00F70732">
        <w:rPr>
          <w:rFonts w:ascii="Times New Roman" w:eastAsia="Times New Roman" w:hAnsi="Times New Roman" w:cs="Times New Roman"/>
          <w:sz w:val="24"/>
          <w:szCs w:val="24"/>
        </w:rPr>
        <w:t xml:space="preserve"> </w:t>
      </w:r>
      <w:r w:rsidRPr="00F70732">
        <w:rPr>
          <w:rFonts w:ascii="Times New Roman" w:eastAsia="Times New Roman" w:hAnsi="Times New Roman" w:cs="Times New Roman"/>
          <w:sz w:val="24"/>
          <w:szCs w:val="24"/>
          <w:lang w:val="id-ID"/>
        </w:rPr>
        <w:t xml:space="preserve">Khususnya ilmu agama. Al Qur’an sebagai Kitab Sucinya dan pedoman bagi umatnya sejak dini telah berbicara tentang ilmu, hal ini tampak jelas apada ayat pertama yang diturunkan Allah kepada Nabi Muhammad SAW, Allah SWT berfirman dalam Q.S. </w:t>
      </w:r>
      <w:r>
        <w:rPr>
          <w:rFonts w:ascii="Times New Roman" w:eastAsia="Times New Roman" w:hAnsi="Times New Roman" w:cs="Times New Roman"/>
          <w:sz w:val="24"/>
          <w:szCs w:val="24"/>
          <w:lang w:val="id-ID"/>
        </w:rPr>
        <w:t>A</w:t>
      </w:r>
      <w:r w:rsidRPr="00F70732">
        <w:rPr>
          <w:rFonts w:ascii="Times New Roman" w:eastAsia="Times New Roman" w:hAnsi="Times New Roman" w:cs="Times New Roman"/>
          <w:sz w:val="24"/>
          <w:szCs w:val="24"/>
          <w:lang w:val="id-ID"/>
        </w:rPr>
        <w:t>l</w:t>
      </w:r>
      <w:r>
        <w:rPr>
          <w:rFonts w:ascii="Times New Roman" w:eastAsia="Times New Roman" w:hAnsi="Times New Roman" w:cs="Times New Roman"/>
          <w:sz w:val="24"/>
          <w:szCs w:val="24"/>
          <w:lang w:val="id-ID"/>
        </w:rPr>
        <w:t xml:space="preserve"> ‘Alaq </w:t>
      </w:r>
      <w:r w:rsidRPr="00F70732">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lang w:val="id-ID"/>
        </w:rPr>
        <w:t xml:space="preserve"> </w:t>
      </w:r>
      <w:r w:rsidRPr="00F70732">
        <w:rPr>
          <w:rFonts w:ascii="Times New Roman" w:eastAsia="Times New Roman" w:hAnsi="Times New Roman" w:cs="Times New Roman"/>
          <w:sz w:val="24"/>
          <w:szCs w:val="24"/>
          <w:lang w:val="id-ID"/>
        </w:rPr>
        <w:t xml:space="preserve">96: 1-5. </w:t>
      </w:r>
    </w:p>
    <w:p w:rsidR="00F70732" w:rsidRPr="00F70732" w:rsidRDefault="00F70732" w:rsidP="00F70732">
      <w:pPr>
        <w:bidi/>
        <w:spacing w:after="0" w:line="240" w:lineRule="auto"/>
        <w:jc w:val="both"/>
        <w:rPr>
          <w:rFonts w:asciiTheme="minorHAnsi" w:hAnsiTheme="minorHAnsi" w:cs="KFGQPC Uthmanic Script HAFS"/>
          <w:sz w:val="28"/>
          <w:szCs w:val="28"/>
          <w:lang w:val="id-ID"/>
        </w:rPr>
      </w:pPr>
      <w:r w:rsidRPr="00F70732">
        <w:rPr>
          <w:rFonts w:ascii="KFGQPC Uthmanic Script HAFS" w:hAnsi="KFGQPC Uthmanic Script HAFS" w:cs="KFGQPC Uthmanic Script HAFS" w:hint="cs"/>
          <w:sz w:val="28"/>
          <w:szCs w:val="28"/>
          <w:rtl/>
        </w:rPr>
        <w:t>ٱقۡرَأۡ</w:t>
      </w:r>
      <w:r w:rsidRPr="00F70732">
        <w:rPr>
          <w:rFonts w:ascii="KFGQPC Uthmanic Script HAFS" w:hAnsi="KFGQPC Uthmanic Script HAFS" w:cs="KFGQPC Uthmanic Script HAFS"/>
          <w:sz w:val="28"/>
          <w:szCs w:val="28"/>
          <w:rtl/>
        </w:rPr>
        <w:t xml:space="preserve"> بِ</w:t>
      </w:r>
      <w:r w:rsidRPr="00F70732">
        <w:rPr>
          <w:rFonts w:ascii="KFGQPC Uthmanic Script HAFS" w:hAnsi="KFGQPC Uthmanic Script HAFS" w:cs="KFGQPC Uthmanic Script HAFS" w:hint="cs"/>
          <w:sz w:val="28"/>
          <w:szCs w:val="28"/>
          <w:rtl/>
        </w:rPr>
        <w:t>ٱسۡمِ</w:t>
      </w:r>
      <w:r w:rsidRPr="00F70732">
        <w:rPr>
          <w:rFonts w:ascii="KFGQPC Uthmanic Script HAFS" w:hAnsi="KFGQPC Uthmanic Script HAFS" w:cs="KFGQPC Uthmanic Script HAFS"/>
          <w:sz w:val="28"/>
          <w:szCs w:val="28"/>
          <w:rtl/>
        </w:rPr>
        <w:t xml:space="preserve"> رَبِّكَ </w:t>
      </w:r>
      <w:r w:rsidRPr="00F70732">
        <w:rPr>
          <w:rFonts w:ascii="KFGQPC Uthmanic Script HAFS" w:hAnsi="KFGQPC Uthmanic Script HAFS" w:cs="KFGQPC Uthmanic Script HAFS" w:hint="cs"/>
          <w:sz w:val="28"/>
          <w:szCs w:val="28"/>
          <w:rtl/>
        </w:rPr>
        <w:t>ٱلَّذِي</w:t>
      </w:r>
      <w:r w:rsidRPr="00F70732">
        <w:rPr>
          <w:rFonts w:ascii="KFGQPC Uthmanic Script HAFS" w:hAnsi="KFGQPC Uthmanic Script HAFS" w:cs="KFGQPC Uthmanic Script HAFS"/>
          <w:sz w:val="28"/>
          <w:szCs w:val="28"/>
          <w:rtl/>
        </w:rPr>
        <w:t xml:space="preserve"> خَلَقَ ١</w:t>
      </w:r>
      <w:r w:rsidRPr="00F70732">
        <w:rPr>
          <w:rFonts w:ascii="KFGQPC Uthmanic Script HAFS" w:hAnsi="KFGQPC Uthmanic Script HAFS" w:cs="KFGQPC Uthmanic Script HAFS"/>
          <w:sz w:val="28"/>
          <w:szCs w:val="28"/>
        </w:rPr>
        <w:t xml:space="preserve">  </w:t>
      </w:r>
      <w:r w:rsidRPr="00F70732">
        <w:rPr>
          <w:rFonts w:ascii="KFGQPC Uthmanic Script HAFS" w:hAnsi="KFGQPC Uthmanic Script HAFS" w:cs="KFGQPC Uthmanic Script HAFS"/>
          <w:sz w:val="28"/>
          <w:szCs w:val="28"/>
          <w:rtl/>
        </w:rPr>
        <w:t xml:space="preserve">خَلَقَ </w:t>
      </w:r>
      <w:r w:rsidRPr="00F70732">
        <w:rPr>
          <w:rFonts w:ascii="KFGQPC Uthmanic Script HAFS" w:hAnsi="KFGQPC Uthmanic Script HAFS" w:cs="KFGQPC Uthmanic Script HAFS" w:hint="cs"/>
          <w:sz w:val="28"/>
          <w:szCs w:val="28"/>
          <w:rtl/>
        </w:rPr>
        <w:t>ٱلۡإِنسَٰنَ</w:t>
      </w:r>
      <w:r w:rsidRPr="00F70732">
        <w:rPr>
          <w:rFonts w:ascii="KFGQPC Uthmanic Script HAFS" w:hAnsi="KFGQPC Uthmanic Script HAFS" w:cs="KFGQPC Uthmanic Script HAFS"/>
          <w:sz w:val="28"/>
          <w:szCs w:val="28"/>
          <w:rtl/>
        </w:rPr>
        <w:t xml:space="preserve"> مِنۡ عَلَقٍ ٢</w:t>
      </w:r>
      <w:r w:rsidRPr="00F70732">
        <w:rPr>
          <w:rFonts w:ascii="KFGQPC Uthmanic Script HAFS" w:hAnsi="KFGQPC Uthmanic Script HAFS" w:cs="KFGQPC Uthmanic Script HAFS"/>
          <w:sz w:val="28"/>
          <w:szCs w:val="28"/>
        </w:rPr>
        <w:t xml:space="preserve">  </w:t>
      </w:r>
      <w:r w:rsidRPr="00F70732">
        <w:rPr>
          <w:rFonts w:ascii="KFGQPC Uthmanic Script HAFS" w:hAnsi="KFGQPC Uthmanic Script HAFS" w:cs="KFGQPC Uthmanic Script HAFS" w:hint="cs"/>
          <w:sz w:val="28"/>
          <w:szCs w:val="28"/>
          <w:rtl/>
        </w:rPr>
        <w:t>ٱقۡرَأۡ</w:t>
      </w:r>
      <w:r w:rsidRPr="00F70732">
        <w:rPr>
          <w:rFonts w:ascii="KFGQPC Uthmanic Script HAFS" w:hAnsi="KFGQPC Uthmanic Script HAFS" w:cs="KFGQPC Uthmanic Script HAFS"/>
          <w:sz w:val="28"/>
          <w:szCs w:val="28"/>
          <w:rtl/>
        </w:rPr>
        <w:t xml:space="preserve"> وَرَبُّكَ </w:t>
      </w:r>
      <w:r w:rsidRPr="00F70732">
        <w:rPr>
          <w:rFonts w:ascii="KFGQPC Uthmanic Script HAFS" w:hAnsi="KFGQPC Uthmanic Script HAFS" w:cs="KFGQPC Uthmanic Script HAFS" w:hint="cs"/>
          <w:sz w:val="28"/>
          <w:szCs w:val="28"/>
          <w:rtl/>
        </w:rPr>
        <w:t>ٱلۡأَكۡرَمُ</w:t>
      </w:r>
      <w:r w:rsidRPr="00F70732">
        <w:rPr>
          <w:rFonts w:ascii="KFGQPC Uthmanic Script HAFS" w:hAnsi="KFGQPC Uthmanic Script HAFS" w:cs="KFGQPC Uthmanic Script HAFS"/>
          <w:sz w:val="28"/>
          <w:szCs w:val="28"/>
          <w:rtl/>
        </w:rPr>
        <w:t xml:space="preserve"> ٣</w:t>
      </w:r>
      <w:r w:rsidRPr="00F70732">
        <w:rPr>
          <w:rFonts w:ascii="KFGQPC Uthmanic Script HAFS" w:hAnsi="KFGQPC Uthmanic Script HAFS" w:cs="KFGQPC Uthmanic Script HAFS"/>
          <w:sz w:val="28"/>
          <w:szCs w:val="28"/>
        </w:rPr>
        <w:t xml:space="preserve">  </w:t>
      </w:r>
      <w:r w:rsidRPr="00F70732">
        <w:rPr>
          <w:rFonts w:ascii="KFGQPC Uthmanic Script HAFS" w:hAnsi="KFGQPC Uthmanic Script HAFS" w:cs="KFGQPC Uthmanic Script HAFS" w:hint="cs"/>
          <w:sz w:val="28"/>
          <w:szCs w:val="28"/>
          <w:rtl/>
        </w:rPr>
        <w:t>ٱلَّذِي</w:t>
      </w:r>
      <w:r w:rsidRPr="00F70732">
        <w:rPr>
          <w:rFonts w:ascii="KFGQPC Uthmanic Script HAFS" w:hAnsi="KFGQPC Uthmanic Script HAFS" w:cs="KFGQPC Uthmanic Script HAFS"/>
          <w:sz w:val="28"/>
          <w:szCs w:val="28"/>
          <w:rtl/>
        </w:rPr>
        <w:t xml:space="preserve"> عَلَّمَ بِ</w:t>
      </w:r>
      <w:r w:rsidRPr="00F70732">
        <w:rPr>
          <w:rFonts w:ascii="KFGQPC Uthmanic Script HAFS" w:hAnsi="KFGQPC Uthmanic Script HAFS" w:cs="KFGQPC Uthmanic Script HAFS" w:hint="cs"/>
          <w:sz w:val="28"/>
          <w:szCs w:val="28"/>
          <w:rtl/>
        </w:rPr>
        <w:t>ٱلۡقَلَمِ</w:t>
      </w:r>
      <w:r w:rsidRPr="00F70732">
        <w:rPr>
          <w:rFonts w:ascii="KFGQPC Uthmanic Script HAFS" w:hAnsi="KFGQPC Uthmanic Script HAFS" w:cs="KFGQPC Uthmanic Script HAFS"/>
          <w:sz w:val="28"/>
          <w:szCs w:val="28"/>
          <w:rtl/>
        </w:rPr>
        <w:t xml:space="preserve"> ٤</w:t>
      </w:r>
      <w:r w:rsidRPr="00F70732">
        <w:rPr>
          <w:rFonts w:ascii="KFGQPC Uthmanic Script HAFS" w:hAnsi="KFGQPC Uthmanic Script HAFS" w:cs="KFGQPC Uthmanic Script HAFS"/>
          <w:sz w:val="28"/>
          <w:szCs w:val="28"/>
        </w:rPr>
        <w:t xml:space="preserve"> </w:t>
      </w:r>
      <w:r w:rsidRPr="00F70732">
        <w:rPr>
          <w:rFonts w:ascii="KFGQPC Uthmanic Script HAFS" w:hAnsi="KFGQPC Uthmanic Script HAFS" w:cs="KFGQPC Uthmanic Script HAFS" w:hint="cs"/>
          <w:sz w:val="28"/>
          <w:szCs w:val="28"/>
          <w:rtl/>
        </w:rPr>
        <w:t>عَلَّمَ</w:t>
      </w:r>
      <w:r w:rsidRPr="00F70732">
        <w:rPr>
          <w:rFonts w:ascii="KFGQPC Uthmanic Script HAFS" w:hAnsi="KFGQPC Uthmanic Script HAFS" w:cs="KFGQPC Uthmanic Script HAFS"/>
          <w:sz w:val="28"/>
          <w:szCs w:val="28"/>
          <w:rtl/>
        </w:rPr>
        <w:t xml:space="preserve"> </w:t>
      </w:r>
      <w:r w:rsidRPr="00F70732">
        <w:rPr>
          <w:rFonts w:ascii="KFGQPC Uthmanic Script HAFS" w:hAnsi="KFGQPC Uthmanic Script HAFS" w:cs="KFGQPC Uthmanic Script HAFS" w:hint="cs"/>
          <w:sz w:val="28"/>
          <w:szCs w:val="28"/>
          <w:rtl/>
        </w:rPr>
        <w:t>ٱلۡإِنسَٰنَ</w:t>
      </w:r>
      <w:r w:rsidRPr="00F70732">
        <w:rPr>
          <w:rFonts w:ascii="KFGQPC Uthmanic Script HAFS" w:hAnsi="KFGQPC Uthmanic Script HAFS" w:cs="KFGQPC Uthmanic Script HAFS"/>
          <w:sz w:val="28"/>
          <w:szCs w:val="28"/>
          <w:rtl/>
        </w:rPr>
        <w:t xml:space="preserve"> مَا لَمۡ يَعۡلَمۡ ٥</w:t>
      </w:r>
      <w:r w:rsidRPr="00F70732">
        <w:rPr>
          <w:rFonts w:ascii="KFGQPC Uthmanic Script HAFS" w:hAnsi="KFGQPC Uthmanic Script HAFS" w:cs="KFGQPC Uthmanic Script HAFS"/>
          <w:sz w:val="28"/>
          <w:szCs w:val="28"/>
        </w:rPr>
        <w:t xml:space="preserve"> </w:t>
      </w:r>
    </w:p>
    <w:p w:rsidR="00F70732" w:rsidRPr="00F70732" w:rsidRDefault="00F70732" w:rsidP="00F70732">
      <w:pPr>
        <w:tabs>
          <w:tab w:val="left" w:pos="426"/>
        </w:tabs>
        <w:spacing w:after="0" w:line="480" w:lineRule="auto"/>
        <w:jc w:val="both"/>
        <w:rPr>
          <w:rFonts w:asciiTheme="majorBidi" w:hAnsiTheme="majorBidi" w:cstheme="majorBidi"/>
          <w:b/>
          <w:bCs/>
          <w:sz w:val="24"/>
          <w:szCs w:val="24"/>
          <w:lang w:val="id-ID"/>
        </w:rPr>
      </w:pPr>
    </w:p>
    <w:p w:rsidR="008D4943" w:rsidRPr="00F85EAE" w:rsidRDefault="007F40DD" w:rsidP="004E1365">
      <w:pPr>
        <w:pStyle w:val="BodyTextIndent"/>
        <w:spacing w:line="480" w:lineRule="auto"/>
        <w:ind w:firstLine="720"/>
        <w:rPr>
          <w:rFonts w:asciiTheme="majorBidi" w:hAnsiTheme="majorBidi" w:cstheme="majorBidi"/>
          <w:lang w:val="id-ID"/>
        </w:rPr>
      </w:pPr>
      <w:r w:rsidRPr="00F85EAE">
        <w:rPr>
          <w:rFonts w:asciiTheme="majorBidi" w:hAnsiTheme="majorBidi" w:cstheme="majorBidi"/>
          <w:lang w:val="sv-SE"/>
        </w:rPr>
        <w:t xml:space="preserve">Dalam pembelajaran Pendidikan agama Islam, </w:t>
      </w:r>
      <w:r w:rsidR="0040135C">
        <w:rPr>
          <w:rFonts w:asciiTheme="majorBidi" w:hAnsiTheme="majorBidi" w:cstheme="majorBidi"/>
          <w:lang w:val="sv-SE"/>
        </w:rPr>
        <w:t>Fikih</w:t>
      </w:r>
      <w:r w:rsidRPr="00F85EAE">
        <w:rPr>
          <w:rFonts w:asciiTheme="majorBidi" w:hAnsiTheme="majorBidi" w:cstheme="majorBidi"/>
          <w:lang w:val="sv-SE"/>
        </w:rPr>
        <w:t xml:space="preserve"> merupakan rumpun mata pelajaran </w:t>
      </w:r>
      <w:r w:rsidRPr="00F85EAE">
        <w:rPr>
          <w:rFonts w:asciiTheme="majorBidi" w:hAnsiTheme="majorBidi" w:cstheme="majorBidi"/>
          <w:lang w:val="id-ID"/>
        </w:rPr>
        <w:t>agama Islam.</w:t>
      </w:r>
      <w:r w:rsidR="008D4943" w:rsidRPr="00F85EAE">
        <w:rPr>
          <w:rFonts w:asciiTheme="majorBidi" w:hAnsiTheme="majorBidi" w:cstheme="majorBidi"/>
          <w:lang w:val="id-ID"/>
        </w:rPr>
        <w:t xml:space="preserve"> </w:t>
      </w:r>
      <w:r w:rsidR="008D4943" w:rsidRPr="00F85EAE">
        <w:rPr>
          <w:rFonts w:asciiTheme="majorBidi" w:hAnsiTheme="majorBidi" w:cstheme="majorBidi"/>
          <w:noProof/>
        </w:rPr>
        <w:t>Fikih (</w:t>
      </w:r>
      <w:r w:rsidR="008D4943" w:rsidRPr="00F85EAE">
        <w:rPr>
          <w:rFonts w:asciiTheme="majorBidi" w:hAnsiTheme="majorBidi" w:cstheme="majorBidi"/>
          <w:i/>
          <w:iCs/>
          <w:noProof/>
        </w:rPr>
        <w:t>Syari’ah</w:t>
      </w:r>
      <w:r w:rsidR="008D4943" w:rsidRPr="00F85EAE">
        <w:rPr>
          <w:rFonts w:asciiTheme="majorBidi" w:hAnsiTheme="majorBidi" w:cstheme="majorBidi"/>
          <w:noProof/>
        </w:rPr>
        <w:t xml:space="preserve">) merupakan sistem atau seperangkat aturan yang mengatur hubungan manusia dengan Allah SWT </w:t>
      </w:r>
      <w:r w:rsidR="00C87EB6">
        <w:rPr>
          <w:rFonts w:asciiTheme="majorBidi" w:hAnsiTheme="majorBidi" w:cstheme="majorBidi"/>
          <w:noProof/>
          <w:lang w:val="id-ID"/>
        </w:rPr>
        <w:t>(</w:t>
      </w:r>
      <w:r w:rsidR="00DF1383">
        <w:rPr>
          <w:rtl/>
        </w:rPr>
        <w:t>حَبْلٌ مِّنَ الله</w:t>
      </w:r>
      <w:r w:rsidR="00C87EB6">
        <w:rPr>
          <w:rFonts w:asciiTheme="majorBidi" w:hAnsiTheme="majorBidi" w:cstheme="majorBidi"/>
          <w:noProof/>
          <w:lang w:val="id-ID"/>
        </w:rPr>
        <w:t>),</w:t>
      </w:r>
      <w:r w:rsidR="008D4943" w:rsidRPr="00F85EAE">
        <w:rPr>
          <w:rFonts w:asciiTheme="majorBidi" w:hAnsiTheme="majorBidi" w:cstheme="majorBidi"/>
          <w:noProof/>
        </w:rPr>
        <w:t xml:space="preserve"> sesama manusia </w:t>
      </w:r>
      <w:r w:rsidR="00C87EB6">
        <w:rPr>
          <w:rFonts w:asciiTheme="majorBidi" w:hAnsiTheme="majorBidi" w:cstheme="majorBidi"/>
          <w:noProof/>
          <w:lang w:val="id-ID"/>
        </w:rPr>
        <w:t>(</w:t>
      </w:r>
      <w:r w:rsidR="00DF1383">
        <w:rPr>
          <w:rtl/>
        </w:rPr>
        <w:t>حَبْلٌ مِّنَ النَّاسِ</w:t>
      </w:r>
      <w:r w:rsidR="00C87EB6" w:rsidRPr="00C87EB6">
        <w:rPr>
          <w:rFonts w:asciiTheme="majorBidi" w:hAnsiTheme="majorBidi" w:cstheme="majorBidi"/>
          <w:noProof/>
          <w:lang w:val="id-ID"/>
        </w:rPr>
        <w:t>)</w:t>
      </w:r>
      <w:r w:rsidR="00C87EB6">
        <w:rPr>
          <w:rFonts w:asciiTheme="majorBidi" w:hAnsiTheme="majorBidi" w:cstheme="majorBidi"/>
          <w:noProof/>
          <w:lang w:val="id-ID"/>
        </w:rPr>
        <w:t xml:space="preserve"> </w:t>
      </w:r>
      <w:r w:rsidR="008D4943" w:rsidRPr="00F85EAE">
        <w:rPr>
          <w:rFonts w:asciiTheme="majorBidi" w:hAnsiTheme="majorBidi" w:cstheme="majorBidi"/>
          <w:noProof/>
        </w:rPr>
        <w:t>dan dengan makhluk lainnya</w:t>
      </w:r>
      <w:r w:rsidR="00C87EB6">
        <w:rPr>
          <w:rFonts w:asciiTheme="majorBidi" w:hAnsiTheme="majorBidi" w:cstheme="majorBidi"/>
          <w:noProof/>
          <w:lang w:val="id-ID"/>
        </w:rPr>
        <w:t xml:space="preserve"> (</w:t>
      </w:r>
      <w:r w:rsidR="00F6644F" w:rsidRPr="00F6644F">
        <w:rPr>
          <w:rFonts w:asciiTheme="majorBidi" w:hAnsiTheme="majorBidi" w:hint="cs"/>
          <w:noProof/>
          <w:rtl/>
        </w:rPr>
        <w:t>مع</w:t>
      </w:r>
      <w:r w:rsidR="00F6644F" w:rsidRPr="00F6644F">
        <w:rPr>
          <w:rFonts w:asciiTheme="majorBidi" w:hAnsiTheme="majorBidi"/>
          <w:noProof/>
          <w:rtl/>
        </w:rPr>
        <w:t xml:space="preserve"> </w:t>
      </w:r>
      <w:r w:rsidR="00F6644F" w:rsidRPr="00F6644F">
        <w:rPr>
          <w:rFonts w:asciiTheme="majorBidi" w:hAnsiTheme="majorBidi" w:hint="cs"/>
          <w:noProof/>
          <w:rtl/>
        </w:rPr>
        <w:t>غير</w:t>
      </w:r>
      <w:r w:rsidR="00F6644F">
        <w:rPr>
          <w:rFonts w:asciiTheme="majorBidi" w:hAnsiTheme="majorBidi"/>
          <w:noProof/>
          <w:lang w:val="id-ID"/>
        </w:rPr>
        <w:t xml:space="preserve"> </w:t>
      </w:r>
      <w:r w:rsidR="00F6644F">
        <w:rPr>
          <w:rtl/>
        </w:rPr>
        <w:t>حَبْلٌ</w:t>
      </w:r>
      <w:r w:rsidR="00C87EB6">
        <w:rPr>
          <w:lang w:val="id-ID"/>
        </w:rPr>
        <w:t>)</w:t>
      </w:r>
      <w:r w:rsidR="008D4943" w:rsidRPr="005E1A98">
        <w:rPr>
          <w:rStyle w:val="FootnoteReference"/>
          <w:rFonts w:asciiTheme="majorBidi" w:hAnsiTheme="majorBidi" w:cstheme="majorBidi"/>
          <w:vertAlign w:val="superscript"/>
          <w:lang w:val="id-ID"/>
        </w:rPr>
        <w:footnoteReference w:id="1"/>
      </w:r>
      <w:r w:rsidR="008D4943" w:rsidRPr="00F85EAE">
        <w:rPr>
          <w:rFonts w:asciiTheme="majorBidi" w:hAnsiTheme="majorBidi" w:cstheme="majorBidi"/>
          <w:noProof/>
          <w:lang w:val="id-ID"/>
        </w:rPr>
        <w:t>.</w:t>
      </w:r>
      <w:r w:rsidRPr="00F85EAE">
        <w:rPr>
          <w:rFonts w:asciiTheme="majorBidi" w:hAnsiTheme="majorBidi" w:cstheme="majorBidi"/>
          <w:lang w:val="id-ID"/>
        </w:rPr>
        <w:t xml:space="preserve"> </w:t>
      </w:r>
      <w:r w:rsidR="008D4943" w:rsidRPr="00F85EAE">
        <w:rPr>
          <w:rFonts w:asciiTheme="majorBidi" w:hAnsiTheme="majorBidi" w:cstheme="majorBidi"/>
          <w:lang w:val="id-ID"/>
        </w:rPr>
        <w:t>Dalam permenag itu juga disebutkan karakteristik</w:t>
      </w:r>
      <w:r w:rsidR="00D647C1" w:rsidRPr="00F85EAE">
        <w:rPr>
          <w:rFonts w:asciiTheme="majorBidi" w:hAnsiTheme="majorBidi" w:cstheme="majorBidi"/>
          <w:lang w:val="id-ID"/>
        </w:rPr>
        <w:t xml:space="preserve"> dan</w:t>
      </w:r>
      <w:r w:rsidR="008D4943" w:rsidRPr="00F85EAE">
        <w:rPr>
          <w:rFonts w:asciiTheme="majorBidi" w:hAnsiTheme="majorBidi" w:cstheme="majorBidi"/>
          <w:lang w:val="id-ID"/>
        </w:rPr>
        <w:t xml:space="preserve"> tujuan mata pelajaran Fi</w:t>
      </w:r>
      <w:r w:rsidR="00D647C1" w:rsidRPr="00F85EAE">
        <w:rPr>
          <w:rFonts w:asciiTheme="majorBidi" w:hAnsiTheme="majorBidi" w:cstheme="majorBidi"/>
          <w:lang w:val="id-ID"/>
        </w:rPr>
        <w:t>k</w:t>
      </w:r>
      <w:r w:rsidR="008D4943" w:rsidRPr="00F85EAE">
        <w:rPr>
          <w:rFonts w:asciiTheme="majorBidi" w:hAnsiTheme="majorBidi" w:cstheme="majorBidi"/>
          <w:lang w:val="id-ID"/>
        </w:rPr>
        <w:t>ih</w:t>
      </w:r>
      <w:r w:rsidR="00D647C1" w:rsidRPr="00F85EAE">
        <w:rPr>
          <w:rFonts w:asciiTheme="majorBidi" w:hAnsiTheme="majorBidi" w:cstheme="majorBidi"/>
          <w:lang w:val="id-ID"/>
        </w:rPr>
        <w:t xml:space="preserve"> di Madrasah Tsanawiyah</w:t>
      </w:r>
      <w:r w:rsidR="008D4943" w:rsidRPr="00F85EAE">
        <w:rPr>
          <w:rFonts w:asciiTheme="majorBidi" w:hAnsiTheme="majorBidi" w:cstheme="majorBidi"/>
          <w:lang w:val="id-ID"/>
        </w:rPr>
        <w:t>.</w:t>
      </w:r>
    </w:p>
    <w:p w:rsidR="00D647C1" w:rsidRDefault="00D647C1" w:rsidP="00CC6390">
      <w:pPr>
        <w:pStyle w:val="BodyTextIndent"/>
        <w:spacing w:line="240" w:lineRule="auto"/>
        <w:ind w:left="720" w:firstLine="0"/>
        <w:rPr>
          <w:rFonts w:asciiTheme="majorBidi" w:hAnsiTheme="majorBidi" w:cstheme="majorBidi"/>
          <w:noProof/>
          <w:lang w:val="id-ID"/>
        </w:rPr>
      </w:pPr>
      <w:r w:rsidRPr="00F85EAE">
        <w:rPr>
          <w:rFonts w:asciiTheme="majorBidi" w:hAnsiTheme="majorBidi" w:cstheme="majorBidi"/>
          <w:lang w:val="id-ID"/>
        </w:rPr>
        <w:t xml:space="preserve">Karakteristik mata pelajaran Fikih </w:t>
      </w:r>
      <w:r w:rsidRPr="00F85EAE">
        <w:rPr>
          <w:rFonts w:asciiTheme="majorBidi" w:hAnsiTheme="majorBidi" w:cstheme="majorBidi"/>
          <w:noProof/>
        </w:rPr>
        <w:t>menekankan pada pemahaman yang benar mengenai ketentuan hukum dalam Islam serta kemampuan cara</w:t>
      </w:r>
      <w:r w:rsidR="00CC6390">
        <w:rPr>
          <w:rFonts w:asciiTheme="majorBidi" w:hAnsiTheme="majorBidi" w:cstheme="majorBidi"/>
          <w:noProof/>
          <w:lang w:val="id-ID"/>
        </w:rPr>
        <w:t xml:space="preserve"> </w:t>
      </w:r>
      <w:r w:rsidRPr="00F85EAE">
        <w:rPr>
          <w:rFonts w:asciiTheme="majorBidi" w:hAnsiTheme="majorBidi" w:cstheme="majorBidi"/>
          <w:noProof/>
        </w:rPr>
        <w:t>melaksanakan ibadah dan muamalah yang benar dan baik dalam kehidupan sehari-hari</w:t>
      </w:r>
      <w:r w:rsidRPr="00F85EAE">
        <w:rPr>
          <w:rFonts w:asciiTheme="majorBidi" w:hAnsiTheme="majorBidi" w:cstheme="majorBidi"/>
          <w:noProof/>
          <w:lang w:val="id-ID"/>
        </w:rPr>
        <w:t>.</w:t>
      </w:r>
      <w:r w:rsidRPr="00A72722">
        <w:rPr>
          <w:rStyle w:val="FootnoteReference"/>
          <w:rFonts w:asciiTheme="majorBidi" w:hAnsiTheme="majorBidi" w:cstheme="majorBidi"/>
          <w:noProof/>
          <w:vertAlign w:val="superscript"/>
          <w:lang w:val="id-ID"/>
        </w:rPr>
        <w:footnoteReference w:id="2"/>
      </w:r>
    </w:p>
    <w:p w:rsidR="00CC6390" w:rsidRPr="00F85EAE" w:rsidRDefault="00CC6390" w:rsidP="00CC6390">
      <w:pPr>
        <w:pStyle w:val="BodyTextIndent"/>
        <w:spacing w:line="240" w:lineRule="auto"/>
        <w:ind w:firstLine="720"/>
        <w:rPr>
          <w:rFonts w:asciiTheme="majorBidi" w:hAnsiTheme="majorBidi" w:cstheme="majorBidi"/>
          <w:noProof/>
          <w:lang w:val="id-ID"/>
        </w:rPr>
      </w:pPr>
    </w:p>
    <w:p w:rsidR="00D647C1" w:rsidRDefault="00D647C1" w:rsidP="00C25DEE">
      <w:pPr>
        <w:pStyle w:val="BodyTextIndent"/>
        <w:spacing w:line="240" w:lineRule="auto"/>
        <w:ind w:left="720" w:firstLine="0"/>
        <w:rPr>
          <w:rFonts w:asciiTheme="majorBidi" w:hAnsiTheme="majorBidi" w:cstheme="majorBidi"/>
          <w:lang w:val="id-ID"/>
        </w:rPr>
      </w:pPr>
      <w:r w:rsidRPr="00F85EAE">
        <w:rPr>
          <w:rFonts w:asciiTheme="majorBidi" w:hAnsiTheme="majorBidi" w:cstheme="majorBidi"/>
          <w:noProof/>
          <w:lang w:val="id-ID"/>
        </w:rPr>
        <w:lastRenderedPageBreak/>
        <w:t xml:space="preserve">Tujuan mata pelajaran Fikih </w:t>
      </w:r>
      <w:r w:rsidRPr="00F85EAE">
        <w:rPr>
          <w:rFonts w:asciiTheme="majorBidi" w:hAnsiTheme="majorBidi" w:cstheme="majorBidi"/>
        </w:rPr>
        <w:t>Pembelajaran fikih di Madrasah Tsanawiyah bertujuan untuk membekali peserta didik agar dapat: (1) mengetahui dan memahami pokok-pokok hukum Islam dalam mengatur ketentuan dan tata cara menjalankan hubungan manusia dengan Allah yang diatur dalam fikih ibadah dan hubungan manusia dengan sesama yang diatur dalam fikih muamalah; (2) Melaksanakan dan mengamalkan ketentuan hukum Islam dengan benar dalam melaksanakan ibadah kepada Allah dan ibadah sosial. Pengalaman tersebut diharapkan menumbuhkan ketaatan menjalankan hukum Islam, disiplin dan tanggung jawab sosial yang tinggi dalam kehidupan pribadi maupun sosial.</w:t>
      </w:r>
      <w:r w:rsidRPr="00A72722">
        <w:rPr>
          <w:rStyle w:val="FootnoteReference"/>
          <w:rFonts w:asciiTheme="majorBidi" w:hAnsiTheme="majorBidi" w:cstheme="majorBidi"/>
          <w:vertAlign w:val="superscript"/>
        </w:rPr>
        <w:footnoteReference w:id="3"/>
      </w:r>
    </w:p>
    <w:p w:rsidR="00F501CE" w:rsidRPr="00F501CE" w:rsidRDefault="00F501CE" w:rsidP="00D647C1">
      <w:pPr>
        <w:pStyle w:val="BodyTextIndent"/>
        <w:spacing w:line="240" w:lineRule="auto"/>
        <w:ind w:firstLine="425"/>
        <w:rPr>
          <w:rFonts w:asciiTheme="majorBidi" w:hAnsiTheme="majorBidi" w:cstheme="majorBidi"/>
          <w:lang w:val="id-ID"/>
        </w:rPr>
      </w:pPr>
    </w:p>
    <w:p w:rsidR="007F40DD" w:rsidRDefault="007F40DD" w:rsidP="004E1365">
      <w:pPr>
        <w:pStyle w:val="BodyTextIndent"/>
        <w:spacing w:line="480" w:lineRule="auto"/>
        <w:ind w:firstLine="720"/>
        <w:rPr>
          <w:rFonts w:asciiTheme="majorBidi" w:hAnsiTheme="majorBidi" w:cstheme="majorBidi"/>
          <w:lang w:val="id-ID"/>
        </w:rPr>
      </w:pPr>
      <w:r w:rsidRPr="00F85EAE">
        <w:rPr>
          <w:rFonts w:asciiTheme="majorBidi" w:hAnsiTheme="majorBidi" w:cstheme="majorBidi"/>
          <w:lang w:val="sv-SE"/>
        </w:rPr>
        <w:t xml:space="preserve">Mata pelajaran </w:t>
      </w:r>
      <w:r w:rsidR="0040135C">
        <w:rPr>
          <w:rFonts w:asciiTheme="majorBidi" w:hAnsiTheme="majorBidi" w:cstheme="majorBidi"/>
          <w:lang w:val="sv-SE"/>
        </w:rPr>
        <w:t>Fikih</w:t>
      </w:r>
      <w:r w:rsidRPr="00F85EAE">
        <w:rPr>
          <w:rFonts w:asciiTheme="majorBidi" w:hAnsiTheme="majorBidi" w:cstheme="majorBidi"/>
          <w:lang w:val="sv-SE"/>
        </w:rPr>
        <w:t xml:space="preserve"> yang sangat </w:t>
      </w:r>
      <w:r w:rsidR="00DD77E7">
        <w:rPr>
          <w:rFonts w:asciiTheme="majorBidi" w:hAnsiTheme="majorBidi" w:cstheme="majorBidi"/>
          <w:lang w:val="id-ID"/>
        </w:rPr>
        <w:t>penting</w:t>
      </w:r>
      <w:r w:rsidRPr="00F85EAE">
        <w:rPr>
          <w:rFonts w:asciiTheme="majorBidi" w:hAnsiTheme="majorBidi" w:cstheme="majorBidi"/>
          <w:lang w:val="sv-SE"/>
        </w:rPr>
        <w:t xml:space="preserve"> bagi umat muslim, karena merupakan ilmu yang fardu a’in bagi setiap muslim</w:t>
      </w:r>
      <w:r w:rsidRPr="00F85EAE">
        <w:rPr>
          <w:rFonts w:asciiTheme="majorBidi" w:hAnsiTheme="majorBidi" w:cstheme="majorBidi"/>
          <w:lang w:val="id-ID"/>
        </w:rPr>
        <w:t xml:space="preserve"> untuk di pelajari</w:t>
      </w:r>
      <w:r w:rsidR="00F501CE">
        <w:rPr>
          <w:rFonts w:asciiTheme="majorBidi" w:hAnsiTheme="majorBidi" w:cstheme="majorBidi"/>
          <w:lang w:val="id-ID"/>
        </w:rPr>
        <w:t>. Hadits dari Rasulullah tentang kewajiban menuntut ilmu.</w:t>
      </w:r>
      <w:r w:rsidR="007A00A2" w:rsidRPr="007A00A2">
        <w:rPr>
          <w:rStyle w:val="FootnoteReference"/>
          <w:rFonts w:asciiTheme="majorBidi" w:hAnsiTheme="majorBidi" w:cstheme="majorBidi"/>
          <w:vertAlign w:val="superscript"/>
          <w:lang w:val="id-ID"/>
        </w:rPr>
        <w:footnoteReference w:id="4"/>
      </w:r>
    </w:p>
    <w:p w:rsidR="00F501CE" w:rsidRPr="00F501CE" w:rsidRDefault="009D4EA1" w:rsidP="007A00A2">
      <w:pPr>
        <w:bidi/>
        <w:spacing w:before="100" w:beforeAutospacing="1" w:after="100" w:afterAutospacing="1" w:line="240" w:lineRule="auto"/>
        <w:outlineLvl w:val="2"/>
        <w:rPr>
          <w:rFonts w:ascii="Traditional Arabic" w:eastAsia="Times New Roman" w:hAnsi="Traditional Arabic" w:cs="Traditional Arabic"/>
          <w:b/>
          <w:bCs/>
          <w:sz w:val="28"/>
          <w:szCs w:val="28"/>
          <w:lang w:val="id-ID"/>
        </w:rPr>
      </w:pPr>
      <w:r>
        <w:rPr>
          <w:rFonts w:ascii="Traditional Arabic" w:eastAsia="Times New Roman" w:hAnsi="Traditional Arabic" w:cs="Traditional Arabic"/>
          <w:sz w:val="28"/>
          <w:szCs w:val="28"/>
          <w:lang w:val="id-ID"/>
        </w:rPr>
        <w:t>...</w:t>
      </w:r>
      <w:r w:rsidR="00F501CE" w:rsidRPr="00F501CE">
        <w:rPr>
          <w:rFonts w:ascii="Traditional Arabic" w:eastAsia="Times New Roman" w:hAnsi="Traditional Arabic" w:cs="Traditional Arabic"/>
          <w:sz w:val="28"/>
          <w:szCs w:val="28"/>
          <w:rtl/>
        </w:rPr>
        <w:t>طَلَبُ الْعِلْمِ فَرِيْضَةٌ عَلَى كُلِّ مُسْلِمٍ وَ مُسْلِمَةٍ</w:t>
      </w:r>
      <w:r>
        <w:rPr>
          <w:rFonts w:ascii="Traditional Arabic" w:eastAsia="Times New Roman" w:hAnsi="Traditional Arabic" w:cs="Traditional Arabic"/>
          <w:sz w:val="28"/>
          <w:szCs w:val="28"/>
          <w:lang w:val="id-ID"/>
        </w:rPr>
        <w:t>...</w:t>
      </w:r>
      <w:r w:rsidR="001B50AC" w:rsidRPr="001B50AC">
        <w:rPr>
          <w:rFonts w:ascii="Traditional Arabic" w:eastAsia="Times New Roman" w:hAnsi="Traditional Arabic" w:cs="Traditional Arabic"/>
          <w:sz w:val="28"/>
          <w:szCs w:val="28"/>
          <w:lang w:val="id-ID"/>
        </w:rPr>
        <w:t xml:space="preserve"> </w:t>
      </w:r>
      <w:r w:rsidR="00F501CE" w:rsidRPr="00F501CE">
        <w:rPr>
          <w:rFonts w:ascii="Traditional Arabic" w:eastAsia="Times New Roman" w:hAnsi="Traditional Arabic" w:cs="Traditional Arabic"/>
          <w:b/>
          <w:bCs/>
          <w:sz w:val="28"/>
          <w:szCs w:val="28"/>
          <w:rtl/>
        </w:rPr>
        <w:t xml:space="preserve"> </w:t>
      </w:r>
      <w:r w:rsidR="001B50AC" w:rsidRPr="001B50AC">
        <w:rPr>
          <w:rFonts w:ascii="Traditional Arabic" w:eastAsia="Times New Roman" w:hAnsi="Traditional Arabic" w:cs="Traditional Arabic"/>
          <w:b/>
          <w:bCs/>
          <w:sz w:val="28"/>
          <w:szCs w:val="28"/>
          <w:lang w:val="id-ID"/>
        </w:rPr>
        <w:t>)</w:t>
      </w:r>
      <w:r w:rsidR="001B50AC" w:rsidRPr="001B50AC">
        <w:rPr>
          <w:rStyle w:val="st"/>
          <w:rFonts w:ascii="Traditional Arabic" w:hAnsi="Traditional Arabic" w:cs="Traditional Arabic"/>
          <w:sz w:val="28"/>
          <w:szCs w:val="28"/>
          <w:rtl/>
        </w:rPr>
        <w:t>رواه</w:t>
      </w:r>
      <w:r w:rsidR="001B50AC" w:rsidRPr="001B50AC">
        <w:rPr>
          <w:rStyle w:val="st"/>
          <w:rFonts w:ascii="Traditional Arabic" w:hAnsi="Traditional Arabic" w:cs="Traditional Arabic"/>
          <w:sz w:val="28"/>
          <w:szCs w:val="28"/>
          <w:lang w:val="id-ID"/>
        </w:rPr>
        <w:t xml:space="preserve"> </w:t>
      </w:r>
      <w:r w:rsidR="001B50AC" w:rsidRPr="001B50AC">
        <w:rPr>
          <w:rStyle w:val="st"/>
          <w:rFonts w:ascii="Traditional Arabic" w:hAnsi="Traditional Arabic" w:cs="Traditional Arabic"/>
          <w:sz w:val="28"/>
          <w:szCs w:val="28"/>
          <w:rtl/>
        </w:rPr>
        <w:t>ابن ماجه</w:t>
      </w:r>
      <w:r w:rsidR="001B50AC" w:rsidRPr="001B50AC">
        <w:rPr>
          <w:rStyle w:val="st"/>
          <w:rFonts w:ascii="Traditional Arabic" w:hAnsi="Traditional Arabic" w:cs="Traditional Arabic"/>
          <w:sz w:val="28"/>
          <w:szCs w:val="28"/>
          <w:lang w:val="id-ID"/>
        </w:rPr>
        <w:t>(</w:t>
      </w:r>
    </w:p>
    <w:p w:rsidR="00ED5D0F" w:rsidRPr="00F85EAE" w:rsidRDefault="00ED5D0F" w:rsidP="004E1365">
      <w:pPr>
        <w:pStyle w:val="BodyTextIndent"/>
        <w:spacing w:line="480" w:lineRule="auto"/>
        <w:ind w:firstLine="720"/>
        <w:rPr>
          <w:rFonts w:asciiTheme="majorBidi" w:hAnsiTheme="majorBidi" w:cstheme="majorBidi"/>
          <w:lang w:val="id-ID"/>
        </w:rPr>
      </w:pPr>
      <w:r w:rsidRPr="00F85EAE">
        <w:rPr>
          <w:rFonts w:asciiTheme="majorBidi" w:hAnsiTheme="majorBidi" w:cstheme="majorBidi"/>
        </w:rPr>
        <w:t>Perkembangan ilmu pengetahuan dan teknologi telah membawa perubahan dihampir semua aspek kehidupan manusia, termasuk dalam Pendidikan Agama Islam</w:t>
      </w:r>
      <w:r w:rsidRPr="00F85EAE">
        <w:rPr>
          <w:rFonts w:asciiTheme="majorBidi" w:hAnsiTheme="majorBidi" w:cstheme="majorBidi"/>
          <w:lang w:val="id-ID"/>
        </w:rPr>
        <w:t xml:space="preserve"> khususnya dalam mata pelajaran </w:t>
      </w:r>
      <w:r w:rsidR="0040135C">
        <w:rPr>
          <w:rFonts w:asciiTheme="majorBidi" w:hAnsiTheme="majorBidi" w:cstheme="majorBidi"/>
          <w:lang w:val="id-ID"/>
        </w:rPr>
        <w:t>Fikih</w:t>
      </w:r>
      <w:r w:rsidRPr="00F85EAE">
        <w:rPr>
          <w:rFonts w:asciiTheme="majorBidi" w:hAnsiTheme="majorBidi" w:cstheme="majorBidi"/>
        </w:rPr>
        <w:t>.</w:t>
      </w:r>
      <w:r w:rsidRPr="00F85EAE">
        <w:rPr>
          <w:rFonts w:asciiTheme="majorBidi" w:hAnsiTheme="majorBidi" w:cstheme="majorBidi"/>
          <w:lang w:val="id-ID"/>
        </w:rPr>
        <w:t xml:space="preserve"> Hal ini sesuai dengan UUSPN Bab I  Ketentuan Umum Pasal 1 ayat 1 sebagai berikut:</w:t>
      </w:r>
    </w:p>
    <w:p w:rsidR="00ED5D0F" w:rsidRPr="00F85EAE" w:rsidRDefault="00ED5D0F" w:rsidP="00C25DEE">
      <w:pPr>
        <w:autoSpaceDE w:val="0"/>
        <w:autoSpaceDN w:val="0"/>
        <w:adjustRightInd w:val="0"/>
        <w:spacing w:after="0" w:line="240" w:lineRule="auto"/>
        <w:ind w:left="720"/>
        <w:jc w:val="both"/>
        <w:rPr>
          <w:rFonts w:asciiTheme="majorBidi" w:hAnsiTheme="majorBidi" w:cstheme="majorBidi"/>
          <w:sz w:val="24"/>
          <w:szCs w:val="24"/>
          <w:lang w:val="id-ID"/>
        </w:rPr>
      </w:pPr>
      <w:r w:rsidRPr="00F85EAE">
        <w:rPr>
          <w:rFonts w:asciiTheme="majorBidi" w:hAnsiTheme="majorBidi" w:cstheme="majorBidi"/>
          <w:sz w:val="24"/>
          <w:szCs w:val="24"/>
          <w:lang w:val="id-ID"/>
        </w:rPr>
        <w:t>Pendidikan adalah usaha sadar dan terencana untuk mewujudkan suasana belajar dan proses pembelajaran agar peserta didik secara aktif mengembangkan potensi dirinya untuk memiliki kekuatan spiritual keagamaan, pengendalian diri, kepriabdian, kecerdasan, akhlak mulia, serta keterampilan yang diperlukan dirinya, masyarakat, bangsa dan negara.</w:t>
      </w:r>
      <w:r w:rsidRPr="00F85EAE">
        <w:rPr>
          <w:rStyle w:val="FootnoteReference"/>
          <w:rFonts w:asciiTheme="majorBidi" w:hAnsiTheme="majorBidi" w:cstheme="majorBidi"/>
          <w:sz w:val="24"/>
          <w:szCs w:val="24"/>
          <w:vertAlign w:val="superscript"/>
          <w:lang w:val="id-ID"/>
        </w:rPr>
        <w:footnoteReference w:id="5"/>
      </w:r>
    </w:p>
    <w:p w:rsidR="00ED5D0F" w:rsidRPr="00F85EAE" w:rsidRDefault="00ED5D0F" w:rsidP="00ED5D0F">
      <w:pPr>
        <w:autoSpaceDE w:val="0"/>
        <w:autoSpaceDN w:val="0"/>
        <w:adjustRightInd w:val="0"/>
        <w:spacing w:after="0" w:line="240" w:lineRule="auto"/>
        <w:ind w:firstLine="720"/>
        <w:jc w:val="both"/>
        <w:rPr>
          <w:rFonts w:asciiTheme="majorBidi" w:hAnsiTheme="majorBidi" w:cstheme="majorBidi"/>
          <w:sz w:val="24"/>
          <w:szCs w:val="24"/>
          <w:lang w:val="id-ID"/>
        </w:rPr>
      </w:pPr>
    </w:p>
    <w:p w:rsidR="00C25DEE" w:rsidRDefault="00BF6759" w:rsidP="00C25DEE">
      <w:pPr>
        <w:autoSpaceDE w:val="0"/>
        <w:autoSpaceDN w:val="0"/>
        <w:adjustRightInd w:val="0"/>
        <w:spacing w:after="0" w:line="480" w:lineRule="auto"/>
        <w:ind w:firstLine="720"/>
        <w:jc w:val="both"/>
        <w:rPr>
          <w:rFonts w:asciiTheme="majorBidi" w:hAnsiTheme="majorBidi" w:cstheme="majorBidi"/>
          <w:color w:val="000000"/>
          <w:sz w:val="24"/>
          <w:szCs w:val="24"/>
          <w:lang w:val="id-ID"/>
        </w:rPr>
      </w:pPr>
      <w:r w:rsidRPr="00F85EAE">
        <w:rPr>
          <w:rFonts w:asciiTheme="majorBidi" w:hAnsiTheme="majorBidi" w:cstheme="majorBidi"/>
          <w:sz w:val="24"/>
          <w:szCs w:val="24"/>
        </w:rPr>
        <w:t xml:space="preserve">Pendidikan Agama Islam dalam proses pelaksanaannya memiliki agenda dan tugas besar guna meningkatkan kualitas dan kapasitasnya. </w:t>
      </w:r>
      <w:proofErr w:type="gramStart"/>
      <w:r w:rsidRPr="00F85EAE">
        <w:rPr>
          <w:rFonts w:asciiTheme="majorBidi" w:hAnsiTheme="majorBidi" w:cstheme="majorBidi"/>
          <w:sz w:val="24"/>
          <w:szCs w:val="24"/>
        </w:rPr>
        <w:t xml:space="preserve">Untuk sekarang ini, harus jujur diakui bahwa pengelolaan Pendidikan Agama Islam masih tertinggal </w:t>
      </w:r>
      <w:r w:rsidRPr="00F85EAE">
        <w:rPr>
          <w:rFonts w:asciiTheme="majorBidi" w:hAnsiTheme="majorBidi" w:cstheme="majorBidi"/>
          <w:sz w:val="24"/>
          <w:szCs w:val="24"/>
        </w:rPr>
        <w:lastRenderedPageBreak/>
        <w:t>dengan pendidikan umum.Walaupun ada pengelolaan Pendidikan Agama Islam yang relatif cukup baik</w:t>
      </w:r>
      <w:r w:rsidR="00DD77E7">
        <w:rPr>
          <w:rFonts w:asciiTheme="majorBidi" w:hAnsiTheme="majorBidi" w:cstheme="majorBidi"/>
          <w:sz w:val="24"/>
          <w:szCs w:val="24"/>
          <w:lang w:val="id-ID"/>
        </w:rPr>
        <w:t>.</w:t>
      </w:r>
      <w:proofErr w:type="gramEnd"/>
      <w:r w:rsidR="00DD77E7">
        <w:rPr>
          <w:rFonts w:asciiTheme="majorBidi" w:hAnsiTheme="majorBidi" w:cstheme="majorBidi"/>
          <w:sz w:val="24"/>
          <w:szCs w:val="24"/>
          <w:lang w:val="id-ID"/>
        </w:rPr>
        <w:t xml:space="preserve"> </w:t>
      </w:r>
      <w:r w:rsidRPr="00DD77E7">
        <w:rPr>
          <w:rFonts w:asciiTheme="majorBidi" w:hAnsiTheme="majorBidi" w:cstheme="majorBidi"/>
          <w:sz w:val="24"/>
          <w:szCs w:val="24"/>
          <w:lang w:val="id-ID"/>
        </w:rPr>
        <w:t xml:space="preserve">Namun jika dibandingkan antara pengelolaan Pendidikan Agama Islam yang </w:t>
      </w:r>
      <w:r w:rsidR="00327F52">
        <w:rPr>
          <w:rFonts w:asciiTheme="majorBidi" w:hAnsiTheme="majorBidi" w:cstheme="majorBidi"/>
          <w:sz w:val="24"/>
          <w:szCs w:val="24"/>
          <w:lang w:val="id-ID"/>
        </w:rPr>
        <w:t>s</w:t>
      </w:r>
      <w:r w:rsidR="00DD77E7">
        <w:rPr>
          <w:rFonts w:asciiTheme="majorBidi" w:hAnsiTheme="majorBidi" w:cstheme="majorBidi"/>
          <w:sz w:val="24"/>
          <w:szCs w:val="24"/>
          <w:lang w:val="id-ID"/>
        </w:rPr>
        <w:t xml:space="preserve">udah terakreditasi </w:t>
      </w:r>
      <w:r w:rsidRPr="00DD77E7">
        <w:rPr>
          <w:rFonts w:asciiTheme="majorBidi" w:hAnsiTheme="majorBidi" w:cstheme="majorBidi"/>
          <w:sz w:val="24"/>
          <w:szCs w:val="24"/>
          <w:lang w:val="id-ID"/>
        </w:rPr>
        <w:t xml:space="preserve">dengan yang belum </w:t>
      </w:r>
      <w:r w:rsidR="00327F52">
        <w:rPr>
          <w:rFonts w:asciiTheme="majorBidi" w:hAnsiTheme="majorBidi" w:cstheme="majorBidi"/>
          <w:sz w:val="24"/>
          <w:szCs w:val="24"/>
          <w:lang w:val="id-ID"/>
        </w:rPr>
        <w:t xml:space="preserve">terakreditasi </w:t>
      </w:r>
      <w:r w:rsidRPr="00DD77E7">
        <w:rPr>
          <w:rFonts w:asciiTheme="majorBidi" w:hAnsiTheme="majorBidi" w:cstheme="majorBidi"/>
          <w:sz w:val="24"/>
          <w:szCs w:val="24"/>
          <w:lang w:val="id-ID"/>
        </w:rPr>
        <w:t>di sebuah lembaga pendidikan, kondisinya sangat tidak seimbang.</w:t>
      </w:r>
      <w:r w:rsidRPr="00F85EAE">
        <w:rPr>
          <w:rFonts w:asciiTheme="majorBidi" w:hAnsiTheme="majorBidi" w:cstheme="majorBidi"/>
          <w:sz w:val="24"/>
          <w:szCs w:val="24"/>
          <w:lang w:val="id-ID"/>
        </w:rPr>
        <w:t xml:space="preserve"> </w:t>
      </w:r>
      <w:r w:rsidR="00327F52">
        <w:rPr>
          <w:rFonts w:asciiTheme="majorBidi" w:hAnsiTheme="majorBidi" w:cstheme="majorBidi"/>
          <w:sz w:val="24"/>
          <w:szCs w:val="24"/>
          <w:lang w:val="id-ID"/>
        </w:rPr>
        <w:t xml:space="preserve">Madrasah yang akreditasinya A berbeda pengelolaannya dengan yang akreditasinya B apalagi yang belum terakreditasi. </w:t>
      </w:r>
      <w:r w:rsidR="00C03276">
        <w:rPr>
          <w:rFonts w:asciiTheme="majorBidi" w:hAnsiTheme="majorBidi" w:cstheme="majorBidi"/>
          <w:sz w:val="24"/>
          <w:szCs w:val="24"/>
          <w:lang w:val="id-ID"/>
        </w:rPr>
        <w:t>“</w:t>
      </w:r>
      <w:r w:rsidRPr="00F85EAE">
        <w:rPr>
          <w:rFonts w:asciiTheme="majorBidi" w:hAnsiTheme="majorBidi" w:cstheme="majorBidi"/>
          <w:color w:val="000000"/>
          <w:sz w:val="24"/>
          <w:szCs w:val="24"/>
        </w:rPr>
        <w:t>Tidak dapat dipungkiri bahwa secara umum</w:t>
      </w:r>
      <w:r w:rsidRPr="00F85EAE">
        <w:rPr>
          <w:rFonts w:asciiTheme="majorBidi" w:hAnsiTheme="majorBidi" w:cstheme="majorBidi"/>
          <w:color w:val="000000"/>
          <w:sz w:val="24"/>
          <w:szCs w:val="24"/>
          <w:lang w:val="id-ID"/>
        </w:rPr>
        <w:t xml:space="preserve"> </w:t>
      </w:r>
      <w:r w:rsidRPr="00F85EAE">
        <w:rPr>
          <w:rFonts w:asciiTheme="majorBidi" w:hAnsiTheme="majorBidi" w:cstheme="majorBidi"/>
          <w:color w:val="000000"/>
          <w:sz w:val="24"/>
          <w:szCs w:val="24"/>
        </w:rPr>
        <w:t>pengelolaan Pendidikan Agama Islam belum mencapai titik keberhasilan secara</w:t>
      </w:r>
      <w:r w:rsidRPr="00F85EAE">
        <w:rPr>
          <w:rFonts w:asciiTheme="majorBidi" w:hAnsiTheme="majorBidi" w:cstheme="majorBidi"/>
          <w:color w:val="000000"/>
          <w:sz w:val="24"/>
          <w:szCs w:val="24"/>
          <w:lang w:val="id-ID"/>
        </w:rPr>
        <w:t xml:space="preserve"> </w:t>
      </w:r>
      <w:r w:rsidRPr="00F85EAE">
        <w:rPr>
          <w:rFonts w:asciiTheme="majorBidi" w:hAnsiTheme="majorBidi" w:cstheme="majorBidi"/>
          <w:color w:val="000000"/>
          <w:sz w:val="24"/>
          <w:szCs w:val="24"/>
        </w:rPr>
        <w:t>merata dalam proses pelaksanaan pembelajaran</w:t>
      </w:r>
      <w:r w:rsidRPr="00F85EAE">
        <w:rPr>
          <w:rFonts w:asciiTheme="majorBidi" w:hAnsiTheme="majorBidi" w:cstheme="majorBidi"/>
          <w:color w:val="000000"/>
          <w:sz w:val="24"/>
          <w:szCs w:val="24"/>
          <w:lang w:val="id-ID"/>
        </w:rPr>
        <w:t>.</w:t>
      </w:r>
      <w:r w:rsidRPr="00F85EAE">
        <w:rPr>
          <w:rStyle w:val="FootnoteReference"/>
          <w:rFonts w:asciiTheme="majorBidi" w:hAnsiTheme="majorBidi" w:cstheme="majorBidi"/>
          <w:color w:val="000000"/>
          <w:sz w:val="24"/>
          <w:szCs w:val="24"/>
          <w:vertAlign w:val="superscript"/>
          <w:lang w:val="id-ID"/>
        </w:rPr>
        <w:footnoteReference w:id="6"/>
      </w:r>
      <w:r w:rsidR="00C03276">
        <w:rPr>
          <w:rFonts w:asciiTheme="majorBidi" w:hAnsiTheme="majorBidi" w:cstheme="majorBidi"/>
          <w:color w:val="000000"/>
          <w:sz w:val="24"/>
          <w:szCs w:val="24"/>
          <w:lang w:val="id-ID"/>
        </w:rPr>
        <w:t>”</w:t>
      </w:r>
      <w:r w:rsidR="00C25DEE">
        <w:rPr>
          <w:rFonts w:asciiTheme="majorBidi" w:hAnsiTheme="majorBidi" w:cstheme="majorBidi"/>
          <w:color w:val="000000"/>
          <w:sz w:val="24"/>
          <w:szCs w:val="24"/>
          <w:lang w:val="id-ID"/>
        </w:rPr>
        <w:t xml:space="preserve"> </w:t>
      </w:r>
    </w:p>
    <w:p w:rsidR="00796F12" w:rsidRDefault="00C25DEE" w:rsidP="00C25DEE">
      <w:pPr>
        <w:autoSpaceDE w:val="0"/>
        <w:autoSpaceDN w:val="0"/>
        <w:adjustRightInd w:val="0"/>
        <w:spacing w:after="0" w:line="480" w:lineRule="auto"/>
        <w:ind w:firstLine="720"/>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 xml:space="preserve">Dalam pengelolaan Pendidikan Agama Islam, salah satunya adalah kelengkapan sarana dan prasarana. Media pembelajaran merupakan bagian dari sarana penunjang untuk mencapai tujuan yang diinginkan. Kelangkapan media pembelajaran antara madrasah yang akreditasi A berbeda dengan madrasah yang </w:t>
      </w:r>
      <w:r w:rsidR="00796F12">
        <w:rPr>
          <w:rFonts w:asciiTheme="majorBidi" w:hAnsiTheme="majorBidi" w:cstheme="majorBidi"/>
          <w:color w:val="000000"/>
          <w:sz w:val="24"/>
          <w:szCs w:val="24"/>
          <w:lang w:val="id-ID"/>
        </w:rPr>
        <w:t>akreditasinya belum mencapai nilai A. Termasuk dalam hal penggunaan media pembelajaran tersebut.</w:t>
      </w:r>
      <w:r>
        <w:rPr>
          <w:rFonts w:asciiTheme="majorBidi" w:hAnsiTheme="majorBidi" w:cstheme="majorBidi"/>
          <w:color w:val="000000"/>
          <w:sz w:val="24"/>
          <w:szCs w:val="24"/>
          <w:lang w:val="id-ID"/>
        </w:rPr>
        <w:t xml:space="preserve"> </w:t>
      </w:r>
    </w:p>
    <w:p w:rsidR="008369B8" w:rsidRDefault="00796F12" w:rsidP="00CC6390">
      <w:pPr>
        <w:autoSpaceDE w:val="0"/>
        <w:autoSpaceDN w:val="0"/>
        <w:adjustRightInd w:val="0"/>
        <w:spacing w:after="0" w:line="480" w:lineRule="auto"/>
        <w:ind w:firstLine="720"/>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 xml:space="preserve">Pada Madrasah Tsanawiyah yang memiliki akreditasi A, rata-rata nilai Fikihnya 84 </w:t>
      </w:r>
      <w:r w:rsidR="008369B8">
        <w:rPr>
          <w:rFonts w:asciiTheme="majorBidi" w:hAnsiTheme="majorBidi" w:cstheme="majorBidi"/>
          <w:color w:val="000000"/>
          <w:sz w:val="24"/>
          <w:szCs w:val="24"/>
          <w:lang w:val="id-ID"/>
        </w:rPr>
        <w:t>(</w:t>
      </w:r>
      <w:r>
        <w:rPr>
          <w:rFonts w:asciiTheme="majorBidi" w:hAnsiTheme="majorBidi" w:cstheme="majorBidi"/>
          <w:color w:val="000000"/>
          <w:sz w:val="24"/>
          <w:szCs w:val="24"/>
          <w:lang w:val="id-ID"/>
        </w:rPr>
        <w:t>berada pada katagori tinggi</w:t>
      </w:r>
      <w:r w:rsidR="008369B8">
        <w:rPr>
          <w:rFonts w:asciiTheme="majorBidi" w:hAnsiTheme="majorBidi" w:cstheme="majorBidi"/>
          <w:color w:val="000000"/>
          <w:sz w:val="24"/>
          <w:szCs w:val="24"/>
          <w:lang w:val="id-ID"/>
        </w:rPr>
        <w:t>) dengan KKM 75</w:t>
      </w:r>
      <w:r>
        <w:rPr>
          <w:rFonts w:asciiTheme="majorBidi" w:hAnsiTheme="majorBidi" w:cstheme="majorBidi"/>
          <w:color w:val="000000"/>
          <w:sz w:val="24"/>
          <w:szCs w:val="24"/>
          <w:lang w:val="id-ID"/>
        </w:rPr>
        <w:t>. Sedangakan pada Madrasah Tsanawiyah yang akreditasinya B</w:t>
      </w:r>
      <w:r w:rsidR="008369B8">
        <w:rPr>
          <w:rFonts w:asciiTheme="majorBidi" w:hAnsiTheme="majorBidi" w:cstheme="majorBidi"/>
          <w:color w:val="000000"/>
          <w:sz w:val="24"/>
          <w:szCs w:val="24"/>
          <w:lang w:val="id-ID"/>
        </w:rPr>
        <w:t>, rata-rata nilai Fikihnya 79</w:t>
      </w:r>
      <w:r>
        <w:rPr>
          <w:rFonts w:asciiTheme="majorBidi" w:hAnsiTheme="majorBidi" w:cstheme="majorBidi"/>
          <w:color w:val="000000"/>
          <w:sz w:val="24"/>
          <w:szCs w:val="24"/>
          <w:lang w:val="id-ID"/>
        </w:rPr>
        <w:t xml:space="preserve"> </w:t>
      </w:r>
      <w:r w:rsidR="008369B8">
        <w:rPr>
          <w:rFonts w:asciiTheme="majorBidi" w:hAnsiTheme="majorBidi" w:cstheme="majorBidi"/>
          <w:color w:val="000000"/>
          <w:sz w:val="24"/>
          <w:szCs w:val="24"/>
          <w:lang w:val="id-ID"/>
        </w:rPr>
        <w:t>(berada pada katagori tinggi) dengan KKM 75.</w:t>
      </w:r>
      <w:r w:rsidR="00CC6390">
        <w:rPr>
          <w:rFonts w:asciiTheme="majorBidi" w:hAnsiTheme="majorBidi" w:cstheme="majorBidi"/>
          <w:color w:val="000000"/>
          <w:sz w:val="24"/>
          <w:szCs w:val="24"/>
          <w:lang w:val="id-ID"/>
        </w:rPr>
        <w:t xml:space="preserve"> Adapun kriteria yang di gunakan dalam dalam penentuan katagori sebagai berikut</w:t>
      </w:r>
    </w:p>
    <w:p w:rsidR="008369B8" w:rsidRDefault="008369B8" w:rsidP="008369B8">
      <w:pPr>
        <w:autoSpaceDE w:val="0"/>
        <w:autoSpaceDN w:val="0"/>
        <w:adjustRightInd w:val="0"/>
        <w:spacing w:after="0" w:line="480" w:lineRule="auto"/>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Tabel. 1. Kriteria Rentang Skor Mata Pelajaran Fikih</w:t>
      </w:r>
    </w:p>
    <w:tbl>
      <w:tblPr>
        <w:tblW w:w="5682" w:type="dxa"/>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2303"/>
        <w:gridCol w:w="2656"/>
      </w:tblGrid>
      <w:tr w:rsidR="008369B8" w:rsidRPr="006E0701" w:rsidTr="00CC6390">
        <w:trPr>
          <w:jc w:val="center"/>
        </w:trPr>
        <w:tc>
          <w:tcPr>
            <w:tcW w:w="723" w:type="dxa"/>
            <w:vAlign w:val="center"/>
          </w:tcPr>
          <w:p w:rsidR="008369B8" w:rsidRPr="006E0701" w:rsidRDefault="008369B8" w:rsidP="00007E20">
            <w:pPr>
              <w:pStyle w:val="ListParagraph"/>
              <w:spacing w:after="0"/>
              <w:ind w:left="0"/>
              <w:jc w:val="center"/>
              <w:rPr>
                <w:rFonts w:asciiTheme="majorBidi" w:hAnsiTheme="majorBidi" w:cstheme="majorBidi"/>
                <w:sz w:val="24"/>
                <w:szCs w:val="24"/>
                <w:lang w:val="id-ID"/>
              </w:rPr>
            </w:pPr>
            <w:r w:rsidRPr="006E0701">
              <w:rPr>
                <w:rFonts w:asciiTheme="majorBidi" w:hAnsiTheme="majorBidi" w:cstheme="majorBidi"/>
                <w:sz w:val="24"/>
                <w:szCs w:val="24"/>
                <w:lang w:val="id-ID"/>
              </w:rPr>
              <w:t>No.</w:t>
            </w:r>
          </w:p>
        </w:tc>
        <w:tc>
          <w:tcPr>
            <w:tcW w:w="2303" w:type="dxa"/>
            <w:vAlign w:val="center"/>
          </w:tcPr>
          <w:p w:rsidR="008369B8" w:rsidRPr="006E0701" w:rsidRDefault="008369B8" w:rsidP="00007E20">
            <w:pPr>
              <w:pStyle w:val="ListParagraph"/>
              <w:spacing w:after="0"/>
              <w:ind w:left="0"/>
              <w:jc w:val="center"/>
              <w:rPr>
                <w:rFonts w:asciiTheme="majorBidi" w:hAnsiTheme="majorBidi" w:cstheme="majorBidi"/>
                <w:sz w:val="24"/>
                <w:szCs w:val="24"/>
              </w:rPr>
            </w:pPr>
            <w:r w:rsidRPr="006E0701">
              <w:rPr>
                <w:rFonts w:asciiTheme="majorBidi" w:hAnsiTheme="majorBidi" w:cstheme="majorBidi"/>
                <w:sz w:val="24"/>
                <w:szCs w:val="24"/>
                <w:lang w:val="id-ID"/>
              </w:rPr>
              <w:t xml:space="preserve">Rentang </w:t>
            </w:r>
            <w:r w:rsidRPr="006E0701">
              <w:rPr>
                <w:rFonts w:asciiTheme="majorBidi" w:hAnsiTheme="majorBidi" w:cstheme="majorBidi"/>
                <w:sz w:val="24"/>
                <w:szCs w:val="24"/>
              </w:rPr>
              <w:t>Skor</w:t>
            </w:r>
          </w:p>
        </w:tc>
        <w:tc>
          <w:tcPr>
            <w:tcW w:w="2656" w:type="dxa"/>
            <w:vAlign w:val="center"/>
          </w:tcPr>
          <w:p w:rsidR="008369B8" w:rsidRPr="006E0701" w:rsidRDefault="008369B8" w:rsidP="00007E20">
            <w:pPr>
              <w:pStyle w:val="ListParagraph"/>
              <w:spacing w:after="0"/>
              <w:ind w:left="0"/>
              <w:jc w:val="center"/>
              <w:rPr>
                <w:rFonts w:asciiTheme="majorBidi" w:hAnsiTheme="majorBidi" w:cstheme="majorBidi"/>
                <w:sz w:val="24"/>
                <w:szCs w:val="24"/>
                <w:lang w:val="id-ID"/>
              </w:rPr>
            </w:pPr>
            <w:r w:rsidRPr="006E0701">
              <w:rPr>
                <w:rFonts w:asciiTheme="majorBidi" w:hAnsiTheme="majorBidi" w:cstheme="majorBidi"/>
                <w:sz w:val="24"/>
                <w:szCs w:val="24"/>
                <w:lang w:val="id-ID"/>
              </w:rPr>
              <w:t>Kriteria</w:t>
            </w:r>
          </w:p>
        </w:tc>
      </w:tr>
      <w:tr w:rsidR="008369B8" w:rsidRPr="006E0701" w:rsidTr="00CC6390">
        <w:trPr>
          <w:jc w:val="center"/>
        </w:trPr>
        <w:tc>
          <w:tcPr>
            <w:tcW w:w="723" w:type="dxa"/>
          </w:tcPr>
          <w:p w:rsidR="008369B8" w:rsidRPr="006E0701" w:rsidRDefault="008369B8" w:rsidP="00007E20">
            <w:pPr>
              <w:pStyle w:val="ListParagraph"/>
              <w:spacing w:after="0"/>
              <w:ind w:left="0"/>
              <w:jc w:val="both"/>
              <w:rPr>
                <w:rFonts w:asciiTheme="majorBidi" w:hAnsiTheme="majorBidi" w:cstheme="majorBidi"/>
                <w:sz w:val="24"/>
                <w:szCs w:val="24"/>
                <w:lang w:val="id-ID"/>
              </w:rPr>
            </w:pPr>
            <w:r w:rsidRPr="006E0701">
              <w:rPr>
                <w:rFonts w:asciiTheme="majorBidi" w:hAnsiTheme="majorBidi" w:cstheme="majorBidi"/>
                <w:sz w:val="24"/>
                <w:szCs w:val="24"/>
                <w:lang w:val="id-ID"/>
              </w:rPr>
              <w:t>1</w:t>
            </w:r>
          </w:p>
        </w:tc>
        <w:tc>
          <w:tcPr>
            <w:tcW w:w="2303" w:type="dxa"/>
          </w:tcPr>
          <w:p w:rsidR="008369B8" w:rsidRPr="006E0701" w:rsidRDefault="008369B8" w:rsidP="00007E20">
            <w:pPr>
              <w:pStyle w:val="ListParagraph"/>
              <w:spacing w:after="0"/>
              <w:ind w:left="0"/>
              <w:jc w:val="center"/>
              <w:rPr>
                <w:rFonts w:asciiTheme="majorBidi" w:hAnsiTheme="majorBidi" w:cstheme="majorBidi"/>
                <w:sz w:val="24"/>
                <w:szCs w:val="24"/>
              </w:rPr>
            </w:pPr>
            <w:r w:rsidRPr="006E0701">
              <w:rPr>
                <w:rFonts w:asciiTheme="majorBidi" w:hAnsiTheme="majorBidi" w:cstheme="majorBidi"/>
                <w:sz w:val="24"/>
                <w:szCs w:val="24"/>
              </w:rPr>
              <w:t>87,5 – 100</w:t>
            </w:r>
          </w:p>
        </w:tc>
        <w:tc>
          <w:tcPr>
            <w:tcW w:w="2656" w:type="dxa"/>
          </w:tcPr>
          <w:p w:rsidR="008369B8" w:rsidRPr="006E0701" w:rsidRDefault="008369B8" w:rsidP="00007E20">
            <w:pPr>
              <w:pStyle w:val="ListParagraph"/>
              <w:spacing w:after="0"/>
              <w:ind w:left="0"/>
              <w:jc w:val="center"/>
              <w:rPr>
                <w:rFonts w:asciiTheme="majorBidi" w:hAnsiTheme="majorBidi" w:cstheme="majorBidi"/>
                <w:sz w:val="24"/>
                <w:szCs w:val="24"/>
              </w:rPr>
            </w:pPr>
            <w:r w:rsidRPr="006E0701">
              <w:rPr>
                <w:rFonts w:asciiTheme="majorBidi" w:hAnsiTheme="majorBidi" w:cstheme="majorBidi"/>
                <w:sz w:val="24"/>
                <w:szCs w:val="24"/>
                <w:lang w:val="id-ID"/>
              </w:rPr>
              <w:t xml:space="preserve">Sangat </w:t>
            </w:r>
            <w:r w:rsidRPr="006E0701">
              <w:rPr>
                <w:rFonts w:asciiTheme="majorBidi" w:hAnsiTheme="majorBidi" w:cstheme="majorBidi"/>
                <w:sz w:val="24"/>
                <w:szCs w:val="24"/>
              </w:rPr>
              <w:t>Tinggi</w:t>
            </w:r>
          </w:p>
        </w:tc>
      </w:tr>
      <w:tr w:rsidR="008369B8" w:rsidRPr="006E0701" w:rsidTr="00CC6390">
        <w:trPr>
          <w:jc w:val="center"/>
        </w:trPr>
        <w:tc>
          <w:tcPr>
            <w:tcW w:w="723" w:type="dxa"/>
          </w:tcPr>
          <w:p w:rsidR="008369B8" w:rsidRPr="006E0701" w:rsidRDefault="008369B8" w:rsidP="00007E20">
            <w:pPr>
              <w:pStyle w:val="ListParagraph"/>
              <w:spacing w:after="0"/>
              <w:ind w:left="0"/>
              <w:jc w:val="both"/>
              <w:rPr>
                <w:rFonts w:asciiTheme="majorBidi" w:hAnsiTheme="majorBidi" w:cstheme="majorBidi"/>
                <w:sz w:val="24"/>
                <w:szCs w:val="24"/>
                <w:lang w:val="id-ID"/>
              </w:rPr>
            </w:pPr>
            <w:r w:rsidRPr="006E0701">
              <w:rPr>
                <w:rFonts w:asciiTheme="majorBidi" w:hAnsiTheme="majorBidi" w:cstheme="majorBidi"/>
                <w:sz w:val="24"/>
                <w:szCs w:val="24"/>
                <w:lang w:val="id-ID"/>
              </w:rPr>
              <w:t>2</w:t>
            </w:r>
          </w:p>
        </w:tc>
        <w:tc>
          <w:tcPr>
            <w:tcW w:w="2303" w:type="dxa"/>
          </w:tcPr>
          <w:p w:rsidR="008369B8" w:rsidRPr="006E0701" w:rsidRDefault="008369B8" w:rsidP="00007E20">
            <w:pPr>
              <w:pStyle w:val="ListParagraph"/>
              <w:spacing w:after="0"/>
              <w:ind w:left="0"/>
              <w:jc w:val="center"/>
              <w:rPr>
                <w:rFonts w:asciiTheme="majorBidi" w:hAnsiTheme="majorBidi" w:cstheme="majorBidi"/>
                <w:sz w:val="24"/>
                <w:szCs w:val="24"/>
              </w:rPr>
            </w:pPr>
            <w:r w:rsidRPr="006E0701">
              <w:rPr>
                <w:rFonts w:asciiTheme="majorBidi" w:hAnsiTheme="majorBidi" w:cstheme="majorBidi"/>
                <w:sz w:val="24"/>
                <w:szCs w:val="24"/>
              </w:rPr>
              <w:t>75,00 – 87,40</w:t>
            </w:r>
          </w:p>
        </w:tc>
        <w:tc>
          <w:tcPr>
            <w:tcW w:w="2656" w:type="dxa"/>
          </w:tcPr>
          <w:p w:rsidR="008369B8" w:rsidRPr="006E0701" w:rsidRDefault="008369B8" w:rsidP="00007E20">
            <w:pPr>
              <w:pStyle w:val="ListParagraph"/>
              <w:spacing w:after="0"/>
              <w:ind w:left="0"/>
              <w:jc w:val="center"/>
              <w:rPr>
                <w:rFonts w:asciiTheme="majorBidi" w:hAnsiTheme="majorBidi" w:cstheme="majorBidi"/>
                <w:sz w:val="24"/>
                <w:szCs w:val="24"/>
              </w:rPr>
            </w:pPr>
            <w:r w:rsidRPr="006E0701">
              <w:rPr>
                <w:rFonts w:asciiTheme="majorBidi" w:hAnsiTheme="majorBidi" w:cstheme="majorBidi"/>
                <w:sz w:val="24"/>
                <w:szCs w:val="24"/>
              </w:rPr>
              <w:t xml:space="preserve">Tinggi </w:t>
            </w:r>
          </w:p>
        </w:tc>
      </w:tr>
    </w:tbl>
    <w:p w:rsidR="00CC6390" w:rsidRPr="00CC6390" w:rsidRDefault="00CC6390" w:rsidP="00CC6390">
      <w:pPr>
        <w:autoSpaceDE w:val="0"/>
        <w:autoSpaceDN w:val="0"/>
        <w:adjustRightInd w:val="0"/>
        <w:spacing w:after="0" w:line="480" w:lineRule="auto"/>
        <w:jc w:val="both"/>
        <w:rPr>
          <w:rFonts w:asciiTheme="majorBidi" w:hAnsiTheme="majorBidi" w:cstheme="majorBidi"/>
          <w:i/>
          <w:iCs/>
          <w:color w:val="000000"/>
          <w:sz w:val="24"/>
          <w:szCs w:val="24"/>
          <w:lang w:val="id-ID"/>
        </w:rPr>
      </w:pPr>
      <w:r w:rsidRPr="00CC6390">
        <w:rPr>
          <w:rFonts w:asciiTheme="majorBidi" w:hAnsiTheme="majorBidi" w:cstheme="majorBidi"/>
          <w:i/>
          <w:iCs/>
          <w:color w:val="000000"/>
          <w:sz w:val="24"/>
          <w:szCs w:val="24"/>
          <w:lang w:val="id-ID"/>
        </w:rPr>
        <w:lastRenderedPageBreak/>
        <w:t xml:space="preserve">Lanjutan </w:t>
      </w:r>
      <w:r w:rsidRPr="00CC6390">
        <w:rPr>
          <w:rFonts w:asciiTheme="majorBidi" w:hAnsiTheme="majorBidi" w:cstheme="majorBidi"/>
          <w:i/>
          <w:iCs/>
          <w:color w:val="000000"/>
          <w:sz w:val="24"/>
          <w:szCs w:val="24"/>
          <w:lang w:val="id-ID"/>
        </w:rPr>
        <w:t>Tabel. 1. Kriteria</w:t>
      </w:r>
      <w:r w:rsidRPr="00CC6390">
        <w:rPr>
          <w:rFonts w:asciiTheme="majorBidi" w:hAnsiTheme="majorBidi" w:cstheme="majorBidi"/>
          <w:i/>
          <w:iCs/>
          <w:color w:val="000000"/>
          <w:sz w:val="24"/>
          <w:szCs w:val="24"/>
          <w:lang w:val="id-ID"/>
        </w:rPr>
        <w:t>...</w:t>
      </w:r>
    </w:p>
    <w:tbl>
      <w:tblPr>
        <w:tblW w:w="5682" w:type="dxa"/>
        <w:jc w:val="center"/>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
        <w:gridCol w:w="2303"/>
        <w:gridCol w:w="2656"/>
      </w:tblGrid>
      <w:tr w:rsidR="00CC6390" w:rsidRPr="006E0701" w:rsidTr="00221349">
        <w:trPr>
          <w:jc w:val="center"/>
        </w:trPr>
        <w:tc>
          <w:tcPr>
            <w:tcW w:w="723" w:type="dxa"/>
            <w:vAlign w:val="center"/>
          </w:tcPr>
          <w:p w:rsidR="00CC6390" w:rsidRPr="006E0701" w:rsidRDefault="00CC6390" w:rsidP="00587E9D">
            <w:pPr>
              <w:pStyle w:val="ListParagraph"/>
              <w:spacing w:after="0"/>
              <w:ind w:left="0"/>
              <w:jc w:val="center"/>
              <w:rPr>
                <w:rFonts w:asciiTheme="majorBidi" w:hAnsiTheme="majorBidi" w:cstheme="majorBidi"/>
                <w:sz w:val="24"/>
                <w:szCs w:val="24"/>
                <w:lang w:val="id-ID"/>
              </w:rPr>
            </w:pPr>
            <w:r w:rsidRPr="006E0701">
              <w:rPr>
                <w:rFonts w:asciiTheme="majorBidi" w:hAnsiTheme="majorBidi" w:cstheme="majorBidi"/>
                <w:sz w:val="24"/>
                <w:szCs w:val="24"/>
                <w:lang w:val="id-ID"/>
              </w:rPr>
              <w:t>No.</w:t>
            </w:r>
          </w:p>
        </w:tc>
        <w:tc>
          <w:tcPr>
            <w:tcW w:w="2303" w:type="dxa"/>
            <w:vAlign w:val="center"/>
          </w:tcPr>
          <w:p w:rsidR="00CC6390" w:rsidRPr="006E0701" w:rsidRDefault="00CC6390" w:rsidP="00587E9D">
            <w:pPr>
              <w:pStyle w:val="ListParagraph"/>
              <w:spacing w:after="0"/>
              <w:ind w:left="0"/>
              <w:jc w:val="center"/>
              <w:rPr>
                <w:rFonts w:asciiTheme="majorBidi" w:hAnsiTheme="majorBidi" w:cstheme="majorBidi"/>
                <w:sz w:val="24"/>
                <w:szCs w:val="24"/>
              </w:rPr>
            </w:pPr>
            <w:r w:rsidRPr="006E0701">
              <w:rPr>
                <w:rFonts w:asciiTheme="majorBidi" w:hAnsiTheme="majorBidi" w:cstheme="majorBidi"/>
                <w:sz w:val="24"/>
                <w:szCs w:val="24"/>
                <w:lang w:val="id-ID"/>
              </w:rPr>
              <w:t xml:space="preserve">Rentang </w:t>
            </w:r>
            <w:r w:rsidRPr="006E0701">
              <w:rPr>
                <w:rFonts w:asciiTheme="majorBidi" w:hAnsiTheme="majorBidi" w:cstheme="majorBidi"/>
                <w:sz w:val="24"/>
                <w:szCs w:val="24"/>
              </w:rPr>
              <w:t>Skor</w:t>
            </w:r>
          </w:p>
        </w:tc>
        <w:tc>
          <w:tcPr>
            <w:tcW w:w="2656" w:type="dxa"/>
            <w:vAlign w:val="center"/>
          </w:tcPr>
          <w:p w:rsidR="00CC6390" w:rsidRPr="006E0701" w:rsidRDefault="00CC6390" w:rsidP="00587E9D">
            <w:pPr>
              <w:pStyle w:val="ListParagraph"/>
              <w:spacing w:after="0"/>
              <w:ind w:left="0"/>
              <w:jc w:val="center"/>
              <w:rPr>
                <w:rFonts w:asciiTheme="majorBidi" w:hAnsiTheme="majorBidi" w:cstheme="majorBidi"/>
                <w:sz w:val="24"/>
                <w:szCs w:val="24"/>
                <w:lang w:val="id-ID"/>
              </w:rPr>
            </w:pPr>
            <w:r w:rsidRPr="006E0701">
              <w:rPr>
                <w:rFonts w:asciiTheme="majorBidi" w:hAnsiTheme="majorBidi" w:cstheme="majorBidi"/>
                <w:sz w:val="24"/>
                <w:szCs w:val="24"/>
                <w:lang w:val="id-ID"/>
              </w:rPr>
              <w:t>Kriteria</w:t>
            </w:r>
          </w:p>
        </w:tc>
      </w:tr>
      <w:tr w:rsidR="008369B8" w:rsidRPr="006E0701" w:rsidTr="00CC6390">
        <w:trPr>
          <w:jc w:val="center"/>
        </w:trPr>
        <w:tc>
          <w:tcPr>
            <w:tcW w:w="723" w:type="dxa"/>
          </w:tcPr>
          <w:p w:rsidR="008369B8" w:rsidRPr="006E0701" w:rsidRDefault="008369B8" w:rsidP="00007E20">
            <w:pPr>
              <w:pStyle w:val="ListParagraph"/>
              <w:spacing w:after="0"/>
              <w:ind w:left="0"/>
              <w:jc w:val="both"/>
              <w:rPr>
                <w:rFonts w:asciiTheme="majorBidi" w:hAnsiTheme="majorBidi" w:cstheme="majorBidi"/>
                <w:sz w:val="24"/>
                <w:szCs w:val="24"/>
                <w:lang w:val="id-ID"/>
              </w:rPr>
            </w:pPr>
            <w:r w:rsidRPr="006E0701">
              <w:rPr>
                <w:rFonts w:asciiTheme="majorBidi" w:hAnsiTheme="majorBidi" w:cstheme="majorBidi"/>
                <w:sz w:val="24"/>
                <w:szCs w:val="24"/>
                <w:lang w:val="id-ID"/>
              </w:rPr>
              <w:t>3</w:t>
            </w:r>
          </w:p>
        </w:tc>
        <w:tc>
          <w:tcPr>
            <w:tcW w:w="2303" w:type="dxa"/>
          </w:tcPr>
          <w:p w:rsidR="008369B8" w:rsidRPr="006E0701" w:rsidRDefault="008369B8" w:rsidP="00007E20">
            <w:pPr>
              <w:pStyle w:val="ListParagraph"/>
              <w:spacing w:after="0"/>
              <w:ind w:left="0"/>
              <w:jc w:val="center"/>
              <w:rPr>
                <w:rFonts w:asciiTheme="majorBidi" w:hAnsiTheme="majorBidi" w:cstheme="majorBidi"/>
                <w:sz w:val="24"/>
                <w:szCs w:val="24"/>
              </w:rPr>
            </w:pPr>
            <w:r w:rsidRPr="006E0701">
              <w:rPr>
                <w:rFonts w:asciiTheme="majorBidi" w:hAnsiTheme="majorBidi" w:cstheme="majorBidi"/>
                <w:sz w:val="24"/>
                <w:szCs w:val="24"/>
              </w:rPr>
              <w:t>62,5 – 74,90</w:t>
            </w:r>
          </w:p>
        </w:tc>
        <w:tc>
          <w:tcPr>
            <w:tcW w:w="2656" w:type="dxa"/>
          </w:tcPr>
          <w:p w:rsidR="008369B8" w:rsidRPr="006E0701" w:rsidRDefault="008369B8" w:rsidP="00007E20">
            <w:pPr>
              <w:pStyle w:val="ListParagraph"/>
              <w:spacing w:after="0"/>
              <w:ind w:left="0"/>
              <w:jc w:val="center"/>
              <w:rPr>
                <w:rFonts w:asciiTheme="majorBidi" w:hAnsiTheme="majorBidi" w:cstheme="majorBidi"/>
                <w:sz w:val="24"/>
                <w:szCs w:val="24"/>
              </w:rPr>
            </w:pPr>
            <w:r w:rsidRPr="006E0701">
              <w:rPr>
                <w:rFonts w:asciiTheme="majorBidi" w:hAnsiTheme="majorBidi" w:cstheme="majorBidi"/>
                <w:sz w:val="24"/>
                <w:szCs w:val="24"/>
              </w:rPr>
              <w:t xml:space="preserve">Rendah </w:t>
            </w:r>
          </w:p>
        </w:tc>
      </w:tr>
      <w:tr w:rsidR="008369B8" w:rsidRPr="006E0701" w:rsidTr="00CC6390">
        <w:trPr>
          <w:jc w:val="center"/>
        </w:trPr>
        <w:tc>
          <w:tcPr>
            <w:tcW w:w="723" w:type="dxa"/>
          </w:tcPr>
          <w:p w:rsidR="008369B8" w:rsidRPr="006E0701" w:rsidRDefault="00CC6390" w:rsidP="00007E20">
            <w:pPr>
              <w:pStyle w:val="ListParagraph"/>
              <w:spacing w:after="0"/>
              <w:ind w:left="0"/>
              <w:jc w:val="both"/>
              <w:rPr>
                <w:rFonts w:asciiTheme="majorBidi" w:hAnsiTheme="majorBidi" w:cstheme="majorBidi"/>
                <w:sz w:val="24"/>
                <w:szCs w:val="24"/>
                <w:lang w:val="id-ID"/>
              </w:rPr>
            </w:pPr>
            <w:r>
              <w:rPr>
                <w:rFonts w:asciiTheme="majorBidi" w:hAnsiTheme="majorBidi" w:cstheme="majorBidi"/>
                <w:sz w:val="24"/>
                <w:szCs w:val="24"/>
                <w:lang w:val="id-ID"/>
              </w:rPr>
              <w:t>4</w:t>
            </w:r>
          </w:p>
        </w:tc>
        <w:tc>
          <w:tcPr>
            <w:tcW w:w="2303" w:type="dxa"/>
          </w:tcPr>
          <w:p w:rsidR="008369B8" w:rsidRPr="006E0701" w:rsidRDefault="008369B8" w:rsidP="00007E20">
            <w:pPr>
              <w:pStyle w:val="ListParagraph"/>
              <w:spacing w:after="0"/>
              <w:ind w:left="0"/>
              <w:jc w:val="center"/>
              <w:rPr>
                <w:rFonts w:asciiTheme="majorBidi" w:hAnsiTheme="majorBidi" w:cstheme="majorBidi"/>
                <w:sz w:val="24"/>
                <w:szCs w:val="24"/>
                <w:lang w:val="id-ID"/>
              </w:rPr>
            </w:pPr>
            <w:r w:rsidRPr="006E0701">
              <w:rPr>
                <w:rFonts w:asciiTheme="majorBidi" w:hAnsiTheme="majorBidi" w:cstheme="majorBidi"/>
                <w:sz w:val="24"/>
                <w:szCs w:val="24"/>
              </w:rPr>
              <w:t>&lt; 62,5</w:t>
            </w:r>
          </w:p>
        </w:tc>
        <w:tc>
          <w:tcPr>
            <w:tcW w:w="2656" w:type="dxa"/>
          </w:tcPr>
          <w:p w:rsidR="008369B8" w:rsidRPr="006E0701" w:rsidRDefault="008369B8" w:rsidP="00007E20">
            <w:pPr>
              <w:pStyle w:val="ListParagraph"/>
              <w:spacing w:after="0"/>
              <w:ind w:left="0"/>
              <w:jc w:val="center"/>
              <w:rPr>
                <w:rFonts w:asciiTheme="majorBidi" w:hAnsiTheme="majorBidi" w:cstheme="majorBidi"/>
                <w:sz w:val="24"/>
                <w:szCs w:val="24"/>
              </w:rPr>
            </w:pPr>
            <w:r w:rsidRPr="006E0701">
              <w:rPr>
                <w:rFonts w:asciiTheme="majorBidi" w:hAnsiTheme="majorBidi" w:cstheme="majorBidi"/>
                <w:sz w:val="24"/>
                <w:szCs w:val="24"/>
              </w:rPr>
              <w:t>Sangat Rendah</w:t>
            </w:r>
          </w:p>
        </w:tc>
      </w:tr>
    </w:tbl>
    <w:p w:rsidR="00CC6390" w:rsidRDefault="00796F12" w:rsidP="00CC6390">
      <w:pPr>
        <w:autoSpaceDE w:val="0"/>
        <w:autoSpaceDN w:val="0"/>
        <w:adjustRightInd w:val="0"/>
        <w:spacing w:after="0" w:line="240" w:lineRule="auto"/>
        <w:ind w:firstLine="720"/>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 xml:space="preserve">  </w:t>
      </w:r>
      <w:r w:rsidR="00C25DEE">
        <w:rPr>
          <w:rFonts w:asciiTheme="majorBidi" w:hAnsiTheme="majorBidi" w:cstheme="majorBidi"/>
          <w:color w:val="000000"/>
          <w:sz w:val="24"/>
          <w:szCs w:val="24"/>
          <w:lang w:val="id-ID"/>
        </w:rPr>
        <w:t xml:space="preserve"> </w:t>
      </w:r>
    </w:p>
    <w:p w:rsidR="00AA1FC7" w:rsidRPr="00F85EAE" w:rsidRDefault="00BF6759" w:rsidP="00CC6390">
      <w:pPr>
        <w:autoSpaceDE w:val="0"/>
        <w:autoSpaceDN w:val="0"/>
        <w:adjustRightInd w:val="0"/>
        <w:spacing w:after="0" w:line="480" w:lineRule="auto"/>
        <w:ind w:firstLine="720"/>
        <w:jc w:val="both"/>
        <w:rPr>
          <w:rFonts w:asciiTheme="majorBidi" w:hAnsiTheme="majorBidi" w:cstheme="majorBidi"/>
          <w:sz w:val="24"/>
          <w:szCs w:val="24"/>
          <w:lang w:val="id-ID"/>
        </w:rPr>
      </w:pPr>
      <w:r w:rsidRPr="00F85EAE">
        <w:rPr>
          <w:rFonts w:asciiTheme="majorBidi" w:hAnsiTheme="majorBidi" w:cstheme="majorBidi"/>
          <w:sz w:val="24"/>
          <w:szCs w:val="24"/>
        </w:rPr>
        <w:t>Dengan melihat realitas yang sedemikian memprihatinkan maka salah satu agenda penting dalam proses pelaksanaan Pendidikan Agama Islam adalah bagaimana dapat meningkatkan kualitas mutu Pendidikan Agama Islam di madrasah.</w:t>
      </w:r>
      <w:r w:rsidR="00AA1FC7" w:rsidRPr="00F85EAE">
        <w:rPr>
          <w:rFonts w:asciiTheme="majorBidi" w:hAnsiTheme="majorBidi" w:cstheme="majorBidi"/>
          <w:sz w:val="24"/>
          <w:szCs w:val="24"/>
          <w:lang w:val="id-ID"/>
        </w:rPr>
        <w:t xml:space="preserve"> Untuk  membuat proses pembelajaran pendidikan agama Islam yang menyenangkan diperlukan suatu media pembelajaran yang fungsinya memperjelas, mempermudah dan membuat menarik pesan kurikulum yang akan disampaikan oleh guru kepada siswa sehingga dapat memotivasi  belajarnya dan mengefisienkan proses belajar. </w:t>
      </w:r>
    </w:p>
    <w:p w:rsidR="00AA1FC7" w:rsidRPr="00F85EAE" w:rsidRDefault="00AA1FC7" w:rsidP="005E1A98">
      <w:pPr>
        <w:spacing w:after="0" w:line="480" w:lineRule="auto"/>
        <w:ind w:firstLine="709"/>
        <w:jc w:val="both"/>
        <w:rPr>
          <w:rFonts w:asciiTheme="majorBidi" w:hAnsiTheme="majorBidi" w:cstheme="majorBidi"/>
          <w:sz w:val="24"/>
          <w:szCs w:val="24"/>
        </w:rPr>
      </w:pPr>
      <w:r w:rsidRPr="00F85EAE">
        <w:rPr>
          <w:rFonts w:asciiTheme="majorBidi" w:hAnsiTheme="majorBidi" w:cstheme="majorBidi"/>
          <w:sz w:val="24"/>
          <w:szCs w:val="24"/>
        </w:rPr>
        <w:t xml:space="preserve">Pembelajaran Pendidikan Agama Islam tidak hanya berorientasi pada hasil belajar saja </w:t>
      </w:r>
      <w:proofErr w:type="gramStart"/>
      <w:r w:rsidRPr="00F85EAE">
        <w:rPr>
          <w:rFonts w:asciiTheme="majorBidi" w:hAnsiTheme="majorBidi" w:cstheme="majorBidi"/>
          <w:sz w:val="24"/>
          <w:szCs w:val="24"/>
        </w:rPr>
        <w:t>akan</w:t>
      </w:r>
      <w:proofErr w:type="gramEnd"/>
      <w:r w:rsidRPr="00F85EAE">
        <w:rPr>
          <w:rFonts w:asciiTheme="majorBidi" w:hAnsiTheme="majorBidi" w:cstheme="majorBidi"/>
          <w:sz w:val="24"/>
          <w:szCs w:val="24"/>
        </w:rPr>
        <w:t xml:space="preserve"> tetapi hasil belajar adalah merupakan hasil dari proses pembelajaran. Salah satu faktor penting yang menentukan keberhasilan siswa dalam proses pembelajaran adalah dengan penggunaan media pembelajaran. Oleh karena dalam proses pembelajaran Pendidikan Agama Islam fungsi media begitu penting untuk memotivasi siswa dan mengkongkritkan materi yang abstrak dalam mengusai konsep Pendidikan Agama Islam, maka diperlukan suatu media pembelajaran.</w:t>
      </w:r>
    </w:p>
    <w:p w:rsidR="00AA1FC7" w:rsidRPr="00F85EAE" w:rsidRDefault="00AA1FC7" w:rsidP="005E1A98">
      <w:pPr>
        <w:spacing w:after="0" w:line="480" w:lineRule="auto"/>
        <w:ind w:firstLine="709"/>
        <w:jc w:val="both"/>
        <w:rPr>
          <w:rFonts w:asciiTheme="majorBidi" w:hAnsiTheme="majorBidi" w:cstheme="majorBidi"/>
          <w:sz w:val="24"/>
          <w:szCs w:val="24"/>
        </w:rPr>
      </w:pPr>
      <w:r w:rsidRPr="00F85EAE">
        <w:rPr>
          <w:rFonts w:asciiTheme="majorBidi" w:hAnsiTheme="majorBidi" w:cstheme="majorBidi"/>
          <w:sz w:val="24"/>
          <w:szCs w:val="24"/>
        </w:rPr>
        <w:t xml:space="preserve">Penggunaan media pembelajaran Pendidikan Agama Islam diharapkan dapat membantu meningkatkan kualitas proses pembelajaran, meningkatkan pengusaan konsep </w:t>
      </w:r>
      <w:proofErr w:type="gramStart"/>
      <w:r w:rsidRPr="00F85EAE">
        <w:rPr>
          <w:rFonts w:asciiTheme="majorBidi" w:hAnsiTheme="majorBidi" w:cstheme="majorBidi"/>
          <w:sz w:val="24"/>
          <w:szCs w:val="24"/>
        </w:rPr>
        <w:t>siswa  dan</w:t>
      </w:r>
      <w:proofErr w:type="gramEnd"/>
      <w:r w:rsidRPr="00F85EAE">
        <w:rPr>
          <w:rFonts w:asciiTheme="majorBidi" w:hAnsiTheme="majorBidi" w:cstheme="majorBidi"/>
          <w:sz w:val="24"/>
          <w:szCs w:val="24"/>
        </w:rPr>
        <w:t xml:space="preserve"> meningkatkan keaktifan siswa dalam proses pembelajaran Pendidikan Agama Islam. Dengan media pembelajaran akan </w:t>
      </w:r>
      <w:r w:rsidRPr="00F85EAE">
        <w:rPr>
          <w:rFonts w:asciiTheme="majorBidi" w:hAnsiTheme="majorBidi" w:cstheme="majorBidi"/>
          <w:sz w:val="24"/>
          <w:szCs w:val="24"/>
        </w:rPr>
        <w:lastRenderedPageBreak/>
        <w:t xml:space="preserve">memudahkan siswa memahami dan mengingat materi pelajaran yang diberikan, sehingga tujuan pembelajaran Pendidikan Agama Islam dapat dengan mudah tercapai sesuai dengan standar kompetensi dan kompetensi dasar yang direncanakan dan siswa dapat lebih aktif dalam mengikuti kegiatan pembelajaran Pendidikan Agama Islam. </w:t>
      </w:r>
    </w:p>
    <w:p w:rsidR="00AA1FC7" w:rsidRPr="00F85EAE" w:rsidRDefault="00AA1FC7" w:rsidP="00327F52">
      <w:pPr>
        <w:tabs>
          <w:tab w:val="left" w:pos="0"/>
        </w:tabs>
        <w:spacing w:after="0" w:line="480" w:lineRule="auto"/>
        <w:ind w:firstLine="567"/>
        <w:jc w:val="both"/>
        <w:rPr>
          <w:rFonts w:asciiTheme="majorBidi" w:hAnsiTheme="majorBidi" w:cstheme="majorBidi"/>
          <w:sz w:val="24"/>
          <w:szCs w:val="24"/>
        </w:rPr>
      </w:pPr>
      <w:r w:rsidRPr="00F85EAE">
        <w:rPr>
          <w:rFonts w:asciiTheme="majorBidi" w:hAnsiTheme="majorBidi" w:cstheme="majorBidi"/>
          <w:sz w:val="24"/>
          <w:szCs w:val="24"/>
        </w:rPr>
        <w:t xml:space="preserve">Menurut </w:t>
      </w:r>
      <w:r w:rsidRPr="00F85EAE">
        <w:rPr>
          <w:rFonts w:asciiTheme="majorBidi" w:hAnsiTheme="majorBidi" w:cstheme="majorBidi"/>
          <w:i/>
          <w:iCs/>
          <w:sz w:val="24"/>
          <w:szCs w:val="24"/>
        </w:rPr>
        <w:t xml:space="preserve">Erigg </w:t>
      </w:r>
      <w:r w:rsidRPr="00F85EAE">
        <w:rPr>
          <w:rFonts w:asciiTheme="majorBidi" w:hAnsiTheme="majorBidi" w:cstheme="majorBidi"/>
          <w:sz w:val="24"/>
          <w:szCs w:val="24"/>
        </w:rPr>
        <w:t>dalam</w:t>
      </w:r>
      <w:r w:rsidR="00327F52">
        <w:rPr>
          <w:rFonts w:asciiTheme="majorBidi" w:hAnsiTheme="majorBidi" w:cstheme="majorBidi"/>
          <w:sz w:val="24"/>
          <w:szCs w:val="24"/>
          <w:lang w:val="id-ID"/>
        </w:rPr>
        <w:t xml:space="preserve"> </w:t>
      </w:r>
      <w:r w:rsidRPr="00F85EAE">
        <w:rPr>
          <w:rFonts w:asciiTheme="majorBidi" w:hAnsiTheme="majorBidi" w:cstheme="majorBidi"/>
          <w:sz w:val="24"/>
          <w:szCs w:val="24"/>
        </w:rPr>
        <w:t>buku</w:t>
      </w:r>
      <w:r w:rsidR="00327F52">
        <w:rPr>
          <w:rFonts w:asciiTheme="majorBidi" w:hAnsiTheme="majorBidi" w:cstheme="majorBidi"/>
          <w:sz w:val="24"/>
          <w:szCs w:val="24"/>
          <w:lang w:val="id-ID"/>
        </w:rPr>
        <w:t xml:space="preserve"> Ahmad </w:t>
      </w:r>
      <w:proofErr w:type="gramStart"/>
      <w:r w:rsidR="00327F52">
        <w:rPr>
          <w:rFonts w:asciiTheme="majorBidi" w:hAnsiTheme="majorBidi" w:cstheme="majorBidi"/>
          <w:sz w:val="24"/>
          <w:szCs w:val="24"/>
          <w:lang w:val="id-ID"/>
        </w:rPr>
        <w:t>Rohani</w:t>
      </w:r>
      <w:r w:rsidRPr="00F85EAE">
        <w:rPr>
          <w:rFonts w:asciiTheme="majorBidi" w:hAnsiTheme="majorBidi" w:cstheme="majorBidi"/>
          <w:sz w:val="24"/>
          <w:szCs w:val="24"/>
        </w:rPr>
        <w:t xml:space="preserve">  “</w:t>
      </w:r>
      <w:proofErr w:type="gramEnd"/>
      <w:r w:rsidRPr="00F85EAE">
        <w:rPr>
          <w:rFonts w:asciiTheme="majorBidi" w:hAnsiTheme="majorBidi" w:cstheme="majorBidi"/>
          <w:i/>
          <w:iCs/>
          <w:sz w:val="24"/>
          <w:szCs w:val="24"/>
        </w:rPr>
        <w:t>Media Instruksional Edukatif</w:t>
      </w:r>
      <w:r w:rsidRPr="00F85EAE">
        <w:rPr>
          <w:rFonts w:asciiTheme="majorBidi" w:hAnsiTheme="majorBidi" w:cstheme="majorBidi"/>
          <w:sz w:val="24"/>
          <w:szCs w:val="24"/>
        </w:rPr>
        <w:t xml:space="preserve">”, </w:t>
      </w:r>
      <w:r w:rsidR="00C03276">
        <w:rPr>
          <w:rFonts w:asciiTheme="majorBidi" w:hAnsiTheme="majorBidi" w:cstheme="majorBidi"/>
          <w:sz w:val="24"/>
          <w:szCs w:val="24"/>
          <w:lang w:val="id-ID"/>
        </w:rPr>
        <w:t>“</w:t>
      </w:r>
      <w:r w:rsidRPr="00F85EAE">
        <w:rPr>
          <w:rFonts w:asciiTheme="majorBidi" w:hAnsiTheme="majorBidi" w:cstheme="majorBidi"/>
          <w:sz w:val="24"/>
          <w:szCs w:val="24"/>
        </w:rPr>
        <w:t xml:space="preserve">media adalah segala </w:t>
      </w:r>
      <w:r w:rsidRPr="00F85EAE">
        <w:rPr>
          <w:rFonts w:asciiTheme="majorBidi" w:hAnsiTheme="majorBidi" w:cstheme="majorBidi"/>
          <w:i/>
          <w:iCs/>
          <w:sz w:val="24"/>
          <w:szCs w:val="24"/>
        </w:rPr>
        <w:t>alat fisik</w:t>
      </w:r>
      <w:r w:rsidRPr="00F85EAE">
        <w:rPr>
          <w:rFonts w:asciiTheme="majorBidi" w:hAnsiTheme="majorBidi" w:cstheme="majorBidi"/>
          <w:sz w:val="24"/>
          <w:szCs w:val="24"/>
        </w:rPr>
        <w:t xml:space="preserve"> yang dapat menyajikan pesan yang merangsang yang sesuai untuk belajar, misalnya: media cetak, media elektronik (film, Video).</w:t>
      </w:r>
      <w:r w:rsidRPr="00327F52">
        <w:rPr>
          <w:rStyle w:val="FootnoteReference"/>
          <w:rFonts w:asciiTheme="majorBidi" w:hAnsiTheme="majorBidi" w:cstheme="majorBidi"/>
          <w:sz w:val="24"/>
          <w:szCs w:val="24"/>
          <w:vertAlign w:val="superscript"/>
        </w:rPr>
        <w:footnoteReference w:id="7"/>
      </w:r>
      <w:r w:rsidR="00C03276">
        <w:rPr>
          <w:rFonts w:asciiTheme="majorBidi" w:hAnsiTheme="majorBidi" w:cstheme="majorBidi"/>
          <w:sz w:val="24"/>
          <w:szCs w:val="24"/>
          <w:lang w:val="id-ID"/>
        </w:rPr>
        <w:t>”</w:t>
      </w:r>
      <w:r w:rsidRPr="00F85EAE">
        <w:rPr>
          <w:rFonts w:asciiTheme="majorBidi" w:hAnsiTheme="majorBidi" w:cstheme="majorBidi"/>
          <w:sz w:val="24"/>
          <w:szCs w:val="24"/>
        </w:rPr>
        <w:t xml:space="preserve"> </w:t>
      </w:r>
      <w:proofErr w:type="gramStart"/>
      <w:r w:rsidRPr="00F85EAE">
        <w:rPr>
          <w:rFonts w:asciiTheme="majorBidi" w:hAnsiTheme="majorBidi" w:cstheme="majorBidi"/>
          <w:sz w:val="24"/>
          <w:szCs w:val="24"/>
        </w:rPr>
        <w:t xml:space="preserve">Briggs berpendapat bahwa media adalah </w:t>
      </w:r>
      <w:r w:rsidR="00C03276">
        <w:rPr>
          <w:rFonts w:asciiTheme="majorBidi" w:hAnsiTheme="majorBidi" w:cstheme="majorBidi"/>
          <w:sz w:val="24"/>
          <w:szCs w:val="24"/>
          <w:lang w:val="id-ID"/>
        </w:rPr>
        <w:t>“</w:t>
      </w:r>
      <w:r w:rsidRPr="00F85EAE">
        <w:rPr>
          <w:rFonts w:asciiTheme="majorBidi" w:hAnsiTheme="majorBidi" w:cstheme="majorBidi"/>
          <w:sz w:val="24"/>
          <w:szCs w:val="24"/>
        </w:rPr>
        <w:t>segala alat fisik yang dapat menyajikan pesan serta merangsang siswa untuk belajar.</w:t>
      </w:r>
      <w:r w:rsidRPr="003912AD">
        <w:rPr>
          <w:rStyle w:val="FootnoteReference"/>
          <w:rFonts w:asciiTheme="majorBidi" w:hAnsiTheme="majorBidi" w:cstheme="majorBidi"/>
          <w:sz w:val="24"/>
          <w:szCs w:val="24"/>
          <w:vertAlign w:val="superscript"/>
        </w:rPr>
        <w:footnoteReference w:id="8"/>
      </w:r>
      <w:r w:rsidR="00C03276">
        <w:rPr>
          <w:rFonts w:asciiTheme="majorBidi" w:hAnsiTheme="majorBidi" w:cstheme="majorBidi"/>
          <w:sz w:val="24"/>
          <w:szCs w:val="24"/>
          <w:lang w:val="id-ID"/>
        </w:rPr>
        <w:t>”</w:t>
      </w:r>
      <w:proofErr w:type="gramEnd"/>
      <w:r w:rsidRPr="00F85EAE">
        <w:rPr>
          <w:rFonts w:asciiTheme="majorBidi" w:hAnsiTheme="majorBidi" w:cstheme="majorBidi"/>
          <w:sz w:val="24"/>
          <w:szCs w:val="24"/>
        </w:rPr>
        <w:t xml:space="preserve"> Media pengajaran diartikan sebagai segala sesuatu yang dapat digunakan untuk menyalurkan pesan atau isi pelajaran, merangsang pikiran, perasaan, perhatian dan kemampuan siswa, sehingga dapat </w:t>
      </w:r>
      <w:proofErr w:type="gramStart"/>
      <w:r w:rsidRPr="00F85EAE">
        <w:rPr>
          <w:rFonts w:asciiTheme="majorBidi" w:hAnsiTheme="majorBidi" w:cstheme="majorBidi"/>
          <w:sz w:val="24"/>
          <w:szCs w:val="24"/>
        </w:rPr>
        <w:t>mendorong  proses</w:t>
      </w:r>
      <w:proofErr w:type="gramEnd"/>
      <w:r w:rsidRPr="00F85EAE">
        <w:rPr>
          <w:rFonts w:asciiTheme="majorBidi" w:hAnsiTheme="majorBidi" w:cstheme="majorBidi"/>
          <w:sz w:val="24"/>
          <w:szCs w:val="24"/>
        </w:rPr>
        <w:t xml:space="preserve"> belajar-mengajar.</w:t>
      </w:r>
      <w:r w:rsidRPr="003912AD">
        <w:rPr>
          <w:rStyle w:val="FootnoteReference"/>
          <w:rFonts w:asciiTheme="majorBidi" w:hAnsiTheme="majorBidi" w:cstheme="majorBidi"/>
          <w:sz w:val="24"/>
          <w:szCs w:val="24"/>
          <w:vertAlign w:val="superscript"/>
        </w:rPr>
        <w:footnoteReference w:id="9"/>
      </w:r>
    </w:p>
    <w:p w:rsidR="00AA1FC7" w:rsidRPr="00F85EAE" w:rsidRDefault="003912AD" w:rsidP="003912AD">
      <w:pPr>
        <w:tabs>
          <w:tab w:val="left" w:pos="567"/>
        </w:tabs>
        <w:spacing w:after="0" w:line="480" w:lineRule="auto"/>
        <w:ind w:firstLine="425"/>
        <w:jc w:val="both"/>
        <w:rPr>
          <w:rFonts w:asciiTheme="majorBidi" w:hAnsiTheme="majorBidi" w:cstheme="majorBidi"/>
          <w:sz w:val="24"/>
          <w:szCs w:val="24"/>
          <w:lang w:val="id-ID"/>
        </w:rPr>
      </w:pPr>
      <w:r>
        <w:rPr>
          <w:rFonts w:asciiTheme="majorBidi" w:hAnsiTheme="majorBidi" w:cstheme="majorBidi"/>
          <w:sz w:val="24"/>
          <w:szCs w:val="24"/>
          <w:lang w:val="id-ID"/>
        </w:rPr>
        <w:tab/>
      </w:r>
      <w:r w:rsidR="00AA1FC7" w:rsidRPr="00F85EAE">
        <w:rPr>
          <w:rFonts w:asciiTheme="majorBidi" w:hAnsiTheme="majorBidi" w:cstheme="majorBidi"/>
          <w:sz w:val="24"/>
          <w:szCs w:val="24"/>
        </w:rPr>
        <w:t xml:space="preserve">Jadi, media adalah segala sesuatu yang dapat diindra yang berfungsi sebagai perantara/sarana/alat untuk proses komunikasi (proses belajar mengajar), dapat </w:t>
      </w:r>
      <w:proofErr w:type="gramStart"/>
      <w:r w:rsidR="00AA1FC7" w:rsidRPr="00F85EAE">
        <w:rPr>
          <w:rFonts w:asciiTheme="majorBidi" w:hAnsiTheme="majorBidi" w:cstheme="majorBidi"/>
          <w:sz w:val="24"/>
          <w:szCs w:val="24"/>
        </w:rPr>
        <w:t>meningkatkan  dan</w:t>
      </w:r>
      <w:proofErr w:type="gramEnd"/>
      <w:r w:rsidR="00AA1FC7" w:rsidRPr="00F85EAE">
        <w:rPr>
          <w:rFonts w:asciiTheme="majorBidi" w:hAnsiTheme="majorBidi" w:cstheme="majorBidi"/>
          <w:sz w:val="24"/>
          <w:szCs w:val="24"/>
        </w:rPr>
        <w:t xml:space="preserve"> mengarahkan perhatian anak sehingga dapat menimbulkan motivasi belajar, interaksi  yang lebih langsung antara siswa dan lingkungannya, dapat memperjelas penyajian pesan dan informasi yang dilakukan.</w:t>
      </w:r>
    </w:p>
    <w:p w:rsidR="00AA1FC7" w:rsidRPr="00F85EAE" w:rsidRDefault="00AA1FC7" w:rsidP="003912AD">
      <w:pPr>
        <w:tabs>
          <w:tab w:val="left" w:pos="0"/>
        </w:tabs>
        <w:spacing w:after="0" w:line="480" w:lineRule="auto"/>
        <w:ind w:firstLine="567"/>
        <w:jc w:val="both"/>
        <w:rPr>
          <w:rFonts w:asciiTheme="majorBidi" w:hAnsiTheme="majorBidi" w:cstheme="majorBidi"/>
          <w:sz w:val="24"/>
          <w:szCs w:val="24"/>
        </w:rPr>
      </w:pPr>
      <w:proofErr w:type="gramStart"/>
      <w:r w:rsidRPr="00F85EAE">
        <w:rPr>
          <w:rFonts w:asciiTheme="majorBidi" w:hAnsiTheme="majorBidi" w:cstheme="majorBidi"/>
          <w:sz w:val="24"/>
          <w:szCs w:val="24"/>
        </w:rPr>
        <w:t>Media pembelajaran merupakan jembatan yang mendekatkan antara konsep abstrak dengan kenyataan dengan menggunakan benda kongkrit.</w:t>
      </w:r>
      <w:proofErr w:type="gramEnd"/>
      <w:r w:rsidRPr="00F85EAE">
        <w:rPr>
          <w:rFonts w:asciiTheme="majorBidi" w:hAnsiTheme="majorBidi" w:cstheme="majorBidi"/>
          <w:sz w:val="24"/>
          <w:szCs w:val="24"/>
        </w:rPr>
        <w:t xml:space="preserve"> Anak </w:t>
      </w:r>
      <w:proofErr w:type="gramStart"/>
      <w:r w:rsidRPr="00F85EAE">
        <w:rPr>
          <w:rFonts w:asciiTheme="majorBidi" w:hAnsiTheme="majorBidi" w:cstheme="majorBidi"/>
          <w:sz w:val="24"/>
          <w:szCs w:val="24"/>
        </w:rPr>
        <w:t>usia</w:t>
      </w:r>
      <w:proofErr w:type="gramEnd"/>
      <w:r w:rsidRPr="00F85EAE">
        <w:rPr>
          <w:rFonts w:asciiTheme="majorBidi" w:hAnsiTheme="majorBidi" w:cstheme="majorBidi"/>
          <w:sz w:val="24"/>
          <w:szCs w:val="24"/>
        </w:rPr>
        <w:t xml:space="preserve"> </w:t>
      </w:r>
      <w:r w:rsidRPr="00F85EAE">
        <w:rPr>
          <w:rFonts w:asciiTheme="majorBidi" w:hAnsiTheme="majorBidi" w:cstheme="majorBidi"/>
          <w:sz w:val="24"/>
          <w:szCs w:val="24"/>
        </w:rPr>
        <w:lastRenderedPageBreak/>
        <w:t xml:space="preserve">sekolah tingkat lanjutan pertama dalam menyerap materi pembelajaran sangatlah memerlukan media dalam proses pembelajaran. Pembelajaran pendidikan agama Islam tanpa media dan praktek langsung </w:t>
      </w:r>
      <w:proofErr w:type="gramStart"/>
      <w:r w:rsidRPr="00F85EAE">
        <w:rPr>
          <w:rFonts w:asciiTheme="majorBidi" w:hAnsiTheme="majorBidi" w:cstheme="majorBidi"/>
          <w:sz w:val="24"/>
          <w:szCs w:val="24"/>
        </w:rPr>
        <w:t>bagi  siswa</w:t>
      </w:r>
      <w:proofErr w:type="gramEnd"/>
      <w:r w:rsidRPr="00F85EAE">
        <w:rPr>
          <w:rFonts w:asciiTheme="majorBidi" w:hAnsiTheme="majorBidi" w:cstheme="majorBidi"/>
          <w:sz w:val="24"/>
          <w:szCs w:val="24"/>
        </w:rPr>
        <w:t xml:space="preserve"> sangatlah sulit dalam menguasai konsep pendidikan agama Islam itu sendiri. </w:t>
      </w:r>
      <w:proofErr w:type="gramStart"/>
      <w:r w:rsidRPr="00F85EAE">
        <w:rPr>
          <w:rFonts w:asciiTheme="majorBidi" w:hAnsiTheme="majorBidi" w:cstheme="majorBidi"/>
          <w:sz w:val="24"/>
          <w:szCs w:val="24"/>
        </w:rPr>
        <w:t>Media pembelajaran pendidikan agama Islam sangat membantu guru dalam pencapaian tujuan pengajaran.</w:t>
      </w:r>
      <w:proofErr w:type="gramEnd"/>
      <w:r w:rsidRPr="00F85EAE">
        <w:rPr>
          <w:rFonts w:asciiTheme="majorBidi" w:hAnsiTheme="majorBidi" w:cstheme="majorBidi"/>
          <w:sz w:val="24"/>
          <w:szCs w:val="24"/>
        </w:rPr>
        <w:t xml:space="preserve"> </w:t>
      </w:r>
    </w:p>
    <w:p w:rsidR="00AA1FC7" w:rsidRPr="00F85EAE" w:rsidRDefault="00AA1FC7" w:rsidP="005E1A98">
      <w:pPr>
        <w:tabs>
          <w:tab w:val="left" w:pos="0"/>
        </w:tabs>
        <w:spacing w:after="0" w:line="480" w:lineRule="auto"/>
        <w:ind w:firstLine="567"/>
        <w:jc w:val="both"/>
        <w:rPr>
          <w:rFonts w:asciiTheme="majorBidi" w:hAnsiTheme="majorBidi" w:cstheme="majorBidi"/>
          <w:sz w:val="24"/>
          <w:szCs w:val="24"/>
        </w:rPr>
      </w:pPr>
      <w:proofErr w:type="gramStart"/>
      <w:r w:rsidRPr="00F85EAE">
        <w:rPr>
          <w:rFonts w:asciiTheme="majorBidi" w:hAnsiTheme="majorBidi" w:cstheme="majorBidi"/>
          <w:sz w:val="24"/>
          <w:szCs w:val="24"/>
        </w:rPr>
        <w:t>Penerapan media pembelajaran agama, harus memperhatikan perkembangan jiwa keagamaan pada anak didik, karena faktor inilah yang justru menjadi sasaran media</w:t>
      </w:r>
      <w:r w:rsidR="00796F12">
        <w:rPr>
          <w:rFonts w:asciiTheme="majorBidi" w:hAnsiTheme="majorBidi" w:cstheme="majorBidi"/>
          <w:sz w:val="24"/>
          <w:szCs w:val="24"/>
        </w:rPr>
        <w:t xml:space="preserve"> pembelajaran agama yang prinsi</w:t>
      </w:r>
      <w:r w:rsidR="00796F12">
        <w:rPr>
          <w:rFonts w:asciiTheme="majorBidi" w:hAnsiTheme="majorBidi" w:cstheme="majorBidi"/>
          <w:sz w:val="24"/>
          <w:szCs w:val="24"/>
          <w:lang w:val="id-ID"/>
        </w:rPr>
        <w:t>p</w:t>
      </w:r>
      <w:r w:rsidRPr="00F85EAE">
        <w:rPr>
          <w:rFonts w:asciiTheme="majorBidi" w:hAnsiTheme="majorBidi" w:cstheme="majorBidi"/>
          <w:sz w:val="24"/>
          <w:szCs w:val="24"/>
        </w:rPr>
        <w:t>il.</w:t>
      </w:r>
      <w:proofErr w:type="gramEnd"/>
      <w:r w:rsidRPr="00F85EAE">
        <w:rPr>
          <w:rFonts w:asciiTheme="majorBidi" w:hAnsiTheme="majorBidi" w:cstheme="majorBidi"/>
          <w:sz w:val="24"/>
          <w:szCs w:val="24"/>
        </w:rPr>
        <w:t xml:space="preserve"> Tanpa memperhatikan serta memahami perkembangan jiwa anak/tingkat daya pikir anak didik, guru agama </w:t>
      </w:r>
      <w:proofErr w:type="gramStart"/>
      <w:r w:rsidRPr="00F85EAE">
        <w:rPr>
          <w:rFonts w:asciiTheme="majorBidi" w:hAnsiTheme="majorBidi" w:cstheme="majorBidi"/>
          <w:sz w:val="24"/>
          <w:szCs w:val="24"/>
        </w:rPr>
        <w:t>akan</w:t>
      </w:r>
      <w:proofErr w:type="gramEnd"/>
      <w:r w:rsidRPr="00F85EAE">
        <w:rPr>
          <w:rFonts w:asciiTheme="majorBidi" w:hAnsiTheme="majorBidi" w:cstheme="majorBidi"/>
          <w:sz w:val="24"/>
          <w:szCs w:val="24"/>
        </w:rPr>
        <w:t xml:space="preserve"> sulit diharapkan untuk mencapai sukses.</w:t>
      </w:r>
    </w:p>
    <w:p w:rsidR="00AA1FC7" w:rsidRDefault="00AA1FC7" w:rsidP="00796F12">
      <w:pPr>
        <w:tabs>
          <w:tab w:val="left" w:pos="426"/>
          <w:tab w:val="left" w:pos="3266"/>
        </w:tabs>
        <w:spacing w:after="0" w:line="240" w:lineRule="auto"/>
        <w:ind w:left="709"/>
        <w:jc w:val="both"/>
        <w:rPr>
          <w:rFonts w:asciiTheme="majorBidi" w:hAnsiTheme="majorBidi" w:cstheme="majorBidi"/>
          <w:sz w:val="24"/>
          <w:szCs w:val="24"/>
          <w:lang w:val="id-ID"/>
        </w:rPr>
      </w:pPr>
      <w:r w:rsidRPr="00A72722">
        <w:rPr>
          <w:rFonts w:asciiTheme="majorBidi" w:hAnsiTheme="majorBidi" w:cstheme="majorBidi"/>
          <w:sz w:val="24"/>
          <w:szCs w:val="24"/>
          <w:lang w:val="id-ID"/>
        </w:rPr>
        <w:t>Tugas yang dilakukan oleh seorang guru agama sebagai pendidik adalah pengamatan langsung kepada anak didiknya mengenai perkembangan keagamaannya, sebab perkembangan sikap keagamaan anak erat hubungannya dengan sikap percaya kepada Allah SWT, yang telah diberikan di lingkungan keluarga maupun masyarakat.</w:t>
      </w:r>
      <w:r w:rsidRPr="003912AD">
        <w:rPr>
          <w:rStyle w:val="FootnoteReference"/>
          <w:rFonts w:asciiTheme="majorBidi" w:hAnsiTheme="majorBidi" w:cstheme="majorBidi"/>
          <w:sz w:val="24"/>
          <w:szCs w:val="24"/>
          <w:vertAlign w:val="superscript"/>
        </w:rPr>
        <w:footnoteReference w:id="10"/>
      </w:r>
    </w:p>
    <w:p w:rsidR="00C03276" w:rsidRPr="00A72722" w:rsidRDefault="00C03276" w:rsidP="00C03276">
      <w:pPr>
        <w:tabs>
          <w:tab w:val="left" w:pos="426"/>
          <w:tab w:val="left" w:pos="3266"/>
        </w:tabs>
        <w:spacing w:after="0" w:line="240" w:lineRule="auto"/>
        <w:ind w:firstLine="567"/>
        <w:jc w:val="both"/>
        <w:rPr>
          <w:rFonts w:asciiTheme="majorBidi" w:hAnsiTheme="majorBidi" w:cstheme="majorBidi"/>
          <w:sz w:val="24"/>
          <w:szCs w:val="24"/>
          <w:lang w:val="id-ID"/>
        </w:rPr>
      </w:pPr>
    </w:p>
    <w:p w:rsidR="00C03276" w:rsidRDefault="00AA1FC7" w:rsidP="004E1365">
      <w:pPr>
        <w:tabs>
          <w:tab w:val="left" w:pos="0"/>
        </w:tabs>
        <w:spacing w:after="0" w:line="480" w:lineRule="auto"/>
        <w:ind w:firstLine="709"/>
        <w:jc w:val="both"/>
        <w:rPr>
          <w:rFonts w:asciiTheme="majorBidi" w:hAnsiTheme="majorBidi" w:cstheme="majorBidi"/>
          <w:sz w:val="24"/>
          <w:szCs w:val="24"/>
          <w:lang w:val="id-ID"/>
        </w:rPr>
      </w:pPr>
      <w:r w:rsidRPr="005E1A98">
        <w:rPr>
          <w:rFonts w:asciiTheme="majorBidi" w:hAnsiTheme="majorBidi" w:cstheme="majorBidi"/>
          <w:sz w:val="24"/>
          <w:szCs w:val="24"/>
          <w:lang w:val="id-ID"/>
        </w:rPr>
        <w:t>Hamalik, dalam buku</w:t>
      </w:r>
      <w:r w:rsidRPr="005E1A98">
        <w:rPr>
          <w:rFonts w:asciiTheme="majorBidi" w:hAnsiTheme="majorBidi" w:cstheme="majorBidi"/>
          <w:i/>
          <w:iCs/>
          <w:sz w:val="24"/>
          <w:szCs w:val="24"/>
          <w:lang w:val="id-ID"/>
        </w:rPr>
        <w:t xml:space="preserve"> “Media Pembelajaran”</w:t>
      </w:r>
      <w:r w:rsidRPr="005E1A98">
        <w:rPr>
          <w:rFonts w:asciiTheme="majorBidi" w:hAnsiTheme="majorBidi" w:cstheme="majorBidi"/>
          <w:sz w:val="24"/>
          <w:szCs w:val="24"/>
          <w:lang w:val="id-ID"/>
        </w:rPr>
        <w:t xml:space="preserve">  mengemukakan bahwa pemakaian media pembelajaran dalam proses belajar mengajar dapat membangkitkan keinginan dan minat yang baru, membangkitkan motivasi dan rangsangan  kegiatan belajar, dan bahkan  membawa pengaruh-pengaruh psikologis terhadap siswa. </w:t>
      </w:r>
      <w:r w:rsidRPr="00F85EAE">
        <w:rPr>
          <w:rFonts w:asciiTheme="majorBidi" w:hAnsiTheme="majorBidi" w:cstheme="majorBidi"/>
          <w:sz w:val="24"/>
          <w:szCs w:val="24"/>
        </w:rPr>
        <w:t xml:space="preserve">Penggunaan media pembelajaran </w:t>
      </w:r>
      <w:proofErr w:type="gramStart"/>
      <w:r w:rsidRPr="00F85EAE">
        <w:rPr>
          <w:rFonts w:asciiTheme="majorBidi" w:hAnsiTheme="majorBidi" w:cstheme="majorBidi"/>
          <w:sz w:val="24"/>
          <w:szCs w:val="24"/>
        </w:rPr>
        <w:t>akan</w:t>
      </w:r>
      <w:proofErr w:type="gramEnd"/>
      <w:r w:rsidRPr="00F85EAE">
        <w:rPr>
          <w:rFonts w:asciiTheme="majorBidi" w:hAnsiTheme="majorBidi" w:cstheme="majorBidi"/>
          <w:sz w:val="24"/>
          <w:szCs w:val="24"/>
        </w:rPr>
        <w:t xml:space="preserve"> sangat membantu keefektifan proses pembelajaran dan penyampaian pesan dan isi pelajaran pada saat itu. </w:t>
      </w:r>
    </w:p>
    <w:p w:rsidR="00AA1FC7" w:rsidRDefault="00AA1FC7" w:rsidP="00796F12">
      <w:pPr>
        <w:tabs>
          <w:tab w:val="left" w:pos="0"/>
        </w:tabs>
        <w:spacing w:after="0" w:line="240" w:lineRule="auto"/>
        <w:ind w:left="709"/>
        <w:jc w:val="both"/>
        <w:rPr>
          <w:rFonts w:asciiTheme="majorBidi" w:hAnsiTheme="majorBidi" w:cstheme="majorBidi"/>
          <w:sz w:val="24"/>
          <w:szCs w:val="24"/>
          <w:lang w:val="id-ID"/>
        </w:rPr>
      </w:pPr>
      <w:proofErr w:type="gramStart"/>
      <w:r w:rsidRPr="00F85EAE">
        <w:rPr>
          <w:rFonts w:asciiTheme="majorBidi" w:hAnsiTheme="majorBidi" w:cstheme="majorBidi"/>
          <w:sz w:val="24"/>
          <w:szCs w:val="24"/>
        </w:rPr>
        <w:lastRenderedPageBreak/>
        <w:t>Selain membangkitkan motivasi dan minat siswa, media pembelajaran juga dapat membantu siswa meningkatkan pemahaman, menyajikan data dengan menarik dan terpercaya, memudahkan penafsiran data, dan memadatkan informasi.</w:t>
      </w:r>
      <w:proofErr w:type="gramEnd"/>
      <w:r w:rsidRPr="003912AD">
        <w:rPr>
          <w:rStyle w:val="FootnoteReference"/>
          <w:rFonts w:asciiTheme="majorBidi" w:hAnsiTheme="majorBidi" w:cstheme="majorBidi"/>
          <w:sz w:val="24"/>
          <w:szCs w:val="24"/>
          <w:vertAlign w:val="superscript"/>
        </w:rPr>
        <w:footnoteReference w:id="11"/>
      </w:r>
    </w:p>
    <w:p w:rsidR="00C03276" w:rsidRPr="00C03276" w:rsidRDefault="00C03276" w:rsidP="00C03276">
      <w:pPr>
        <w:tabs>
          <w:tab w:val="left" w:pos="0"/>
        </w:tabs>
        <w:spacing w:after="0" w:line="240" w:lineRule="auto"/>
        <w:ind w:firstLine="567"/>
        <w:jc w:val="both"/>
        <w:rPr>
          <w:rFonts w:asciiTheme="majorBidi" w:hAnsiTheme="majorBidi" w:cstheme="majorBidi"/>
          <w:sz w:val="24"/>
          <w:szCs w:val="24"/>
          <w:vertAlign w:val="superscript"/>
          <w:lang w:val="id-ID"/>
        </w:rPr>
      </w:pPr>
    </w:p>
    <w:p w:rsidR="00AA1FC7" w:rsidRPr="00F85EAE" w:rsidRDefault="00AA1FC7" w:rsidP="004E1365">
      <w:pPr>
        <w:tabs>
          <w:tab w:val="left" w:pos="0"/>
        </w:tabs>
        <w:spacing w:after="0" w:line="480" w:lineRule="auto"/>
        <w:ind w:firstLine="709"/>
        <w:jc w:val="both"/>
        <w:rPr>
          <w:rFonts w:asciiTheme="majorBidi" w:hAnsiTheme="majorBidi" w:cstheme="majorBidi"/>
          <w:sz w:val="24"/>
          <w:szCs w:val="24"/>
          <w:lang w:val="id-ID"/>
        </w:rPr>
      </w:pPr>
      <w:proofErr w:type="gramStart"/>
      <w:r w:rsidRPr="00F85EAE">
        <w:rPr>
          <w:rFonts w:asciiTheme="majorBidi" w:hAnsiTheme="majorBidi" w:cstheme="majorBidi"/>
          <w:sz w:val="24"/>
          <w:szCs w:val="24"/>
        </w:rPr>
        <w:t>Media pengajaran sangat penting peranannya untuk meningkatkan efesiensi dan efektitas pembelajaran.</w:t>
      </w:r>
      <w:proofErr w:type="gramEnd"/>
      <w:r w:rsidRPr="00F85EAE">
        <w:rPr>
          <w:rFonts w:asciiTheme="majorBidi" w:hAnsiTheme="majorBidi" w:cstheme="majorBidi"/>
          <w:sz w:val="24"/>
          <w:szCs w:val="24"/>
        </w:rPr>
        <w:t xml:space="preserve"> Semuanya itu </w:t>
      </w:r>
      <w:proofErr w:type="gramStart"/>
      <w:r w:rsidRPr="00F85EAE">
        <w:rPr>
          <w:rFonts w:asciiTheme="majorBidi" w:hAnsiTheme="majorBidi" w:cstheme="majorBidi"/>
          <w:sz w:val="24"/>
          <w:szCs w:val="24"/>
        </w:rPr>
        <w:t>akan</w:t>
      </w:r>
      <w:proofErr w:type="gramEnd"/>
      <w:r w:rsidRPr="00F85EAE">
        <w:rPr>
          <w:rFonts w:asciiTheme="majorBidi" w:hAnsiTheme="majorBidi" w:cstheme="majorBidi"/>
          <w:sz w:val="24"/>
          <w:szCs w:val="24"/>
        </w:rPr>
        <w:t xml:space="preserve"> sangat tergantung pada wawasan atau keyakinan para pembelajar/guru/instruktur atau fasilitator itu sendiri. Wawasan atau keyakinan guru tentang manfaat atau pentingnya media dalam pembelajaran </w:t>
      </w:r>
      <w:proofErr w:type="gramStart"/>
      <w:r w:rsidRPr="00F85EAE">
        <w:rPr>
          <w:rFonts w:asciiTheme="majorBidi" w:hAnsiTheme="majorBidi" w:cstheme="majorBidi"/>
          <w:sz w:val="24"/>
          <w:szCs w:val="24"/>
        </w:rPr>
        <w:t>akan</w:t>
      </w:r>
      <w:proofErr w:type="gramEnd"/>
      <w:r w:rsidRPr="00F85EAE">
        <w:rPr>
          <w:rFonts w:asciiTheme="majorBidi" w:hAnsiTheme="majorBidi" w:cstheme="majorBidi"/>
          <w:sz w:val="24"/>
          <w:szCs w:val="24"/>
        </w:rPr>
        <w:t xml:space="preserve"> menjadi landasan penggunaan media dalam pelaksanaan tugas membelajarkan siswa.</w:t>
      </w:r>
    </w:p>
    <w:p w:rsidR="007F40DD" w:rsidRPr="00F85EAE" w:rsidRDefault="007F40DD" w:rsidP="004E1365">
      <w:pPr>
        <w:spacing w:after="0" w:line="480" w:lineRule="auto"/>
        <w:ind w:firstLine="709"/>
        <w:jc w:val="both"/>
        <w:rPr>
          <w:rFonts w:asciiTheme="majorBidi" w:hAnsiTheme="majorBidi" w:cstheme="majorBidi"/>
          <w:sz w:val="24"/>
          <w:szCs w:val="24"/>
        </w:rPr>
      </w:pPr>
      <w:r w:rsidRPr="00F85EAE">
        <w:rPr>
          <w:rFonts w:asciiTheme="majorBidi" w:hAnsiTheme="majorBidi" w:cstheme="majorBidi"/>
          <w:sz w:val="24"/>
          <w:szCs w:val="24"/>
        </w:rPr>
        <w:t xml:space="preserve">Media pembelajaran merupakan </w:t>
      </w:r>
      <w:r w:rsidR="003912AD">
        <w:rPr>
          <w:rFonts w:asciiTheme="majorBidi" w:hAnsiTheme="majorBidi" w:cstheme="majorBidi"/>
          <w:sz w:val="24"/>
          <w:szCs w:val="24"/>
          <w:lang w:val="id-ID"/>
        </w:rPr>
        <w:t xml:space="preserve">salah satu </w:t>
      </w:r>
      <w:r w:rsidRPr="00F85EAE">
        <w:rPr>
          <w:rFonts w:asciiTheme="majorBidi" w:hAnsiTheme="majorBidi" w:cstheme="majorBidi"/>
          <w:sz w:val="24"/>
          <w:szCs w:val="24"/>
        </w:rPr>
        <w:t xml:space="preserve">saluran komunikasi yang berperan penting dalam pembelajaran, karena proses pembelajaran hakekatnya adalah proses komunikasi, penyampaian pesan dari pengantar ke penerima. Guru </w:t>
      </w:r>
      <w:proofErr w:type="gramStart"/>
      <w:r w:rsidRPr="00F85EAE">
        <w:rPr>
          <w:rFonts w:asciiTheme="majorBidi" w:hAnsiTheme="majorBidi" w:cstheme="majorBidi"/>
          <w:sz w:val="24"/>
          <w:szCs w:val="24"/>
        </w:rPr>
        <w:t>sebagai</w:t>
      </w:r>
      <w:proofErr w:type="gramEnd"/>
      <w:r w:rsidRPr="00F85EAE">
        <w:rPr>
          <w:rFonts w:asciiTheme="majorBidi" w:hAnsiTheme="majorBidi" w:cstheme="majorBidi"/>
          <w:sz w:val="24"/>
          <w:szCs w:val="24"/>
        </w:rPr>
        <w:t xml:space="preserve"> pengantar pesan isi pelajaran yang dituangkan dalam simbol-simbol komunikasi baik verbal (kata-kata dan tulisan) maupun non verbal kadang kala tidak berhasil (gagal) dipahami oleh siswa. Kegagalan (ketidakberhasilan) dalam memahami </w:t>
      </w:r>
      <w:proofErr w:type="gramStart"/>
      <w:r w:rsidRPr="00F85EAE">
        <w:rPr>
          <w:rFonts w:asciiTheme="majorBidi" w:hAnsiTheme="majorBidi" w:cstheme="majorBidi"/>
          <w:sz w:val="24"/>
          <w:szCs w:val="24"/>
        </w:rPr>
        <w:t>apa</w:t>
      </w:r>
      <w:proofErr w:type="gramEnd"/>
      <w:r w:rsidRPr="00F85EAE">
        <w:rPr>
          <w:rFonts w:asciiTheme="majorBidi" w:hAnsiTheme="majorBidi" w:cstheme="majorBidi"/>
          <w:sz w:val="24"/>
          <w:szCs w:val="24"/>
        </w:rPr>
        <w:t xml:space="preserve"> yang didengar, dibaca, dilihat atau diamati perlu alat bantu (media) agar apa yang disampaikan tidak terlalu verbalistis.</w:t>
      </w:r>
    </w:p>
    <w:p w:rsidR="007F40DD" w:rsidRPr="00F85EAE" w:rsidRDefault="007F40DD" w:rsidP="004E1365">
      <w:pPr>
        <w:spacing w:after="0" w:line="480" w:lineRule="auto"/>
        <w:ind w:firstLine="709"/>
        <w:jc w:val="both"/>
        <w:rPr>
          <w:rFonts w:asciiTheme="majorBidi" w:hAnsiTheme="majorBidi" w:cstheme="majorBidi"/>
          <w:sz w:val="24"/>
          <w:szCs w:val="24"/>
        </w:rPr>
      </w:pPr>
      <w:r w:rsidRPr="00F85EAE">
        <w:rPr>
          <w:rFonts w:asciiTheme="majorBidi" w:hAnsiTheme="majorBidi" w:cstheme="majorBidi"/>
          <w:sz w:val="24"/>
          <w:szCs w:val="24"/>
        </w:rPr>
        <w:t xml:space="preserve">Upaya peningkatan prestasi belajar dapat dilakukan guru (pengajar) sebagai jantung proses pembelajaran harus disiapkan supaya memiliki kemampuan </w:t>
      </w:r>
      <w:r w:rsidRPr="00F85EAE">
        <w:rPr>
          <w:rFonts w:asciiTheme="majorBidi" w:hAnsiTheme="majorBidi" w:cstheme="majorBidi"/>
          <w:i/>
          <w:iCs/>
          <w:sz w:val="24"/>
          <w:szCs w:val="24"/>
        </w:rPr>
        <w:t>(skill)</w:t>
      </w:r>
      <w:r w:rsidRPr="00F85EAE">
        <w:rPr>
          <w:rFonts w:asciiTheme="majorBidi" w:hAnsiTheme="majorBidi" w:cstheme="majorBidi"/>
          <w:sz w:val="24"/>
          <w:szCs w:val="24"/>
        </w:rPr>
        <w:t xml:space="preserve"> dan kreatifitas (</w:t>
      </w:r>
      <w:r w:rsidRPr="00F85EAE">
        <w:rPr>
          <w:rFonts w:asciiTheme="majorBidi" w:hAnsiTheme="majorBidi" w:cstheme="majorBidi"/>
          <w:i/>
          <w:iCs/>
          <w:sz w:val="24"/>
          <w:szCs w:val="24"/>
        </w:rPr>
        <w:t>creativity</w:t>
      </w:r>
      <w:r w:rsidRPr="00F85EAE">
        <w:rPr>
          <w:rFonts w:asciiTheme="majorBidi" w:hAnsiTheme="majorBidi" w:cstheme="majorBidi"/>
          <w:sz w:val="24"/>
          <w:szCs w:val="24"/>
        </w:rPr>
        <w:t xml:space="preserve">) mengembangkan media pembelajaran yang menarik, interaktif dan berdasarkan kurikulum yang benar. </w:t>
      </w:r>
      <w:proofErr w:type="gramStart"/>
      <w:r w:rsidRPr="00F85EAE">
        <w:rPr>
          <w:rFonts w:asciiTheme="majorBidi" w:hAnsiTheme="majorBidi" w:cstheme="majorBidi"/>
          <w:sz w:val="24"/>
          <w:szCs w:val="24"/>
        </w:rPr>
        <w:t>Media pembelajaran yang tepat sangat memungkinkan siswa lebih cepat menyerap materi dan kemampuan yang diharapkan.</w:t>
      </w:r>
      <w:proofErr w:type="gramEnd"/>
    </w:p>
    <w:p w:rsidR="007F40DD" w:rsidRPr="003912AD" w:rsidRDefault="007F40DD" w:rsidP="004E1365">
      <w:pPr>
        <w:spacing w:after="0" w:line="480" w:lineRule="auto"/>
        <w:ind w:firstLine="709"/>
        <w:jc w:val="both"/>
        <w:rPr>
          <w:rFonts w:asciiTheme="majorBidi" w:hAnsiTheme="majorBidi" w:cstheme="majorBidi"/>
          <w:sz w:val="24"/>
          <w:szCs w:val="24"/>
          <w:lang w:val="id-ID"/>
        </w:rPr>
      </w:pPr>
      <w:r w:rsidRPr="003912AD">
        <w:rPr>
          <w:rFonts w:asciiTheme="majorBidi" w:hAnsiTheme="majorBidi" w:cstheme="majorBidi"/>
          <w:sz w:val="24"/>
          <w:szCs w:val="24"/>
          <w:lang w:val="id-ID"/>
        </w:rPr>
        <w:lastRenderedPageBreak/>
        <w:t>Dalam kehidupan sehari-hari komunikasi yang bersifat visual auditif sangat mendominasi kehidupan manusia.Demikian pula dalam kegiatan pembelajaran, mulai dari tingkat Sekolah Dasar sampai perguruan tinggi penggunaan komunikasi visual auditif banyak dipergunakan dibandingkan dengan kegiatan komunikasi lainnya.</w:t>
      </w:r>
    </w:p>
    <w:p w:rsidR="007F40DD" w:rsidRPr="00F85EAE" w:rsidRDefault="007F40DD" w:rsidP="004E1365">
      <w:pPr>
        <w:spacing w:after="0" w:line="480" w:lineRule="auto"/>
        <w:ind w:firstLine="709"/>
        <w:jc w:val="both"/>
        <w:rPr>
          <w:rFonts w:asciiTheme="majorBidi" w:hAnsiTheme="majorBidi" w:cstheme="majorBidi"/>
          <w:sz w:val="24"/>
          <w:szCs w:val="24"/>
        </w:rPr>
      </w:pPr>
      <w:proofErr w:type="gramStart"/>
      <w:r w:rsidRPr="00F85EAE">
        <w:rPr>
          <w:rFonts w:asciiTheme="majorBidi" w:hAnsiTheme="majorBidi" w:cstheme="majorBidi"/>
          <w:sz w:val="24"/>
          <w:szCs w:val="24"/>
        </w:rPr>
        <w:t xml:space="preserve">Media </w:t>
      </w:r>
      <w:r w:rsidRPr="00327F52">
        <w:rPr>
          <w:rFonts w:asciiTheme="majorBidi" w:hAnsiTheme="majorBidi" w:cstheme="majorBidi"/>
          <w:i/>
          <w:iCs/>
          <w:sz w:val="24"/>
          <w:szCs w:val="24"/>
        </w:rPr>
        <w:t>audio visual</w:t>
      </w:r>
      <w:r w:rsidRPr="00F85EAE">
        <w:rPr>
          <w:rFonts w:asciiTheme="majorBidi" w:hAnsiTheme="majorBidi" w:cstheme="majorBidi"/>
          <w:sz w:val="24"/>
          <w:szCs w:val="24"/>
        </w:rPr>
        <w:t xml:space="preserve"> mampu menarik perhatian dan memberikan motivasi belajar kepada peserta didik.</w:t>
      </w:r>
      <w:proofErr w:type="gramEnd"/>
      <w:r w:rsidRPr="00F85EAE">
        <w:rPr>
          <w:rFonts w:asciiTheme="majorBidi" w:hAnsiTheme="majorBidi" w:cstheme="majorBidi"/>
          <w:sz w:val="24"/>
          <w:szCs w:val="24"/>
        </w:rPr>
        <w:t xml:space="preserve"> Media gambar yang diproyeksasikan dapat menenangkan dan mengarahkan perhatian peserta didik kepada pelajaran yang </w:t>
      </w:r>
      <w:proofErr w:type="gramStart"/>
      <w:r w:rsidRPr="00F85EAE">
        <w:rPr>
          <w:rFonts w:asciiTheme="majorBidi" w:hAnsiTheme="majorBidi" w:cstheme="majorBidi"/>
          <w:sz w:val="24"/>
          <w:szCs w:val="24"/>
        </w:rPr>
        <w:t>akan</w:t>
      </w:r>
      <w:proofErr w:type="gramEnd"/>
      <w:r w:rsidRPr="00F85EAE">
        <w:rPr>
          <w:rFonts w:asciiTheme="majorBidi" w:hAnsiTheme="majorBidi" w:cstheme="majorBidi"/>
          <w:sz w:val="24"/>
          <w:szCs w:val="24"/>
        </w:rPr>
        <w:t xml:space="preserve"> diterima, dengan demikian siswa akan mengingat materi pelajaran semakin</w:t>
      </w:r>
      <w:r w:rsidRPr="00F85EAE">
        <w:rPr>
          <w:rFonts w:asciiTheme="majorBidi" w:hAnsiTheme="majorBidi" w:cstheme="majorBidi"/>
          <w:sz w:val="24"/>
          <w:szCs w:val="24"/>
          <w:lang w:val="id-ID"/>
        </w:rPr>
        <w:t xml:space="preserve"> </w:t>
      </w:r>
      <w:r w:rsidRPr="00F85EAE">
        <w:rPr>
          <w:rFonts w:asciiTheme="majorBidi" w:hAnsiTheme="majorBidi" w:cstheme="majorBidi"/>
          <w:sz w:val="24"/>
          <w:szCs w:val="24"/>
        </w:rPr>
        <w:t>banyak dan hasil belajar</w:t>
      </w:r>
      <w:r w:rsidRPr="00F85EAE">
        <w:rPr>
          <w:rFonts w:asciiTheme="majorBidi" w:hAnsiTheme="majorBidi" w:cstheme="majorBidi"/>
          <w:sz w:val="24"/>
          <w:szCs w:val="24"/>
          <w:lang w:val="id-ID"/>
        </w:rPr>
        <w:t xml:space="preserve"> </w:t>
      </w:r>
      <w:r w:rsidRPr="00F85EAE">
        <w:rPr>
          <w:rFonts w:asciiTheme="majorBidi" w:hAnsiTheme="majorBidi" w:cstheme="majorBidi"/>
          <w:sz w:val="24"/>
          <w:szCs w:val="24"/>
        </w:rPr>
        <w:t>pun semakin baik.</w:t>
      </w:r>
      <w:r w:rsidRPr="00F85EAE">
        <w:rPr>
          <w:rFonts w:asciiTheme="majorBidi" w:hAnsiTheme="majorBidi" w:cstheme="majorBidi"/>
          <w:sz w:val="24"/>
          <w:szCs w:val="24"/>
          <w:lang w:val="id-ID"/>
        </w:rPr>
        <w:t xml:space="preserve"> </w:t>
      </w:r>
      <w:r w:rsidRPr="00F85EAE">
        <w:rPr>
          <w:rFonts w:asciiTheme="majorBidi" w:hAnsiTheme="majorBidi" w:cstheme="majorBidi"/>
          <w:sz w:val="24"/>
          <w:szCs w:val="24"/>
        </w:rPr>
        <w:t xml:space="preserve">Proses pembelajaran menggunakan media </w:t>
      </w:r>
      <w:r w:rsidRPr="00F85EAE">
        <w:rPr>
          <w:rFonts w:asciiTheme="majorBidi" w:hAnsiTheme="majorBidi" w:cstheme="majorBidi"/>
          <w:sz w:val="24"/>
          <w:szCs w:val="24"/>
          <w:lang w:val="id-ID"/>
        </w:rPr>
        <w:t>pembelajaran</w:t>
      </w:r>
      <w:r w:rsidRPr="00F85EAE">
        <w:rPr>
          <w:rFonts w:asciiTheme="majorBidi" w:hAnsiTheme="majorBidi" w:cstheme="majorBidi"/>
          <w:sz w:val="24"/>
          <w:szCs w:val="24"/>
        </w:rPr>
        <w:t xml:space="preserve"> </w:t>
      </w:r>
      <w:proofErr w:type="gramStart"/>
      <w:r w:rsidRPr="00F85EAE">
        <w:rPr>
          <w:rFonts w:asciiTheme="majorBidi" w:hAnsiTheme="majorBidi" w:cstheme="majorBidi"/>
          <w:sz w:val="24"/>
          <w:szCs w:val="24"/>
        </w:rPr>
        <w:t>akan</w:t>
      </w:r>
      <w:proofErr w:type="gramEnd"/>
      <w:r w:rsidRPr="00F85EAE">
        <w:rPr>
          <w:rFonts w:asciiTheme="majorBidi" w:hAnsiTheme="majorBidi" w:cstheme="majorBidi"/>
          <w:sz w:val="24"/>
          <w:szCs w:val="24"/>
        </w:rPr>
        <w:t xml:space="preserve"> lebih menarik siswa, sehingga akan menumbuhkan motivasi belajar. </w:t>
      </w:r>
      <w:r w:rsidRPr="00F85EAE">
        <w:rPr>
          <w:rFonts w:asciiTheme="majorBidi" w:hAnsiTheme="majorBidi" w:cstheme="majorBidi"/>
          <w:sz w:val="24"/>
          <w:szCs w:val="24"/>
          <w:lang w:val="id-ID"/>
        </w:rPr>
        <w:t>Apalagi ditambah dengan t</w:t>
      </w:r>
      <w:r w:rsidRPr="00F85EAE">
        <w:rPr>
          <w:rFonts w:asciiTheme="majorBidi" w:hAnsiTheme="majorBidi" w:cstheme="majorBidi"/>
          <w:sz w:val="24"/>
          <w:szCs w:val="24"/>
        </w:rPr>
        <w:t>ampilan media audio visual  maupu media cetak yang menarik perhatian akan memberikan rangsangan (</w:t>
      </w:r>
      <w:r w:rsidRPr="004E1365">
        <w:rPr>
          <w:rFonts w:asciiTheme="majorBidi" w:hAnsiTheme="majorBidi" w:cstheme="majorBidi"/>
          <w:i/>
          <w:iCs/>
          <w:sz w:val="24"/>
          <w:szCs w:val="24"/>
        </w:rPr>
        <w:t>stimulus</w:t>
      </w:r>
      <w:r w:rsidRPr="00F85EAE">
        <w:rPr>
          <w:rFonts w:asciiTheme="majorBidi" w:hAnsiTheme="majorBidi" w:cstheme="majorBidi"/>
          <w:sz w:val="24"/>
          <w:szCs w:val="24"/>
        </w:rPr>
        <w:t>) dan menantang siswa untuk lebih jauh mempelajari atau memdalami materi pembelajaran yang disajikan.</w:t>
      </w:r>
    </w:p>
    <w:p w:rsidR="000B192B" w:rsidRPr="00F85EAE" w:rsidRDefault="000B192B" w:rsidP="004E1365">
      <w:pPr>
        <w:tabs>
          <w:tab w:val="left" w:pos="6804"/>
        </w:tabs>
        <w:spacing w:after="0" w:line="480" w:lineRule="auto"/>
        <w:ind w:firstLine="709"/>
        <w:jc w:val="both"/>
        <w:rPr>
          <w:rFonts w:asciiTheme="majorBidi" w:hAnsiTheme="majorBidi" w:cstheme="majorBidi"/>
          <w:sz w:val="24"/>
          <w:szCs w:val="24"/>
          <w:lang w:val="id-ID"/>
        </w:rPr>
      </w:pPr>
      <w:r w:rsidRPr="00F85EAE">
        <w:rPr>
          <w:rFonts w:asciiTheme="majorBidi" w:hAnsiTheme="majorBidi" w:cstheme="majorBidi"/>
          <w:sz w:val="24"/>
          <w:szCs w:val="24"/>
          <w:lang w:val="sv-SE"/>
        </w:rPr>
        <w:t>Motivasi mempunyai peranan yang cukup besar di dalam upaya belajar. Tanpa motivasi, siswa tidak mungkin melakukan kegiatan pembelajaran. Motivasi merupakan tenaga dari dalam yang menyebabkan seseorang untuk berbuat sesuatu. Energi yang di timbulkan motivasi dapat mempengaruhi gejala kejiwaan, misalnya adalah perasaan. perasaan akan timbul simpati yang menyebabkan kegiatan belajar siswa yang memiliki motivasi belajar yang kuat, kemungkinan akan dapat melakukan belajar dengan sebaik-baiknya.</w:t>
      </w:r>
      <w:r w:rsidRPr="00F85EAE">
        <w:rPr>
          <w:rFonts w:asciiTheme="majorBidi" w:hAnsiTheme="majorBidi" w:cstheme="majorBidi"/>
          <w:sz w:val="24"/>
          <w:szCs w:val="24"/>
          <w:lang w:val="id-ID"/>
        </w:rPr>
        <w:t xml:space="preserve"> </w:t>
      </w:r>
    </w:p>
    <w:p w:rsidR="007F40DD" w:rsidRPr="00F85EAE" w:rsidRDefault="000B192B" w:rsidP="004E1365">
      <w:pPr>
        <w:tabs>
          <w:tab w:val="left" w:pos="6804"/>
        </w:tabs>
        <w:spacing w:after="0" w:line="480" w:lineRule="auto"/>
        <w:ind w:firstLine="709"/>
        <w:jc w:val="both"/>
        <w:rPr>
          <w:rFonts w:asciiTheme="majorBidi" w:hAnsiTheme="majorBidi" w:cstheme="majorBidi"/>
          <w:sz w:val="24"/>
          <w:szCs w:val="24"/>
          <w:lang w:val="id-ID"/>
        </w:rPr>
      </w:pPr>
      <w:r w:rsidRPr="00F85EAE">
        <w:rPr>
          <w:rFonts w:asciiTheme="majorBidi" w:hAnsiTheme="majorBidi" w:cstheme="majorBidi"/>
          <w:sz w:val="24"/>
          <w:szCs w:val="24"/>
          <w:lang w:val="id-ID"/>
        </w:rPr>
        <w:lastRenderedPageBreak/>
        <w:t>Motivasi belajar memiliki peran yang tidak kalah penting dibanding dengan media pembelajaran. Motivasi belajar dapat memberikan gairah dan semnagat dalam belajar, sehingga siswa yang memiliki motivasi tinggi akan mempunyai semangat dan gairah berajar yang kuat. Motivasi juga memberikan arahan yang jelas dalam akti</w:t>
      </w:r>
      <w:r w:rsidR="00327F52">
        <w:rPr>
          <w:rFonts w:asciiTheme="majorBidi" w:hAnsiTheme="majorBidi" w:cstheme="majorBidi"/>
          <w:sz w:val="24"/>
          <w:szCs w:val="24"/>
          <w:lang w:val="id-ID"/>
        </w:rPr>
        <w:t>v</w:t>
      </w:r>
      <w:r w:rsidRPr="00F85EAE">
        <w:rPr>
          <w:rFonts w:asciiTheme="majorBidi" w:hAnsiTheme="majorBidi" w:cstheme="majorBidi"/>
          <w:sz w:val="24"/>
          <w:szCs w:val="24"/>
          <w:lang w:val="id-ID"/>
        </w:rPr>
        <w:t>itas belajar</w:t>
      </w:r>
      <w:r w:rsidR="007F40DD" w:rsidRPr="00F85EAE">
        <w:rPr>
          <w:rFonts w:asciiTheme="majorBidi" w:hAnsiTheme="majorBidi" w:cstheme="majorBidi"/>
          <w:sz w:val="24"/>
          <w:szCs w:val="24"/>
          <w:lang w:val="id-ID"/>
        </w:rPr>
        <w:t>.</w:t>
      </w:r>
    </w:p>
    <w:p w:rsidR="007F40DD" w:rsidRPr="00F85EAE" w:rsidRDefault="007F40DD" w:rsidP="004E1365">
      <w:pPr>
        <w:tabs>
          <w:tab w:val="left" w:pos="6804"/>
        </w:tabs>
        <w:spacing w:after="0" w:line="480" w:lineRule="auto"/>
        <w:ind w:firstLine="709"/>
        <w:jc w:val="both"/>
        <w:rPr>
          <w:rFonts w:asciiTheme="majorBidi" w:hAnsiTheme="majorBidi" w:cstheme="majorBidi"/>
          <w:sz w:val="24"/>
          <w:szCs w:val="24"/>
          <w:lang w:val="id-ID"/>
        </w:rPr>
      </w:pPr>
      <w:r w:rsidRPr="00F85EAE">
        <w:rPr>
          <w:rFonts w:asciiTheme="majorBidi" w:hAnsiTheme="majorBidi" w:cstheme="majorBidi"/>
          <w:sz w:val="24"/>
          <w:szCs w:val="24"/>
          <w:lang w:val="id-ID"/>
        </w:rPr>
        <w:t>Dengan motivasi belajar yang tinggi diharapkan adanya upaya-upaya untuk lebih memahami materi pelajaran dan akhirnya tercapai prestasi belajar yang baik, karena siswa akan berusaha sekuat tenaga apabila dia memiliki motivasi yang besar untuk mencapai tujuan belajar. Siswa akan belajar dengan sungguh-sungguh tanpa dipaksa bila memiliki motivasi besar dan ditambah lagi dengan penggunaan media pembelajaran yang menarik. Dengan demikian akan mencapai prestasi yang tinggi.</w:t>
      </w:r>
    </w:p>
    <w:p w:rsidR="007F40DD" w:rsidRPr="00F85EAE" w:rsidRDefault="007F40DD" w:rsidP="004E1365">
      <w:pPr>
        <w:spacing w:after="0" w:line="480" w:lineRule="auto"/>
        <w:ind w:firstLine="709"/>
        <w:jc w:val="both"/>
        <w:rPr>
          <w:rFonts w:asciiTheme="majorBidi" w:hAnsiTheme="majorBidi" w:cstheme="majorBidi"/>
          <w:sz w:val="24"/>
          <w:szCs w:val="24"/>
          <w:lang w:val="id-ID"/>
        </w:rPr>
      </w:pPr>
      <w:proofErr w:type="gramStart"/>
      <w:r w:rsidRPr="00F85EAE">
        <w:rPr>
          <w:rFonts w:asciiTheme="majorBidi" w:hAnsiTheme="majorBidi" w:cstheme="majorBidi"/>
          <w:sz w:val="24"/>
          <w:szCs w:val="24"/>
        </w:rPr>
        <w:t>Pentingnya  pengukuran</w:t>
      </w:r>
      <w:proofErr w:type="gramEnd"/>
      <w:r w:rsidRPr="00F85EAE">
        <w:rPr>
          <w:rFonts w:asciiTheme="majorBidi" w:hAnsiTheme="majorBidi" w:cstheme="majorBidi"/>
          <w:sz w:val="24"/>
          <w:szCs w:val="24"/>
        </w:rPr>
        <w:t xml:space="preserve"> prestasi belajar dalam dunia pendidikan tidak dapat disangsikan lagi. Hal ini diperkuat dengan pernyataan Saefuddin Azwar </w:t>
      </w:r>
      <w:r w:rsidRPr="00F85EAE">
        <w:rPr>
          <w:rFonts w:asciiTheme="majorBidi" w:hAnsiTheme="majorBidi" w:cstheme="majorBidi"/>
          <w:sz w:val="24"/>
          <w:szCs w:val="24"/>
          <w:lang w:val="id-ID"/>
        </w:rPr>
        <w:t xml:space="preserve">yang </w:t>
      </w:r>
      <w:proofErr w:type="gramStart"/>
      <w:r w:rsidRPr="00F85EAE">
        <w:rPr>
          <w:rFonts w:asciiTheme="majorBidi" w:hAnsiTheme="majorBidi" w:cstheme="majorBidi"/>
          <w:sz w:val="24"/>
          <w:szCs w:val="24"/>
          <w:lang w:val="id-ID"/>
        </w:rPr>
        <w:t>dikutip  Tri</w:t>
      </w:r>
      <w:proofErr w:type="gramEnd"/>
      <w:r w:rsidRPr="00F85EAE">
        <w:rPr>
          <w:rFonts w:asciiTheme="majorBidi" w:hAnsiTheme="majorBidi" w:cstheme="majorBidi"/>
          <w:sz w:val="24"/>
          <w:szCs w:val="24"/>
          <w:lang w:val="id-ID"/>
        </w:rPr>
        <w:t xml:space="preserve"> Retno. H: “pendidikan merupakan suatu sistem yang komplek yang melibatkan berbagai faktor dan aspek secara keseluruhan, maka usaha-usaha untuk senantiasa meningkatkan prestasi belajar siswa perlu selalu ditingkatkan”.</w:t>
      </w:r>
      <w:r w:rsidRPr="00F85EAE">
        <w:rPr>
          <w:rStyle w:val="FootnoteReference"/>
          <w:rFonts w:asciiTheme="majorBidi" w:hAnsiTheme="majorBidi" w:cstheme="majorBidi"/>
          <w:sz w:val="24"/>
          <w:szCs w:val="24"/>
          <w:vertAlign w:val="superscript"/>
          <w:lang w:val="id-ID"/>
        </w:rPr>
        <w:footnoteReference w:id="12"/>
      </w:r>
    </w:p>
    <w:p w:rsidR="000B192B" w:rsidRPr="00F85EAE" w:rsidRDefault="007F40DD" w:rsidP="004E1365">
      <w:pPr>
        <w:tabs>
          <w:tab w:val="left" w:pos="6804"/>
        </w:tabs>
        <w:spacing w:after="0" w:line="480" w:lineRule="auto"/>
        <w:ind w:firstLine="709"/>
        <w:jc w:val="both"/>
        <w:rPr>
          <w:rFonts w:asciiTheme="majorBidi" w:hAnsiTheme="majorBidi" w:cstheme="majorBidi"/>
          <w:sz w:val="24"/>
          <w:szCs w:val="24"/>
          <w:lang w:val="id-ID"/>
        </w:rPr>
      </w:pPr>
      <w:r w:rsidRPr="00F85EAE">
        <w:rPr>
          <w:rFonts w:asciiTheme="majorBidi" w:hAnsiTheme="majorBidi" w:cstheme="majorBidi"/>
          <w:sz w:val="24"/>
          <w:szCs w:val="24"/>
          <w:lang w:val="id-ID"/>
        </w:rPr>
        <w:t xml:space="preserve">Prestasi belajar siswa tidak saja menjadi ukuran keberhasilan siswa dalam mengikuti suatu pelajaran tertentu, namun lebih dari itu prestasi belajar dapat dipakai sebagai umpan balik mengenai keberhasilan seorang guru dalam melaksanakan proses pembelajaran. peranan prestasi belajar juga dapat dipandang </w:t>
      </w:r>
      <w:r w:rsidRPr="00F85EAE">
        <w:rPr>
          <w:rFonts w:asciiTheme="majorBidi" w:hAnsiTheme="majorBidi" w:cstheme="majorBidi"/>
          <w:sz w:val="24"/>
          <w:szCs w:val="24"/>
          <w:lang w:val="id-ID"/>
        </w:rPr>
        <w:lastRenderedPageBreak/>
        <w:t>sebagai barometer keberhasilan siswa daam mengikuti pelajaran dan keberhasilan guru dalam melaksanakan proses pembelajaran.</w:t>
      </w:r>
      <w:r w:rsidR="000B192B" w:rsidRPr="00F85EAE">
        <w:rPr>
          <w:rFonts w:asciiTheme="majorBidi" w:hAnsiTheme="majorBidi" w:cstheme="majorBidi"/>
          <w:sz w:val="24"/>
          <w:szCs w:val="24"/>
          <w:lang w:val="id-ID"/>
        </w:rPr>
        <w:t xml:space="preserve"> </w:t>
      </w:r>
    </w:p>
    <w:p w:rsidR="006F5A63" w:rsidRPr="00F85EAE" w:rsidRDefault="00425DA1" w:rsidP="004E1365">
      <w:pPr>
        <w:tabs>
          <w:tab w:val="left" w:pos="6804"/>
        </w:tabs>
        <w:spacing w:after="0" w:line="480" w:lineRule="auto"/>
        <w:ind w:firstLine="709"/>
        <w:jc w:val="both"/>
        <w:rPr>
          <w:rFonts w:asciiTheme="majorBidi" w:hAnsiTheme="majorBidi" w:cstheme="majorBidi"/>
          <w:sz w:val="24"/>
          <w:szCs w:val="24"/>
          <w:lang w:val="id-ID"/>
        </w:rPr>
      </w:pPr>
      <w:r w:rsidRPr="00F85EAE">
        <w:rPr>
          <w:rFonts w:asciiTheme="majorBidi" w:hAnsiTheme="majorBidi" w:cstheme="majorBidi"/>
          <w:sz w:val="24"/>
          <w:szCs w:val="24"/>
          <w:lang w:val="id-ID"/>
        </w:rPr>
        <w:t xml:space="preserve">Menurut </w:t>
      </w:r>
      <w:r w:rsidR="005237EB">
        <w:rPr>
          <w:rFonts w:asciiTheme="majorBidi" w:hAnsiTheme="majorBidi" w:cstheme="majorBidi"/>
          <w:sz w:val="24"/>
          <w:szCs w:val="24"/>
          <w:lang w:val="id-ID"/>
        </w:rPr>
        <w:t xml:space="preserve">Kepala Madrsah </w:t>
      </w:r>
      <w:r w:rsidRPr="00F85EAE">
        <w:rPr>
          <w:rFonts w:asciiTheme="majorBidi" w:hAnsiTheme="majorBidi" w:cstheme="majorBidi"/>
          <w:sz w:val="24"/>
          <w:szCs w:val="24"/>
          <w:lang w:val="id-ID"/>
        </w:rPr>
        <w:t xml:space="preserve">MTs Ath-Thohiriyah Panyipatan proses pembelajaran menggunakan media pembelajaran berbasis komputer menggunakan aplikasi </w:t>
      </w:r>
      <w:r w:rsidR="004148A3" w:rsidRPr="004148A3">
        <w:rPr>
          <w:rFonts w:asciiTheme="majorBidi" w:hAnsiTheme="majorBidi" w:cstheme="majorBidi"/>
          <w:i/>
          <w:iCs/>
          <w:sz w:val="24"/>
          <w:szCs w:val="24"/>
          <w:lang w:val="id-ID"/>
        </w:rPr>
        <w:t>power point</w:t>
      </w:r>
      <w:r w:rsidRPr="00F85EAE">
        <w:rPr>
          <w:rFonts w:asciiTheme="majorBidi" w:hAnsiTheme="majorBidi" w:cstheme="majorBidi"/>
          <w:sz w:val="24"/>
          <w:szCs w:val="24"/>
          <w:lang w:val="id-ID"/>
        </w:rPr>
        <w:t xml:space="preserve"> membuat proses pembelajaran lebih kondusif. Siswa menjadi lebih perhatian dan aktif mengikuti proses pembelajan.</w:t>
      </w:r>
      <w:r w:rsidR="005237EB">
        <w:rPr>
          <w:rFonts w:asciiTheme="majorBidi" w:hAnsiTheme="majorBidi" w:cstheme="majorBidi"/>
          <w:sz w:val="24"/>
          <w:szCs w:val="24"/>
          <w:lang w:val="id-ID"/>
        </w:rPr>
        <w:t xml:space="preserve"> </w:t>
      </w:r>
      <w:r w:rsidRPr="00F85EAE">
        <w:rPr>
          <w:rFonts w:asciiTheme="majorBidi" w:hAnsiTheme="majorBidi" w:cstheme="majorBidi"/>
          <w:sz w:val="24"/>
          <w:szCs w:val="24"/>
          <w:lang w:val="id-ID"/>
        </w:rPr>
        <w:t xml:space="preserve">Prestasi </w:t>
      </w:r>
      <w:r w:rsidR="006F5A63" w:rsidRPr="00F85EAE">
        <w:rPr>
          <w:rFonts w:asciiTheme="majorBidi" w:hAnsiTheme="majorBidi" w:cstheme="majorBidi"/>
          <w:sz w:val="24"/>
          <w:szCs w:val="24"/>
          <w:lang w:val="id-ID"/>
        </w:rPr>
        <w:t xml:space="preserve">belajar </w:t>
      </w:r>
      <w:r w:rsidRPr="00F85EAE">
        <w:rPr>
          <w:rFonts w:asciiTheme="majorBidi" w:hAnsiTheme="majorBidi" w:cstheme="majorBidi"/>
          <w:sz w:val="24"/>
          <w:szCs w:val="24"/>
          <w:lang w:val="id-ID"/>
        </w:rPr>
        <w:t xml:space="preserve">siswa di MTs Ath-Thohiriyah </w:t>
      </w:r>
      <w:r w:rsidR="006F5A63" w:rsidRPr="00F85EAE">
        <w:rPr>
          <w:rFonts w:asciiTheme="majorBidi" w:hAnsiTheme="majorBidi" w:cstheme="majorBidi"/>
          <w:sz w:val="24"/>
          <w:szCs w:val="24"/>
          <w:lang w:val="id-ID"/>
        </w:rPr>
        <w:t xml:space="preserve">pada mata pelajaran fikih </w:t>
      </w:r>
      <w:r w:rsidRPr="00F85EAE">
        <w:rPr>
          <w:rFonts w:asciiTheme="majorBidi" w:hAnsiTheme="majorBidi" w:cstheme="majorBidi"/>
          <w:sz w:val="24"/>
          <w:szCs w:val="24"/>
          <w:lang w:val="id-ID"/>
        </w:rPr>
        <w:t>meningkat setelah guru</w:t>
      </w:r>
      <w:r w:rsidR="006F5A63" w:rsidRPr="00F85EAE">
        <w:rPr>
          <w:rFonts w:asciiTheme="majorBidi" w:hAnsiTheme="majorBidi" w:cstheme="majorBidi"/>
          <w:sz w:val="24"/>
          <w:szCs w:val="24"/>
          <w:lang w:val="id-ID"/>
        </w:rPr>
        <w:t xml:space="preserve"> Fikih</w:t>
      </w:r>
      <w:r w:rsidRPr="00F85EAE">
        <w:rPr>
          <w:rFonts w:asciiTheme="majorBidi" w:hAnsiTheme="majorBidi" w:cstheme="majorBidi"/>
          <w:sz w:val="24"/>
          <w:szCs w:val="24"/>
          <w:lang w:val="id-ID"/>
        </w:rPr>
        <w:t xml:space="preserve"> menggunakan media pembelajaran berbasis komputer dengan menggunakan </w:t>
      </w:r>
      <w:r w:rsidR="004148A3" w:rsidRPr="004148A3">
        <w:rPr>
          <w:rFonts w:asciiTheme="majorBidi" w:hAnsiTheme="majorBidi" w:cstheme="majorBidi"/>
          <w:i/>
          <w:iCs/>
          <w:sz w:val="24"/>
          <w:szCs w:val="24"/>
          <w:lang w:val="id-ID"/>
        </w:rPr>
        <w:t>power point</w:t>
      </w:r>
      <w:r w:rsidR="006F5A63" w:rsidRPr="003912AD">
        <w:rPr>
          <w:rStyle w:val="FootnoteReference"/>
          <w:rFonts w:asciiTheme="majorBidi" w:hAnsiTheme="majorBidi" w:cstheme="majorBidi"/>
          <w:sz w:val="24"/>
          <w:szCs w:val="24"/>
          <w:vertAlign w:val="superscript"/>
          <w:lang w:val="id-ID"/>
        </w:rPr>
        <w:footnoteReference w:id="13"/>
      </w:r>
      <w:r w:rsidRPr="00F85EAE">
        <w:rPr>
          <w:rFonts w:asciiTheme="majorBidi" w:hAnsiTheme="majorBidi" w:cstheme="majorBidi"/>
          <w:sz w:val="24"/>
          <w:szCs w:val="24"/>
          <w:lang w:val="id-ID"/>
        </w:rPr>
        <w:t xml:space="preserve">. </w:t>
      </w:r>
      <w:r w:rsidR="005237EB">
        <w:rPr>
          <w:rFonts w:asciiTheme="majorBidi" w:hAnsiTheme="majorBidi" w:cstheme="majorBidi"/>
          <w:sz w:val="24"/>
          <w:szCs w:val="24"/>
          <w:lang w:val="id-ID"/>
        </w:rPr>
        <w:t>pernyataan ini, diperkuat dengan data nilai rapot yang di berikan oleh guru Fikih MTs Ath- Thohiriyah</w:t>
      </w:r>
      <w:r w:rsidR="005237EB" w:rsidRPr="005237EB">
        <w:rPr>
          <w:rStyle w:val="FootnoteReference"/>
          <w:rFonts w:asciiTheme="majorBidi" w:hAnsiTheme="majorBidi" w:cstheme="majorBidi"/>
          <w:sz w:val="24"/>
          <w:szCs w:val="24"/>
          <w:vertAlign w:val="superscript"/>
          <w:lang w:val="id-ID"/>
        </w:rPr>
        <w:footnoteReference w:id="14"/>
      </w:r>
      <w:r w:rsidR="005237EB">
        <w:rPr>
          <w:rFonts w:asciiTheme="majorBidi" w:hAnsiTheme="majorBidi" w:cstheme="majorBidi"/>
          <w:sz w:val="24"/>
          <w:szCs w:val="24"/>
          <w:lang w:val="id-ID"/>
        </w:rPr>
        <w:t>.</w:t>
      </w:r>
      <w:r w:rsidR="005237EB" w:rsidRPr="00F85EAE">
        <w:rPr>
          <w:rFonts w:asciiTheme="majorBidi" w:hAnsiTheme="majorBidi" w:cstheme="majorBidi"/>
          <w:sz w:val="24"/>
          <w:szCs w:val="24"/>
          <w:lang w:val="id-ID"/>
        </w:rPr>
        <w:t xml:space="preserve"> </w:t>
      </w:r>
      <w:r w:rsidR="006F5A63" w:rsidRPr="00F85EAE">
        <w:rPr>
          <w:rFonts w:asciiTheme="majorBidi" w:hAnsiTheme="majorBidi" w:cstheme="majorBidi"/>
          <w:sz w:val="24"/>
          <w:szCs w:val="24"/>
          <w:lang w:val="id-ID"/>
        </w:rPr>
        <w:t xml:space="preserve">Hal tersebut dikarenakan guru Fikih menggunakan media pembelajaran berbasis komputer dengan aplikasi </w:t>
      </w:r>
      <w:r w:rsidR="004148A3" w:rsidRPr="004148A3">
        <w:rPr>
          <w:rFonts w:asciiTheme="majorBidi" w:hAnsiTheme="majorBidi" w:cstheme="majorBidi"/>
          <w:i/>
          <w:iCs/>
          <w:sz w:val="24"/>
          <w:szCs w:val="24"/>
          <w:lang w:val="id-ID"/>
        </w:rPr>
        <w:t>power point</w:t>
      </w:r>
      <w:r w:rsidR="006F5A63" w:rsidRPr="00F85EAE">
        <w:rPr>
          <w:rFonts w:asciiTheme="majorBidi" w:hAnsiTheme="majorBidi" w:cstheme="majorBidi"/>
          <w:sz w:val="24"/>
          <w:szCs w:val="24"/>
          <w:lang w:val="id-ID"/>
        </w:rPr>
        <w:t xml:space="preserve"> yang menumbuhkan motivasi belajar tinggi sehingga prestasi belajar Fikih meningkat.</w:t>
      </w:r>
    </w:p>
    <w:p w:rsidR="006F5A63" w:rsidRPr="00F85EAE" w:rsidRDefault="006F5A63" w:rsidP="004E1365">
      <w:pPr>
        <w:tabs>
          <w:tab w:val="left" w:pos="6804"/>
        </w:tabs>
        <w:spacing w:after="0" w:line="480" w:lineRule="auto"/>
        <w:ind w:firstLine="709"/>
        <w:jc w:val="both"/>
        <w:rPr>
          <w:rFonts w:asciiTheme="majorBidi" w:hAnsiTheme="majorBidi" w:cstheme="majorBidi"/>
          <w:sz w:val="24"/>
          <w:szCs w:val="24"/>
          <w:lang w:val="id-ID"/>
        </w:rPr>
      </w:pPr>
      <w:r w:rsidRPr="00F85EAE">
        <w:rPr>
          <w:rFonts w:asciiTheme="majorBidi" w:hAnsiTheme="majorBidi" w:cstheme="majorBidi"/>
          <w:sz w:val="24"/>
          <w:szCs w:val="24"/>
          <w:lang w:val="id-ID"/>
        </w:rPr>
        <w:t>Sedangkan menurut guru Fikih pada MTsS Darul Amanah Bati-bati,  pada mata pelajaran Fikih</w:t>
      </w:r>
      <w:r w:rsidR="00353D10">
        <w:rPr>
          <w:rFonts w:asciiTheme="majorBidi" w:hAnsiTheme="majorBidi" w:cstheme="majorBidi"/>
          <w:sz w:val="24"/>
          <w:szCs w:val="24"/>
          <w:lang w:val="id-ID"/>
        </w:rPr>
        <w:t>,</w:t>
      </w:r>
      <w:r w:rsidRPr="00F85EAE">
        <w:rPr>
          <w:rFonts w:asciiTheme="majorBidi" w:hAnsiTheme="majorBidi" w:cstheme="majorBidi"/>
          <w:sz w:val="24"/>
          <w:szCs w:val="24"/>
          <w:lang w:val="id-ID"/>
        </w:rPr>
        <w:t xml:space="preserve"> siswa sudah memiliki motivasi belajar y</w:t>
      </w:r>
      <w:r w:rsidR="00F85EAE">
        <w:rPr>
          <w:rFonts w:asciiTheme="majorBidi" w:hAnsiTheme="majorBidi" w:cstheme="majorBidi"/>
          <w:sz w:val="24"/>
          <w:szCs w:val="24"/>
          <w:lang w:val="id-ID"/>
        </w:rPr>
        <w:t>ang</w:t>
      </w:r>
      <w:r w:rsidRPr="00F85EAE">
        <w:rPr>
          <w:rFonts w:asciiTheme="majorBidi" w:hAnsiTheme="majorBidi" w:cstheme="majorBidi"/>
          <w:sz w:val="24"/>
          <w:szCs w:val="24"/>
          <w:lang w:val="id-ID"/>
        </w:rPr>
        <w:t xml:space="preserve"> tinggi tanpa menggunakan media </w:t>
      </w:r>
      <w:r w:rsidR="00353D10">
        <w:rPr>
          <w:rFonts w:asciiTheme="majorBidi" w:hAnsiTheme="majorBidi" w:cstheme="majorBidi"/>
          <w:sz w:val="24"/>
          <w:szCs w:val="24"/>
          <w:lang w:val="id-ID"/>
        </w:rPr>
        <w:t>pembelajaran. H</w:t>
      </w:r>
      <w:r w:rsidRPr="00F85EAE">
        <w:rPr>
          <w:rFonts w:asciiTheme="majorBidi" w:hAnsiTheme="majorBidi" w:cstheme="majorBidi"/>
          <w:sz w:val="24"/>
          <w:szCs w:val="24"/>
          <w:lang w:val="id-ID"/>
        </w:rPr>
        <w:t>al ini dikarena</w:t>
      </w:r>
      <w:r w:rsidR="00353D10">
        <w:rPr>
          <w:rFonts w:asciiTheme="majorBidi" w:hAnsiTheme="majorBidi" w:cstheme="majorBidi"/>
          <w:sz w:val="24"/>
          <w:szCs w:val="24"/>
          <w:lang w:val="id-ID"/>
        </w:rPr>
        <w:t>kan</w:t>
      </w:r>
      <w:r w:rsidRPr="00F85EAE">
        <w:rPr>
          <w:rFonts w:asciiTheme="majorBidi" w:hAnsiTheme="majorBidi" w:cstheme="majorBidi"/>
          <w:sz w:val="24"/>
          <w:szCs w:val="24"/>
          <w:lang w:val="id-ID"/>
        </w:rPr>
        <w:t xml:space="preserve"> mata pelajaran </w:t>
      </w:r>
      <w:r w:rsidR="00F85EAE">
        <w:rPr>
          <w:rFonts w:asciiTheme="majorBidi" w:hAnsiTheme="majorBidi" w:cstheme="majorBidi"/>
          <w:sz w:val="24"/>
          <w:szCs w:val="24"/>
          <w:lang w:val="id-ID"/>
        </w:rPr>
        <w:t xml:space="preserve">Fikih mudah dipahami dan </w:t>
      </w:r>
      <w:r w:rsidRPr="00F85EAE">
        <w:rPr>
          <w:rFonts w:asciiTheme="majorBidi" w:hAnsiTheme="majorBidi" w:cstheme="majorBidi"/>
          <w:sz w:val="24"/>
          <w:szCs w:val="24"/>
          <w:lang w:val="id-ID"/>
        </w:rPr>
        <w:t>berisi tata cara</w:t>
      </w:r>
      <w:r w:rsidR="00547B34" w:rsidRPr="00F85EAE">
        <w:rPr>
          <w:rFonts w:asciiTheme="majorBidi" w:hAnsiTheme="majorBidi" w:cstheme="majorBidi"/>
          <w:sz w:val="24"/>
          <w:szCs w:val="24"/>
          <w:lang w:val="id-ID"/>
        </w:rPr>
        <w:t xml:space="preserve"> </w:t>
      </w:r>
      <w:r w:rsidR="00547B34" w:rsidRPr="00F85EAE">
        <w:rPr>
          <w:rFonts w:asciiTheme="majorBidi" w:hAnsiTheme="majorBidi" w:cstheme="majorBidi"/>
          <w:noProof/>
          <w:sz w:val="24"/>
          <w:szCs w:val="24"/>
          <w:lang w:val="id-ID"/>
        </w:rPr>
        <w:t>melaksanakan ibadah dan muamalah yang benar dan baik dalam kehidupan sehari-hari</w:t>
      </w:r>
      <w:r w:rsidR="003B4EB9">
        <w:rPr>
          <w:rFonts w:asciiTheme="majorBidi" w:hAnsiTheme="majorBidi" w:cstheme="majorBidi"/>
          <w:noProof/>
          <w:sz w:val="24"/>
          <w:szCs w:val="24"/>
          <w:lang w:val="id-ID"/>
        </w:rPr>
        <w:t>.</w:t>
      </w:r>
      <w:r w:rsidR="00547B34" w:rsidRPr="003B4EB9">
        <w:rPr>
          <w:rStyle w:val="FootnoteReference"/>
          <w:rFonts w:asciiTheme="majorBidi" w:hAnsiTheme="majorBidi" w:cstheme="majorBidi"/>
          <w:noProof/>
          <w:sz w:val="24"/>
          <w:szCs w:val="24"/>
          <w:vertAlign w:val="superscript"/>
          <w:lang w:val="id-ID"/>
        </w:rPr>
        <w:footnoteReference w:id="15"/>
      </w:r>
      <w:r w:rsidR="00547B34" w:rsidRPr="00F85EAE">
        <w:rPr>
          <w:rFonts w:asciiTheme="majorBidi" w:hAnsiTheme="majorBidi" w:cstheme="majorBidi"/>
          <w:noProof/>
          <w:sz w:val="24"/>
          <w:szCs w:val="24"/>
          <w:lang w:val="id-ID"/>
        </w:rPr>
        <w:t xml:space="preserve"> Hal itu sesuai dengan </w:t>
      </w:r>
      <w:r w:rsidRPr="00F85EAE">
        <w:rPr>
          <w:rFonts w:asciiTheme="majorBidi" w:hAnsiTheme="majorBidi" w:cstheme="majorBidi"/>
          <w:sz w:val="24"/>
          <w:szCs w:val="24"/>
          <w:lang w:val="id-ID"/>
        </w:rPr>
        <w:t xml:space="preserve">Karakteristik mata pelajaran Fikih </w:t>
      </w:r>
      <w:r w:rsidRPr="00F85EAE">
        <w:rPr>
          <w:rFonts w:asciiTheme="majorBidi" w:hAnsiTheme="majorBidi" w:cstheme="majorBidi"/>
          <w:noProof/>
          <w:sz w:val="24"/>
          <w:szCs w:val="24"/>
          <w:lang w:val="id-ID"/>
        </w:rPr>
        <w:t xml:space="preserve">menekankan pada pemahaman yang benar mengenai </w:t>
      </w:r>
      <w:r w:rsidRPr="00F85EAE">
        <w:rPr>
          <w:rFonts w:asciiTheme="majorBidi" w:hAnsiTheme="majorBidi" w:cstheme="majorBidi"/>
          <w:noProof/>
          <w:sz w:val="24"/>
          <w:szCs w:val="24"/>
          <w:lang w:val="id-ID"/>
        </w:rPr>
        <w:lastRenderedPageBreak/>
        <w:t>ketentuan hukum dalam Islam serta kemampuan cara melaksanakan ibadah dan muamalah yang benar dan baik dalam kehidupan sehari-hari.</w:t>
      </w:r>
      <w:r w:rsidR="00547B34" w:rsidRPr="003B4EB9">
        <w:rPr>
          <w:rStyle w:val="FootnoteReference"/>
          <w:rFonts w:asciiTheme="majorBidi" w:hAnsiTheme="majorBidi" w:cstheme="majorBidi"/>
          <w:noProof/>
          <w:sz w:val="24"/>
          <w:szCs w:val="24"/>
          <w:vertAlign w:val="superscript"/>
          <w:lang w:val="id-ID"/>
        </w:rPr>
        <w:footnoteReference w:id="16"/>
      </w:r>
    </w:p>
    <w:p w:rsidR="00BF6759" w:rsidRPr="00F85EAE" w:rsidRDefault="006F5A63" w:rsidP="00B56E7C">
      <w:pPr>
        <w:tabs>
          <w:tab w:val="left" w:pos="6804"/>
        </w:tabs>
        <w:spacing w:after="0" w:line="480" w:lineRule="auto"/>
        <w:ind w:firstLine="709"/>
        <w:jc w:val="both"/>
        <w:rPr>
          <w:rFonts w:asciiTheme="majorBidi" w:hAnsiTheme="majorBidi" w:cstheme="majorBidi"/>
          <w:sz w:val="24"/>
          <w:szCs w:val="24"/>
          <w:lang w:val="id-ID"/>
        </w:rPr>
      </w:pPr>
      <w:r w:rsidRPr="00F85EAE">
        <w:rPr>
          <w:rFonts w:asciiTheme="majorBidi" w:hAnsiTheme="majorBidi" w:cstheme="majorBidi"/>
          <w:sz w:val="24"/>
          <w:szCs w:val="24"/>
          <w:lang w:val="id-ID"/>
        </w:rPr>
        <w:t>Da</w:t>
      </w:r>
      <w:r w:rsidR="0018710C" w:rsidRPr="00F85EAE">
        <w:rPr>
          <w:rFonts w:asciiTheme="majorBidi" w:hAnsiTheme="majorBidi" w:cstheme="majorBidi"/>
          <w:sz w:val="24"/>
          <w:szCs w:val="24"/>
          <w:lang w:val="id-ID"/>
        </w:rPr>
        <w:t xml:space="preserve">lam penelitian ini, </w:t>
      </w:r>
      <w:r w:rsidR="0040135C">
        <w:rPr>
          <w:rFonts w:asciiTheme="majorBidi" w:hAnsiTheme="majorBidi" w:cstheme="majorBidi"/>
          <w:sz w:val="24"/>
          <w:szCs w:val="24"/>
          <w:lang w:val="id-ID"/>
        </w:rPr>
        <w:t>peneliti</w:t>
      </w:r>
      <w:r w:rsidR="00CC6390">
        <w:rPr>
          <w:rFonts w:asciiTheme="majorBidi" w:hAnsiTheme="majorBidi" w:cstheme="majorBidi"/>
          <w:sz w:val="24"/>
          <w:szCs w:val="24"/>
          <w:lang w:val="id-ID"/>
        </w:rPr>
        <w:t xml:space="preserve"> melakukan penelitian pada</w:t>
      </w:r>
      <w:r w:rsidR="0018710C" w:rsidRPr="00F85EAE">
        <w:rPr>
          <w:rFonts w:asciiTheme="majorBidi" w:hAnsiTheme="majorBidi" w:cstheme="majorBidi"/>
          <w:sz w:val="24"/>
          <w:szCs w:val="24"/>
          <w:lang w:val="id-ID"/>
        </w:rPr>
        <w:t xml:space="preserve"> tiga madrasah tsanawiyah. pertama, MTsN 1 Pelaihari, MTsS Darul Amanah Bati-bati dan MTs Ath-</w:t>
      </w:r>
      <w:r w:rsidR="003C5E7A" w:rsidRPr="00F85EAE">
        <w:rPr>
          <w:rFonts w:asciiTheme="majorBidi" w:hAnsiTheme="majorBidi" w:cstheme="majorBidi"/>
          <w:sz w:val="24"/>
          <w:szCs w:val="24"/>
          <w:lang w:val="id-ID"/>
        </w:rPr>
        <w:t xml:space="preserve">Thohiriyah Panyipatan. Alasan </w:t>
      </w:r>
      <w:r w:rsidR="0040135C">
        <w:rPr>
          <w:rFonts w:asciiTheme="majorBidi" w:hAnsiTheme="majorBidi" w:cstheme="majorBidi"/>
          <w:sz w:val="24"/>
          <w:szCs w:val="24"/>
          <w:lang w:val="id-ID"/>
        </w:rPr>
        <w:t>peneliti</w:t>
      </w:r>
      <w:r w:rsidR="003C5E7A" w:rsidRPr="00F85EAE">
        <w:rPr>
          <w:rFonts w:asciiTheme="majorBidi" w:hAnsiTheme="majorBidi" w:cstheme="majorBidi"/>
          <w:sz w:val="24"/>
          <w:szCs w:val="24"/>
          <w:lang w:val="id-ID"/>
        </w:rPr>
        <w:t xml:space="preserve"> meneliti di MTsN 1 Pelaihari, dikarenakan MTsN 1 Pelaihari adalah MTsN piloting, dimana MTsN 1 Pelaihari menjadi acuan atau percontohan bagi MTsN</w:t>
      </w:r>
      <w:r w:rsidR="0018710C" w:rsidRPr="00F85EAE">
        <w:rPr>
          <w:rFonts w:asciiTheme="majorBidi" w:hAnsiTheme="majorBidi" w:cstheme="majorBidi"/>
          <w:sz w:val="24"/>
          <w:szCs w:val="24"/>
          <w:lang w:val="id-ID"/>
        </w:rPr>
        <w:t xml:space="preserve"> </w:t>
      </w:r>
      <w:r w:rsidR="003C5E7A" w:rsidRPr="00F85EAE">
        <w:rPr>
          <w:rFonts w:asciiTheme="majorBidi" w:hAnsiTheme="majorBidi" w:cstheme="majorBidi"/>
          <w:sz w:val="24"/>
          <w:szCs w:val="24"/>
          <w:lang w:val="id-ID"/>
        </w:rPr>
        <w:t>lainnya yang berada di kabupaten Tanah laut</w:t>
      </w:r>
      <w:r w:rsidR="00B56E7C">
        <w:rPr>
          <w:rFonts w:asciiTheme="majorBidi" w:hAnsiTheme="majorBidi" w:cstheme="majorBidi"/>
          <w:sz w:val="24"/>
          <w:szCs w:val="24"/>
          <w:lang w:val="id-ID"/>
        </w:rPr>
        <w:t>,</w:t>
      </w:r>
      <w:r w:rsidR="009D4EA1">
        <w:rPr>
          <w:rFonts w:asciiTheme="majorBidi" w:hAnsiTheme="majorBidi" w:cstheme="majorBidi"/>
          <w:sz w:val="24"/>
          <w:szCs w:val="24"/>
          <w:lang w:val="id-ID"/>
        </w:rPr>
        <w:t xml:space="preserve"> memiliki akreditasi A</w:t>
      </w:r>
      <w:r w:rsidR="00B56E7C">
        <w:rPr>
          <w:rFonts w:asciiTheme="majorBidi" w:hAnsiTheme="majorBidi" w:cstheme="majorBidi"/>
          <w:sz w:val="24"/>
          <w:szCs w:val="24"/>
          <w:lang w:val="id-ID"/>
        </w:rPr>
        <w:t>, dan ditambah lagi kelengkapan sarana penunjang dibandingkan dengan madrasah tsanawiyah lainnya yang berada di kabupaten Tanah Laut</w:t>
      </w:r>
      <w:r w:rsidR="003C5E7A" w:rsidRPr="00F85EAE">
        <w:rPr>
          <w:rFonts w:asciiTheme="majorBidi" w:hAnsiTheme="majorBidi" w:cstheme="majorBidi"/>
          <w:sz w:val="24"/>
          <w:szCs w:val="24"/>
          <w:lang w:val="id-ID"/>
        </w:rPr>
        <w:t>. Sedangkan Pemilihan MTsS Darul Amanah dan MTs Ath-Thohiriyah dikarenakan aspek geografis dan aspek sosiologis. MTsS Darul Amanah adalah madrasah tsanawiyah swasta di kabupaten Tanah Laut</w:t>
      </w:r>
      <w:r w:rsidR="00AA5963" w:rsidRPr="00F85EAE">
        <w:rPr>
          <w:rFonts w:asciiTheme="majorBidi" w:hAnsiTheme="majorBidi" w:cstheme="majorBidi"/>
          <w:sz w:val="24"/>
          <w:szCs w:val="24"/>
          <w:lang w:val="id-ID"/>
        </w:rPr>
        <w:t xml:space="preserve"> yang lokasinya </w:t>
      </w:r>
      <w:r w:rsidR="003C5E7A" w:rsidRPr="00F85EAE">
        <w:rPr>
          <w:rFonts w:asciiTheme="majorBidi" w:hAnsiTheme="majorBidi" w:cstheme="majorBidi"/>
          <w:sz w:val="24"/>
          <w:szCs w:val="24"/>
          <w:lang w:val="id-ID"/>
        </w:rPr>
        <w:t xml:space="preserve">berada dekat perbatasan kabupaten </w:t>
      </w:r>
      <w:r w:rsidR="00AA5963" w:rsidRPr="00F85EAE">
        <w:rPr>
          <w:rFonts w:asciiTheme="majorBidi" w:hAnsiTheme="majorBidi" w:cstheme="majorBidi"/>
          <w:sz w:val="24"/>
          <w:szCs w:val="24"/>
          <w:lang w:val="id-ID"/>
        </w:rPr>
        <w:t>B</w:t>
      </w:r>
      <w:r w:rsidR="003C5E7A" w:rsidRPr="00F85EAE">
        <w:rPr>
          <w:rFonts w:asciiTheme="majorBidi" w:hAnsiTheme="majorBidi" w:cstheme="majorBidi"/>
          <w:sz w:val="24"/>
          <w:szCs w:val="24"/>
          <w:lang w:val="id-ID"/>
        </w:rPr>
        <w:t xml:space="preserve">anjar dan kabupaten </w:t>
      </w:r>
      <w:r w:rsidR="00AA5963" w:rsidRPr="00F85EAE">
        <w:rPr>
          <w:rFonts w:asciiTheme="majorBidi" w:hAnsiTheme="majorBidi" w:cstheme="majorBidi"/>
          <w:sz w:val="24"/>
          <w:szCs w:val="24"/>
          <w:lang w:val="id-ID"/>
        </w:rPr>
        <w:t>T</w:t>
      </w:r>
      <w:r w:rsidR="003C5E7A" w:rsidRPr="00F85EAE">
        <w:rPr>
          <w:rFonts w:asciiTheme="majorBidi" w:hAnsiTheme="majorBidi" w:cstheme="majorBidi"/>
          <w:sz w:val="24"/>
          <w:szCs w:val="24"/>
          <w:lang w:val="id-ID"/>
        </w:rPr>
        <w:t xml:space="preserve">anah </w:t>
      </w:r>
      <w:r w:rsidR="00AA5963" w:rsidRPr="00F85EAE">
        <w:rPr>
          <w:rFonts w:asciiTheme="majorBidi" w:hAnsiTheme="majorBidi" w:cstheme="majorBidi"/>
          <w:sz w:val="24"/>
          <w:szCs w:val="24"/>
          <w:lang w:val="id-ID"/>
        </w:rPr>
        <w:t>L</w:t>
      </w:r>
      <w:r w:rsidR="003C5E7A" w:rsidRPr="00F85EAE">
        <w:rPr>
          <w:rFonts w:asciiTheme="majorBidi" w:hAnsiTheme="majorBidi" w:cstheme="majorBidi"/>
          <w:sz w:val="24"/>
          <w:szCs w:val="24"/>
          <w:lang w:val="id-ID"/>
        </w:rPr>
        <w:t>aut</w:t>
      </w:r>
      <w:r w:rsidR="00AA5963" w:rsidRPr="00F85EAE">
        <w:rPr>
          <w:rFonts w:asciiTheme="majorBidi" w:hAnsiTheme="majorBidi" w:cstheme="majorBidi"/>
          <w:sz w:val="24"/>
          <w:szCs w:val="24"/>
          <w:lang w:val="id-ID"/>
        </w:rPr>
        <w:t>, maksudnya MTsS Darul Amanah adalah madrasah swasta yang dekat dengan perkotaan</w:t>
      </w:r>
      <w:r w:rsidR="009D4EA1">
        <w:rPr>
          <w:rFonts w:asciiTheme="majorBidi" w:hAnsiTheme="majorBidi" w:cstheme="majorBidi"/>
          <w:sz w:val="24"/>
          <w:szCs w:val="24"/>
          <w:lang w:val="id-ID"/>
        </w:rPr>
        <w:t xml:space="preserve"> dengan akreditasi B</w:t>
      </w:r>
      <w:r w:rsidR="00AA5963" w:rsidRPr="00F85EAE">
        <w:rPr>
          <w:rFonts w:asciiTheme="majorBidi" w:hAnsiTheme="majorBidi" w:cstheme="majorBidi"/>
          <w:sz w:val="24"/>
          <w:szCs w:val="24"/>
          <w:lang w:val="id-ID"/>
        </w:rPr>
        <w:t>. Sedangkan MTs Ath-Thohiriyah adalah madrasah swasta yang secara geografis berada lebih jauh dari ibu kota kabupaten tanah laut, dengan kata lain MTs Ath-Thohiriyah adalah madrasah tsanawiyah yang berada di daerah pedesaan</w:t>
      </w:r>
      <w:r w:rsidR="009D4EA1">
        <w:rPr>
          <w:rFonts w:asciiTheme="majorBidi" w:hAnsiTheme="majorBidi" w:cstheme="majorBidi"/>
          <w:sz w:val="24"/>
          <w:szCs w:val="24"/>
          <w:lang w:val="id-ID"/>
        </w:rPr>
        <w:t xml:space="preserve"> dengan akreditasi B</w:t>
      </w:r>
      <w:r w:rsidR="00AA5963" w:rsidRPr="00F85EAE">
        <w:rPr>
          <w:rFonts w:asciiTheme="majorBidi" w:hAnsiTheme="majorBidi" w:cstheme="majorBidi"/>
          <w:sz w:val="24"/>
          <w:szCs w:val="24"/>
          <w:lang w:val="id-ID"/>
        </w:rPr>
        <w:t xml:space="preserve">.   </w:t>
      </w:r>
      <w:r w:rsidR="003C5E7A" w:rsidRPr="00F85EAE">
        <w:rPr>
          <w:rFonts w:asciiTheme="majorBidi" w:hAnsiTheme="majorBidi" w:cstheme="majorBidi"/>
          <w:sz w:val="24"/>
          <w:szCs w:val="24"/>
          <w:lang w:val="id-ID"/>
        </w:rPr>
        <w:t xml:space="preserve"> </w:t>
      </w:r>
      <w:r w:rsidR="00BF6759" w:rsidRPr="00F85EAE">
        <w:rPr>
          <w:rFonts w:asciiTheme="majorBidi" w:hAnsiTheme="majorBidi" w:cstheme="majorBidi"/>
          <w:sz w:val="24"/>
          <w:szCs w:val="24"/>
          <w:lang w:val="id-ID"/>
        </w:rPr>
        <w:t xml:space="preserve"> </w:t>
      </w:r>
    </w:p>
    <w:p w:rsidR="00BF6759" w:rsidRDefault="00BF6759" w:rsidP="00CC6390">
      <w:pPr>
        <w:spacing w:after="0" w:line="480" w:lineRule="auto"/>
        <w:ind w:firstLine="709"/>
        <w:jc w:val="both"/>
        <w:rPr>
          <w:rFonts w:asciiTheme="majorBidi" w:hAnsiTheme="majorBidi" w:cstheme="majorBidi"/>
          <w:sz w:val="24"/>
          <w:szCs w:val="24"/>
          <w:lang w:val="id-ID"/>
        </w:rPr>
      </w:pPr>
      <w:r w:rsidRPr="00F85EAE">
        <w:rPr>
          <w:rFonts w:asciiTheme="majorBidi" w:hAnsiTheme="majorBidi" w:cstheme="majorBidi"/>
          <w:sz w:val="24"/>
          <w:szCs w:val="24"/>
          <w:lang w:val="id-ID"/>
        </w:rPr>
        <w:t>Berdasarkan uraian tersebut yang telah dikemukakan</w:t>
      </w:r>
      <w:r w:rsidR="00CC6390">
        <w:rPr>
          <w:rFonts w:asciiTheme="majorBidi" w:hAnsiTheme="majorBidi" w:cstheme="majorBidi"/>
          <w:sz w:val="24"/>
          <w:szCs w:val="24"/>
          <w:lang w:val="id-ID"/>
        </w:rPr>
        <w:t>,</w:t>
      </w:r>
      <w:r w:rsidRPr="00F85EAE">
        <w:rPr>
          <w:rFonts w:asciiTheme="majorBidi" w:hAnsiTheme="majorBidi" w:cstheme="majorBidi"/>
          <w:sz w:val="24"/>
          <w:szCs w:val="24"/>
          <w:lang w:val="id-ID"/>
        </w:rPr>
        <w:t xml:space="preserve"> menarik perhatian </w:t>
      </w:r>
      <w:r w:rsidR="0040135C">
        <w:rPr>
          <w:rFonts w:asciiTheme="majorBidi" w:hAnsiTheme="majorBidi" w:cstheme="majorBidi"/>
          <w:sz w:val="24"/>
          <w:szCs w:val="24"/>
          <w:lang w:val="id-ID"/>
        </w:rPr>
        <w:t>peneliti</w:t>
      </w:r>
      <w:r w:rsidRPr="00F85EAE">
        <w:rPr>
          <w:rFonts w:asciiTheme="majorBidi" w:hAnsiTheme="majorBidi" w:cstheme="majorBidi"/>
          <w:sz w:val="24"/>
          <w:szCs w:val="24"/>
          <w:lang w:val="id-ID"/>
        </w:rPr>
        <w:t xml:space="preserve"> sehinga dalam penelitian ini selanjutnya akan dibahas secara mendalam mengenai </w:t>
      </w:r>
      <w:r w:rsidR="000A04F9" w:rsidRPr="00F85EAE">
        <w:rPr>
          <w:rFonts w:asciiTheme="majorBidi" w:eastAsia="Times New Roman" w:hAnsiTheme="majorBidi" w:cstheme="majorBidi"/>
          <w:sz w:val="24"/>
          <w:szCs w:val="24"/>
          <w:lang w:val="id-ID"/>
        </w:rPr>
        <w:t>Pengaruh Penggunaan Media Pembelajaran Dan Motivasi Belajar Terhadap</w:t>
      </w:r>
      <w:r w:rsidR="000A04F9" w:rsidRPr="00F85EAE">
        <w:rPr>
          <w:rFonts w:asciiTheme="majorBidi" w:hAnsiTheme="majorBidi" w:cstheme="majorBidi"/>
          <w:sz w:val="24"/>
          <w:szCs w:val="24"/>
          <w:lang w:val="id-ID"/>
        </w:rPr>
        <w:t xml:space="preserve"> </w:t>
      </w:r>
      <w:r w:rsidR="000A04F9" w:rsidRPr="00F85EAE">
        <w:rPr>
          <w:rFonts w:asciiTheme="majorBidi" w:eastAsia="Times New Roman" w:hAnsiTheme="majorBidi" w:cstheme="majorBidi"/>
          <w:sz w:val="24"/>
          <w:szCs w:val="24"/>
          <w:lang w:val="id-ID"/>
        </w:rPr>
        <w:t>Prestasi Belajar Fi</w:t>
      </w:r>
      <w:r w:rsidR="00CC6390">
        <w:rPr>
          <w:rFonts w:asciiTheme="majorBidi" w:eastAsia="Times New Roman" w:hAnsiTheme="majorBidi" w:cstheme="majorBidi"/>
          <w:sz w:val="24"/>
          <w:szCs w:val="24"/>
          <w:lang w:val="id-ID"/>
        </w:rPr>
        <w:t>ki</w:t>
      </w:r>
      <w:r w:rsidR="000A04F9" w:rsidRPr="00F85EAE">
        <w:rPr>
          <w:rFonts w:asciiTheme="majorBidi" w:eastAsia="Times New Roman" w:hAnsiTheme="majorBidi" w:cstheme="majorBidi"/>
          <w:sz w:val="24"/>
          <w:szCs w:val="24"/>
          <w:lang w:val="id-ID"/>
        </w:rPr>
        <w:t>h Pada Siswa MTs (</w:t>
      </w:r>
      <w:r w:rsidR="000A04F9" w:rsidRPr="00F85EAE">
        <w:rPr>
          <w:rFonts w:asciiTheme="majorBidi" w:hAnsiTheme="majorBidi" w:cstheme="majorBidi"/>
          <w:sz w:val="24"/>
          <w:szCs w:val="24"/>
          <w:lang w:val="id-ID"/>
        </w:rPr>
        <w:t xml:space="preserve">Studi Pada Siswa MTsN 1 </w:t>
      </w:r>
      <w:r w:rsidR="000A04F9" w:rsidRPr="00F85EAE">
        <w:rPr>
          <w:rFonts w:asciiTheme="majorBidi" w:hAnsiTheme="majorBidi" w:cstheme="majorBidi"/>
          <w:sz w:val="24"/>
          <w:szCs w:val="24"/>
          <w:lang w:val="id-ID"/>
        </w:rPr>
        <w:lastRenderedPageBreak/>
        <w:t>Pelaihari, MTsS Darul Amanah Bati-Bati dan MTs Ath-Thohiriyah Panyipatan di Kabupaten Tanah Laut).</w:t>
      </w:r>
    </w:p>
    <w:p w:rsidR="00BF6759" w:rsidRPr="00F85EAE" w:rsidRDefault="00BF6759" w:rsidP="00BF6759">
      <w:pPr>
        <w:pStyle w:val="ListParagraph"/>
        <w:numPr>
          <w:ilvl w:val="0"/>
          <w:numId w:val="7"/>
        </w:numPr>
        <w:spacing w:after="0" w:line="480" w:lineRule="auto"/>
        <w:ind w:left="426" w:hanging="426"/>
        <w:jc w:val="both"/>
        <w:rPr>
          <w:rFonts w:asciiTheme="majorBidi" w:hAnsiTheme="majorBidi" w:cstheme="majorBidi"/>
          <w:b/>
          <w:bCs/>
          <w:sz w:val="24"/>
          <w:szCs w:val="24"/>
        </w:rPr>
      </w:pPr>
      <w:r w:rsidRPr="00F85EAE">
        <w:rPr>
          <w:rFonts w:asciiTheme="majorBidi" w:hAnsiTheme="majorBidi" w:cstheme="majorBidi"/>
          <w:b/>
          <w:bCs/>
          <w:sz w:val="24"/>
          <w:szCs w:val="24"/>
        </w:rPr>
        <w:t>Rumusan Masalah</w:t>
      </w:r>
    </w:p>
    <w:p w:rsidR="00BF6759" w:rsidRPr="00F85EAE" w:rsidRDefault="00BF6759" w:rsidP="004E1365">
      <w:pPr>
        <w:spacing w:after="0" w:line="480" w:lineRule="auto"/>
        <w:ind w:firstLine="709"/>
        <w:jc w:val="both"/>
        <w:rPr>
          <w:rFonts w:asciiTheme="majorBidi" w:hAnsiTheme="majorBidi" w:cstheme="majorBidi"/>
          <w:sz w:val="24"/>
          <w:szCs w:val="24"/>
          <w:lang w:val="id-ID"/>
        </w:rPr>
      </w:pPr>
      <w:proofErr w:type="gramStart"/>
      <w:r w:rsidRPr="00F85EAE">
        <w:rPr>
          <w:rFonts w:asciiTheme="majorBidi" w:hAnsiTheme="majorBidi" w:cstheme="majorBidi"/>
          <w:sz w:val="24"/>
          <w:szCs w:val="24"/>
        </w:rPr>
        <w:t>Sebagaimana  uraian</w:t>
      </w:r>
      <w:proofErr w:type="gramEnd"/>
      <w:r w:rsidRPr="00F85EAE">
        <w:rPr>
          <w:rFonts w:asciiTheme="majorBidi" w:hAnsiTheme="majorBidi" w:cstheme="majorBidi"/>
          <w:sz w:val="24"/>
          <w:szCs w:val="24"/>
        </w:rPr>
        <w:t xml:space="preserve"> latar belakang yang telah dikemukakan, maka dapat dirumuskan permasalahn yag akan dijawab melalui penelitian ini sebagai berikut :</w:t>
      </w:r>
    </w:p>
    <w:p w:rsidR="00BF6759" w:rsidRPr="00F85EAE" w:rsidRDefault="00BF6759" w:rsidP="001D5E13">
      <w:pPr>
        <w:pStyle w:val="ListParagraph"/>
        <w:numPr>
          <w:ilvl w:val="0"/>
          <w:numId w:val="1"/>
        </w:numPr>
        <w:spacing w:after="0" w:line="480" w:lineRule="auto"/>
        <w:jc w:val="both"/>
        <w:rPr>
          <w:rFonts w:asciiTheme="majorBidi" w:hAnsiTheme="majorBidi" w:cstheme="majorBidi"/>
          <w:sz w:val="24"/>
          <w:szCs w:val="24"/>
        </w:rPr>
      </w:pPr>
      <w:r w:rsidRPr="00F85EAE">
        <w:rPr>
          <w:rFonts w:asciiTheme="majorBidi" w:hAnsiTheme="majorBidi" w:cstheme="majorBidi"/>
          <w:sz w:val="24"/>
          <w:szCs w:val="24"/>
          <w:lang w:val="id-ID"/>
        </w:rPr>
        <w:t>Adakah</w:t>
      </w:r>
      <w:r w:rsidRPr="00F85EAE">
        <w:rPr>
          <w:rFonts w:asciiTheme="majorBidi" w:hAnsiTheme="majorBidi" w:cstheme="majorBidi"/>
          <w:sz w:val="24"/>
          <w:szCs w:val="24"/>
        </w:rPr>
        <w:t xml:space="preserve"> </w:t>
      </w:r>
      <w:r w:rsidRPr="00F85EAE">
        <w:rPr>
          <w:rFonts w:asciiTheme="majorBidi" w:hAnsiTheme="majorBidi" w:cstheme="majorBidi"/>
          <w:sz w:val="24"/>
          <w:szCs w:val="24"/>
          <w:lang w:val="id-ID"/>
        </w:rPr>
        <w:t>pengaruh</w:t>
      </w:r>
      <w:r w:rsidR="006B64A2" w:rsidRPr="00F85EAE">
        <w:rPr>
          <w:rFonts w:asciiTheme="majorBidi" w:hAnsiTheme="majorBidi" w:cstheme="majorBidi"/>
          <w:sz w:val="24"/>
          <w:szCs w:val="24"/>
          <w:lang w:val="id-ID"/>
        </w:rPr>
        <w:t xml:space="preserve"> </w:t>
      </w:r>
      <w:r w:rsidR="002D5A09" w:rsidRPr="00F85EAE">
        <w:rPr>
          <w:rFonts w:asciiTheme="majorBidi" w:hAnsiTheme="majorBidi" w:cstheme="majorBidi"/>
          <w:sz w:val="24"/>
          <w:szCs w:val="24"/>
          <w:lang w:val="id-ID"/>
        </w:rPr>
        <w:t xml:space="preserve">positif dan signifikan </w:t>
      </w:r>
      <w:r w:rsidR="006B64A2" w:rsidRPr="00F85EAE">
        <w:rPr>
          <w:rFonts w:asciiTheme="majorBidi" w:hAnsiTheme="majorBidi" w:cstheme="majorBidi"/>
          <w:sz w:val="24"/>
          <w:szCs w:val="24"/>
          <w:lang w:val="id-ID"/>
        </w:rPr>
        <w:t>penggun</w:t>
      </w:r>
      <w:r w:rsidR="001D5E13" w:rsidRPr="00F85EAE">
        <w:rPr>
          <w:rFonts w:asciiTheme="majorBidi" w:hAnsiTheme="majorBidi" w:cstheme="majorBidi"/>
          <w:sz w:val="24"/>
          <w:szCs w:val="24"/>
          <w:lang w:val="id-ID"/>
        </w:rPr>
        <w:t>a</w:t>
      </w:r>
      <w:r w:rsidR="006B64A2" w:rsidRPr="00F85EAE">
        <w:rPr>
          <w:rFonts w:asciiTheme="majorBidi" w:hAnsiTheme="majorBidi" w:cstheme="majorBidi"/>
          <w:sz w:val="24"/>
          <w:szCs w:val="24"/>
          <w:lang w:val="id-ID"/>
        </w:rPr>
        <w:t>an</w:t>
      </w:r>
      <w:r w:rsidRPr="00F85EAE">
        <w:rPr>
          <w:rFonts w:asciiTheme="majorBidi" w:hAnsiTheme="majorBidi" w:cstheme="majorBidi"/>
          <w:sz w:val="24"/>
          <w:szCs w:val="24"/>
          <w:lang w:val="id-ID"/>
        </w:rPr>
        <w:t xml:space="preserve"> </w:t>
      </w:r>
      <w:r w:rsidRPr="00F85EAE">
        <w:rPr>
          <w:rFonts w:asciiTheme="majorBidi" w:hAnsiTheme="majorBidi" w:cstheme="majorBidi"/>
          <w:sz w:val="24"/>
          <w:szCs w:val="24"/>
        </w:rPr>
        <w:t xml:space="preserve">media </w:t>
      </w:r>
      <w:r w:rsidRPr="00F85EAE">
        <w:rPr>
          <w:rFonts w:asciiTheme="majorBidi" w:hAnsiTheme="majorBidi" w:cstheme="majorBidi"/>
          <w:sz w:val="24"/>
          <w:szCs w:val="24"/>
          <w:lang w:val="id-ID"/>
        </w:rPr>
        <w:t>pembelajaran</w:t>
      </w:r>
      <w:r w:rsidRPr="00F85EAE">
        <w:rPr>
          <w:rFonts w:asciiTheme="majorBidi" w:hAnsiTheme="majorBidi" w:cstheme="majorBidi"/>
          <w:sz w:val="24"/>
          <w:szCs w:val="24"/>
        </w:rPr>
        <w:t xml:space="preserve"> terhadap </w:t>
      </w:r>
      <w:r w:rsidRPr="00F85EAE">
        <w:rPr>
          <w:rFonts w:asciiTheme="majorBidi" w:hAnsiTheme="majorBidi" w:cstheme="majorBidi"/>
          <w:sz w:val="24"/>
          <w:szCs w:val="24"/>
          <w:lang w:val="id-ID"/>
        </w:rPr>
        <w:t>prestasi</w:t>
      </w:r>
      <w:r w:rsidRPr="00F85EAE">
        <w:rPr>
          <w:rFonts w:asciiTheme="majorBidi" w:hAnsiTheme="majorBidi" w:cstheme="majorBidi"/>
          <w:sz w:val="24"/>
          <w:szCs w:val="24"/>
        </w:rPr>
        <w:t xml:space="preserve"> belajar </w:t>
      </w:r>
      <w:r w:rsidR="006B64A2" w:rsidRPr="00F85EAE">
        <w:rPr>
          <w:rFonts w:asciiTheme="majorBidi" w:hAnsiTheme="majorBidi" w:cstheme="majorBidi"/>
          <w:sz w:val="24"/>
          <w:szCs w:val="24"/>
          <w:lang w:val="id-ID"/>
        </w:rPr>
        <w:t xml:space="preserve">siswa MTs pada mata pelajaran </w:t>
      </w:r>
      <w:r w:rsidR="0040135C">
        <w:rPr>
          <w:rFonts w:asciiTheme="majorBidi" w:hAnsiTheme="majorBidi" w:cstheme="majorBidi"/>
          <w:sz w:val="24"/>
          <w:szCs w:val="24"/>
          <w:lang w:val="id-ID"/>
        </w:rPr>
        <w:t>Fikih</w:t>
      </w:r>
      <w:r w:rsidR="006B64A2" w:rsidRPr="00F85EAE">
        <w:rPr>
          <w:rFonts w:asciiTheme="majorBidi" w:hAnsiTheme="majorBidi" w:cstheme="majorBidi"/>
          <w:sz w:val="24"/>
          <w:szCs w:val="24"/>
          <w:lang w:val="id-ID"/>
        </w:rPr>
        <w:t xml:space="preserve"> </w:t>
      </w:r>
      <w:r w:rsidRPr="00F85EAE">
        <w:rPr>
          <w:rFonts w:asciiTheme="majorBidi" w:hAnsiTheme="majorBidi" w:cstheme="majorBidi"/>
          <w:sz w:val="24"/>
          <w:szCs w:val="24"/>
        </w:rPr>
        <w:t>?.</w:t>
      </w:r>
    </w:p>
    <w:p w:rsidR="00BF6759" w:rsidRPr="00F85EAE" w:rsidRDefault="00BF6759" w:rsidP="001D5E13">
      <w:pPr>
        <w:pStyle w:val="ListParagraph"/>
        <w:numPr>
          <w:ilvl w:val="0"/>
          <w:numId w:val="1"/>
        </w:numPr>
        <w:spacing w:after="0" w:line="480" w:lineRule="auto"/>
        <w:jc w:val="both"/>
        <w:rPr>
          <w:rFonts w:asciiTheme="majorBidi" w:hAnsiTheme="majorBidi" w:cstheme="majorBidi"/>
          <w:sz w:val="24"/>
          <w:szCs w:val="24"/>
        </w:rPr>
      </w:pPr>
      <w:r w:rsidRPr="00F85EAE">
        <w:rPr>
          <w:rFonts w:asciiTheme="majorBidi" w:hAnsiTheme="majorBidi" w:cstheme="majorBidi"/>
          <w:sz w:val="24"/>
          <w:szCs w:val="24"/>
          <w:lang w:val="id-ID"/>
        </w:rPr>
        <w:t>Adakah</w:t>
      </w:r>
      <w:r w:rsidRPr="00F85EAE">
        <w:rPr>
          <w:rFonts w:asciiTheme="majorBidi" w:hAnsiTheme="majorBidi" w:cstheme="majorBidi"/>
          <w:sz w:val="24"/>
          <w:szCs w:val="24"/>
        </w:rPr>
        <w:t xml:space="preserve"> </w:t>
      </w:r>
      <w:r w:rsidRPr="00F85EAE">
        <w:rPr>
          <w:rFonts w:asciiTheme="majorBidi" w:hAnsiTheme="majorBidi" w:cstheme="majorBidi"/>
          <w:sz w:val="24"/>
          <w:szCs w:val="24"/>
          <w:lang w:val="id-ID"/>
        </w:rPr>
        <w:t xml:space="preserve">pengaruh </w:t>
      </w:r>
      <w:r w:rsidR="002D5A09" w:rsidRPr="00F85EAE">
        <w:rPr>
          <w:rFonts w:asciiTheme="majorBidi" w:hAnsiTheme="majorBidi" w:cstheme="majorBidi"/>
          <w:sz w:val="24"/>
          <w:szCs w:val="24"/>
          <w:lang w:val="id-ID"/>
        </w:rPr>
        <w:t xml:space="preserve">positif dan signifikan </w:t>
      </w:r>
      <w:r w:rsidRPr="00F85EAE">
        <w:rPr>
          <w:rFonts w:asciiTheme="majorBidi" w:hAnsiTheme="majorBidi" w:cstheme="majorBidi"/>
          <w:sz w:val="24"/>
          <w:szCs w:val="24"/>
          <w:lang w:val="id-ID"/>
        </w:rPr>
        <w:t>motivasi</w:t>
      </w:r>
      <w:r w:rsidR="006B64A2" w:rsidRPr="00F85EAE">
        <w:rPr>
          <w:rFonts w:asciiTheme="majorBidi" w:hAnsiTheme="majorBidi" w:cstheme="majorBidi"/>
          <w:sz w:val="24"/>
          <w:szCs w:val="24"/>
          <w:lang w:val="id-ID"/>
        </w:rPr>
        <w:t xml:space="preserve"> belajar </w:t>
      </w:r>
      <w:r w:rsidRPr="00F85EAE">
        <w:rPr>
          <w:rFonts w:asciiTheme="majorBidi" w:hAnsiTheme="majorBidi" w:cstheme="majorBidi"/>
          <w:sz w:val="24"/>
          <w:szCs w:val="24"/>
        </w:rPr>
        <w:t xml:space="preserve">terhadap </w:t>
      </w:r>
      <w:r w:rsidRPr="00F85EAE">
        <w:rPr>
          <w:rFonts w:asciiTheme="majorBidi" w:hAnsiTheme="majorBidi" w:cstheme="majorBidi"/>
          <w:sz w:val="24"/>
          <w:szCs w:val="24"/>
          <w:lang w:val="id-ID"/>
        </w:rPr>
        <w:t>prestasi</w:t>
      </w:r>
      <w:r w:rsidRPr="00F85EAE">
        <w:rPr>
          <w:rFonts w:asciiTheme="majorBidi" w:hAnsiTheme="majorBidi" w:cstheme="majorBidi"/>
          <w:sz w:val="24"/>
          <w:szCs w:val="24"/>
        </w:rPr>
        <w:t xml:space="preserve"> belajar </w:t>
      </w:r>
      <w:r w:rsidR="006B64A2" w:rsidRPr="00F85EAE">
        <w:rPr>
          <w:rFonts w:asciiTheme="majorBidi" w:hAnsiTheme="majorBidi" w:cstheme="majorBidi"/>
          <w:sz w:val="24"/>
          <w:szCs w:val="24"/>
          <w:lang w:val="id-ID"/>
        </w:rPr>
        <w:t>siswa M</w:t>
      </w:r>
      <w:r w:rsidR="001D5E13" w:rsidRPr="00F85EAE">
        <w:rPr>
          <w:rFonts w:asciiTheme="majorBidi" w:hAnsiTheme="majorBidi" w:cstheme="majorBidi"/>
          <w:sz w:val="24"/>
          <w:szCs w:val="24"/>
          <w:lang w:val="id-ID"/>
        </w:rPr>
        <w:t>T</w:t>
      </w:r>
      <w:r w:rsidR="006B64A2" w:rsidRPr="00F85EAE">
        <w:rPr>
          <w:rFonts w:asciiTheme="majorBidi" w:hAnsiTheme="majorBidi" w:cstheme="majorBidi"/>
          <w:sz w:val="24"/>
          <w:szCs w:val="24"/>
          <w:lang w:val="id-ID"/>
        </w:rPr>
        <w:t xml:space="preserve">s pada mata pelajaran </w:t>
      </w:r>
      <w:r w:rsidR="0040135C">
        <w:rPr>
          <w:rFonts w:asciiTheme="majorBidi" w:hAnsiTheme="majorBidi" w:cstheme="majorBidi"/>
          <w:sz w:val="24"/>
          <w:szCs w:val="24"/>
          <w:lang w:val="id-ID"/>
        </w:rPr>
        <w:t>Fikih</w:t>
      </w:r>
      <w:r w:rsidR="006B64A2" w:rsidRPr="00F85EAE">
        <w:rPr>
          <w:rFonts w:asciiTheme="majorBidi" w:hAnsiTheme="majorBidi" w:cstheme="majorBidi"/>
          <w:sz w:val="24"/>
          <w:szCs w:val="24"/>
          <w:lang w:val="id-ID"/>
        </w:rPr>
        <w:t xml:space="preserve"> </w:t>
      </w:r>
      <w:r w:rsidRPr="00F85EAE">
        <w:rPr>
          <w:rFonts w:asciiTheme="majorBidi" w:hAnsiTheme="majorBidi" w:cstheme="majorBidi"/>
          <w:sz w:val="24"/>
          <w:szCs w:val="24"/>
        </w:rPr>
        <w:t>?.</w:t>
      </w:r>
    </w:p>
    <w:p w:rsidR="00BF6759" w:rsidRPr="008369B8" w:rsidRDefault="00BF6759" w:rsidP="002D5A09">
      <w:pPr>
        <w:pStyle w:val="ListParagraph"/>
        <w:numPr>
          <w:ilvl w:val="0"/>
          <w:numId w:val="1"/>
        </w:numPr>
        <w:spacing w:after="0" w:line="480" w:lineRule="auto"/>
        <w:jc w:val="both"/>
        <w:rPr>
          <w:rFonts w:asciiTheme="majorBidi" w:hAnsiTheme="majorBidi" w:cstheme="majorBidi"/>
          <w:sz w:val="24"/>
          <w:szCs w:val="24"/>
        </w:rPr>
      </w:pPr>
      <w:r w:rsidRPr="00F85EAE">
        <w:rPr>
          <w:rFonts w:asciiTheme="majorBidi" w:hAnsiTheme="majorBidi" w:cstheme="majorBidi"/>
          <w:sz w:val="24"/>
          <w:szCs w:val="24"/>
          <w:lang w:val="id-ID"/>
        </w:rPr>
        <w:t xml:space="preserve">Adakah pengaruh </w:t>
      </w:r>
      <w:r w:rsidR="002D5A09" w:rsidRPr="00F85EAE">
        <w:rPr>
          <w:rFonts w:asciiTheme="majorBidi" w:hAnsiTheme="majorBidi" w:cstheme="majorBidi"/>
          <w:sz w:val="24"/>
          <w:szCs w:val="24"/>
          <w:lang w:val="id-ID"/>
        </w:rPr>
        <w:t>positif dan signifikan interaksi</w:t>
      </w:r>
      <w:r w:rsidRPr="00F85EAE">
        <w:rPr>
          <w:rFonts w:asciiTheme="majorBidi" w:hAnsiTheme="majorBidi" w:cstheme="majorBidi"/>
          <w:sz w:val="24"/>
          <w:szCs w:val="24"/>
          <w:lang w:val="id-ID"/>
        </w:rPr>
        <w:t xml:space="preserve"> </w:t>
      </w:r>
      <w:r w:rsidR="001D5E13" w:rsidRPr="00F85EAE">
        <w:rPr>
          <w:rFonts w:asciiTheme="majorBidi" w:hAnsiTheme="majorBidi" w:cstheme="majorBidi"/>
          <w:sz w:val="24"/>
          <w:szCs w:val="24"/>
          <w:lang w:val="id-ID"/>
        </w:rPr>
        <w:t xml:space="preserve">antara </w:t>
      </w:r>
      <w:r w:rsidR="006B64A2" w:rsidRPr="00F85EAE">
        <w:rPr>
          <w:rFonts w:asciiTheme="majorBidi" w:hAnsiTheme="majorBidi" w:cstheme="majorBidi"/>
          <w:sz w:val="24"/>
          <w:szCs w:val="24"/>
          <w:lang w:val="id-ID"/>
        </w:rPr>
        <w:t>pengguna</w:t>
      </w:r>
      <w:r w:rsidR="001D5E13" w:rsidRPr="00F85EAE">
        <w:rPr>
          <w:rFonts w:asciiTheme="majorBidi" w:hAnsiTheme="majorBidi" w:cstheme="majorBidi"/>
          <w:sz w:val="24"/>
          <w:szCs w:val="24"/>
          <w:lang w:val="id-ID"/>
        </w:rPr>
        <w:t>a</w:t>
      </w:r>
      <w:r w:rsidR="006B64A2" w:rsidRPr="00F85EAE">
        <w:rPr>
          <w:rFonts w:asciiTheme="majorBidi" w:hAnsiTheme="majorBidi" w:cstheme="majorBidi"/>
          <w:sz w:val="24"/>
          <w:szCs w:val="24"/>
          <w:lang w:val="id-ID"/>
        </w:rPr>
        <w:t xml:space="preserve">n </w:t>
      </w:r>
      <w:r w:rsidRPr="00F85EAE">
        <w:rPr>
          <w:rFonts w:asciiTheme="majorBidi" w:hAnsiTheme="majorBidi" w:cstheme="majorBidi"/>
          <w:sz w:val="24"/>
          <w:szCs w:val="24"/>
          <w:lang w:val="id-ID"/>
        </w:rPr>
        <w:t>media pembelajaran dan motivasi</w:t>
      </w:r>
      <w:r w:rsidR="006B64A2" w:rsidRPr="00F85EAE">
        <w:rPr>
          <w:rFonts w:asciiTheme="majorBidi" w:hAnsiTheme="majorBidi" w:cstheme="majorBidi"/>
          <w:sz w:val="24"/>
          <w:szCs w:val="24"/>
          <w:lang w:val="id-ID"/>
        </w:rPr>
        <w:t xml:space="preserve"> belajar </w:t>
      </w:r>
      <w:r w:rsidRPr="00F85EAE">
        <w:rPr>
          <w:rFonts w:asciiTheme="majorBidi" w:hAnsiTheme="majorBidi" w:cstheme="majorBidi"/>
          <w:sz w:val="24"/>
          <w:szCs w:val="24"/>
          <w:lang w:val="id-ID"/>
        </w:rPr>
        <w:t>terhadap prestasi</w:t>
      </w:r>
      <w:r w:rsidRPr="00F85EAE">
        <w:rPr>
          <w:rFonts w:asciiTheme="majorBidi" w:hAnsiTheme="majorBidi" w:cstheme="majorBidi"/>
          <w:sz w:val="24"/>
          <w:szCs w:val="24"/>
        </w:rPr>
        <w:t xml:space="preserve">  belajar </w:t>
      </w:r>
      <w:r w:rsidRPr="00F85EAE">
        <w:rPr>
          <w:rFonts w:asciiTheme="majorBidi" w:hAnsiTheme="majorBidi" w:cstheme="majorBidi"/>
          <w:sz w:val="24"/>
          <w:szCs w:val="24"/>
          <w:lang w:val="id-ID"/>
        </w:rPr>
        <w:t xml:space="preserve">siswa </w:t>
      </w:r>
      <w:r w:rsidR="006B64A2" w:rsidRPr="00F85EAE">
        <w:rPr>
          <w:rFonts w:asciiTheme="majorBidi" w:hAnsiTheme="majorBidi" w:cstheme="majorBidi"/>
          <w:sz w:val="24"/>
          <w:szCs w:val="24"/>
          <w:lang w:val="id-ID"/>
        </w:rPr>
        <w:t xml:space="preserve">MTs </w:t>
      </w:r>
      <w:r w:rsidRPr="00F85EAE">
        <w:rPr>
          <w:rFonts w:asciiTheme="majorBidi" w:hAnsiTheme="majorBidi" w:cstheme="majorBidi"/>
          <w:sz w:val="24"/>
          <w:szCs w:val="24"/>
          <w:lang w:val="id-ID"/>
        </w:rPr>
        <w:t xml:space="preserve">pada </w:t>
      </w:r>
      <w:r w:rsidRPr="00F85EAE">
        <w:rPr>
          <w:rFonts w:asciiTheme="majorBidi" w:hAnsiTheme="majorBidi" w:cstheme="majorBidi"/>
          <w:sz w:val="24"/>
          <w:szCs w:val="24"/>
        </w:rPr>
        <w:t xml:space="preserve">mata pelajaran </w:t>
      </w:r>
      <w:r w:rsidR="0040135C">
        <w:rPr>
          <w:rFonts w:asciiTheme="majorBidi" w:hAnsiTheme="majorBidi" w:cstheme="majorBidi"/>
          <w:sz w:val="24"/>
          <w:szCs w:val="24"/>
        </w:rPr>
        <w:t>Fikih</w:t>
      </w:r>
      <w:r w:rsidRPr="00F85EAE">
        <w:rPr>
          <w:rFonts w:asciiTheme="majorBidi" w:hAnsiTheme="majorBidi" w:cstheme="majorBidi"/>
          <w:sz w:val="24"/>
          <w:szCs w:val="24"/>
        </w:rPr>
        <w:t xml:space="preserve"> ?.</w:t>
      </w:r>
    </w:p>
    <w:p w:rsidR="008369B8" w:rsidRPr="008369B8" w:rsidRDefault="008369B8" w:rsidP="008369B8">
      <w:pPr>
        <w:spacing w:after="0" w:line="480" w:lineRule="auto"/>
        <w:jc w:val="both"/>
        <w:rPr>
          <w:rFonts w:asciiTheme="majorBidi" w:hAnsiTheme="majorBidi" w:cstheme="majorBidi"/>
          <w:sz w:val="24"/>
          <w:szCs w:val="24"/>
          <w:lang w:val="id-ID"/>
        </w:rPr>
      </w:pPr>
    </w:p>
    <w:p w:rsidR="00BF6759" w:rsidRPr="00F85EAE" w:rsidRDefault="00BF6759" w:rsidP="00AA5963">
      <w:pPr>
        <w:pStyle w:val="ListParagraph"/>
        <w:numPr>
          <w:ilvl w:val="0"/>
          <w:numId w:val="7"/>
        </w:numPr>
        <w:spacing w:after="0" w:line="480" w:lineRule="auto"/>
        <w:ind w:left="426" w:hanging="426"/>
        <w:jc w:val="both"/>
        <w:rPr>
          <w:rFonts w:asciiTheme="majorBidi" w:hAnsiTheme="majorBidi" w:cstheme="majorBidi"/>
          <w:b/>
          <w:bCs/>
          <w:sz w:val="24"/>
          <w:szCs w:val="24"/>
        </w:rPr>
      </w:pPr>
      <w:r w:rsidRPr="00F85EAE">
        <w:rPr>
          <w:rFonts w:asciiTheme="majorBidi" w:hAnsiTheme="majorBidi" w:cstheme="majorBidi"/>
          <w:b/>
          <w:bCs/>
          <w:sz w:val="24"/>
          <w:szCs w:val="24"/>
        </w:rPr>
        <w:t>Tujuan Penelitian</w:t>
      </w:r>
    </w:p>
    <w:p w:rsidR="001D5E13" w:rsidRPr="00F85EAE" w:rsidRDefault="001D5E13" w:rsidP="001D5E13">
      <w:pPr>
        <w:pStyle w:val="ListParagraph"/>
        <w:numPr>
          <w:ilvl w:val="0"/>
          <w:numId w:val="2"/>
        </w:numPr>
        <w:spacing w:after="0" w:line="480" w:lineRule="auto"/>
        <w:jc w:val="both"/>
        <w:rPr>
          <w:rFonts w:asciiTheme="majorBidi" w:hAnsiTheme="majorBidi" w:cstheme="majorBidi"/>
          <w:sz w:val="24"/>
          <w:szCs w:val="24"/>
        </w:rPr>
      </w:pPr>
      <w:r w:rsidRPr="00F85EAE">
        <w:rPr>
          <w:rFonts w:asciiTheme="majorBidi" w:hAnsiTheme="majorBidi" w:cstheme="majorBidi"/>
          <w:sz w:val="24"/>
          <w:szCs w:val="24"/>
          <w:lang w:val="id-ID"/>
        </w:rPr>
        <w:t xml:space="preserve">Mengetahui </w:t>
      </w:r>
      <w:r w:rsidRPr="00F85EAE">
        <w:rPr>
          <w:rFonts w:asciiTheme="majorBidi" w:hAnsiTheme="majorBidi" w:cstheme="majorBidi"/>
          <w:sz w:val="24"/>
          <w:szCs w:val="24"/>
        </w:rPr>
        <w:t>peng</w:t>
      </w:r>
      <w:r w:rsidRPr="00F85EAE">
        <w:rPr>
          <w:rFonts w:asciiTheme="majorBidi" w:hAnsiTheme="majorBidi" w:cstheme="majorBidi"/>
          <w:sz w:val="24"/>
          <w:szCs w:val="24"/>
          <w:lang w:val="id-ID"/>
        </w:rPr>
        <w:t>a</w:t>
      </w:r>
      <w:r w:rsidRPr="00F85EAE">
        <w:rPr>
          <w:rFonts w:asciiTheme="majorBidi" w:hAnsiTheme="majorBidi" w:cstheme="majorBidi"/>
          <w:sz w:val="24"/>
          <w:szCs w:val="24"/>
        </w:rPr>
        <w:t xml:space="preserve">ruh </w:t>
      </w:r>
      <w:r w:rsidRPr="00F85EAE">
        <w:rPr>
          <w:rFonts w:asciiTheme="majorBidi" w:hAnsiTheme="majorBidi" w:cstheme="majorBidi"/>
          <w:sz w:val="24"/>
          <w:szCs w:val="24"/>
          <w:lang w:val="id-ID"/>
        </w:rPr>
        <w:t>media pembelajaran terhadap</w:t>
      </w:r>
      <w:r w:rsidRPr="00F85EAE">
        <w:rPr>
          <w:rFonts w:asciiTheme="majorBidi" w:hAnsiTheme="majorBidi" w:cstheme="majorBidi"/>
          <w:sz w:val="24"/>
          <w:szCs w:val="24"/>
        </w:rPr>
        <w:t xml:space="preserve"> prestasi belajar </w:t>
      </w:r>
      <w:r w:rsidRPr="00F85EAE">
        <w:rPr>
          <w:rFonts w:asciiTheme="majorBidi" w:hAnsiTheme="majorBidi" w:cstheme="majorBidi"/>
          <w:sz w:val="24"/>
          <w:szCs w:val="24"/>
          <w:lang w:val="id-ID"/>
        </w:rPr>
        <w:t xml:space="preserve">siswa MTs pada </w:t>
      </w:r>
      <w:r w:rsidRPr="00F85EAE">
        <w:rPr>
          <w:rFonts w:asciiTheme="majorBidi" w:hAnsiTheme="majorBidi" w:cstheme="majorBidi"/>
          <w:sz w:val="24"/>
          <w:szCs w:val="24"/>
        </w:rPr>
        <w:t xml:space="preserve">mata pelajaran </w:t>
      </w:r>
      <w:r w:rsidR="0040135C">
        <w:rPr>
          <w:rFonts w:asciiTheme="majorBidi" w:hAnsiTheme="majorBidi" w:cstheme="majorBidi"/>
          <w:sz w:val="24"/>
          <w:szCs w:val="24"/>
        </w:rPr>
        <w:t>Fikih</w:t>
      </w:r>
      <w:r w:rsidRPr="00F85EAE">
        <w:rPr>
          <w:rFonts w:asciiTheme="majorBidi" w:hAnsiTheme="majorBidi" w:cstheme="majorBidi"/>
          <w:sz w:val="24"/>
          <w:szCs w:val="24"/>
          <w:lang w:val="id-ID"/>
        </w:rPr>
        <w:t>.</w:t>
      </w:r>
    </w:p>
    <w:p w:rsidR="00BF6759" w:rsidRPr="00F85EAE" w:rsidRDefault="00BF6759" w:rsidP="00BF6759">
      <w:pPr>
        <w:pStyle w:val="ListParagraph"/>
        <w:numPr>
          <w:ilvl w:val="0"/>
          <w:numId w:val="2"/>
        </w:numPr>
        <w:spacing w:after="0" w:line="480" w:lineRule="auto"/>
        <w:jc w:val="both"/>
        <w:rPr>
          <w:rFonts w:asciiTheme="majorBidi" w:hAnsiTheme="majorBidi" w:cstheme="majorBidi"/>
          <w:sz w:val="24"/>
          <w:szCs w:val="24"/>
        </w:rPr>
      </w:pPr>
      <w:r w:rsidRPr="00F85EAE">
        <w:rPr>
          <w:rFonts w:asciiTheme="majorBidi" w:hAnsiTheme="majorBidi" w:cstheme="majorBidi"/>
          <w:sz w:val="24"/>
          <w:szCs w:val="24"/>
          <w:lang w:val="id-ID"/>
        </w:rPr>
        <w:t xml:space="preserve">Mengetahui </w:t>
      </w:r>
      <w:r w:rsidRPr="00F85EAE">
        <w:rPr>
          <w:rFonts w:asciiTheme="majorBidi" w:hAnsiTheme="majorBidi" w:cstheme="majorBidi"/>
          <w:sz w:val="24"/>
          <w:szCs w:val="24"/>
        </w:rPr>
        <w:t>peng</w:t>
      </w:r>
      <w:r w:rsidRPr="00F85EAE">
        <w:rPr>
          <w:rFonts w:asciiTheme="majorBidi" w:hAnsiTheme="majorBidi" w:cstheme="majorBidi"/>
          <w:sz w:val="24"/>
          <w:szCs w:val="24"/>
          <w:lang w:val="id-ID"/>
        </w:rPr>
        <w:t>a</w:t>
      </w:r>
      <w:r w:rsidRPr="00F85EAE">
        <w:rPr>
          <w:rFonts w:asciiTheme="majorBidi" w:hAnsiTheme="majorBidi" w:cstheme="majorBidi"/>
          <w:sz w:val="24"/>
          <w:szCs w:val="24"/>
        </w:rPr>
        <w:t xml:space="preserve">ruh </w:t>
      </w:r>
      <w:r w:rsidRPr="00F85EAE">
        <w:rPr>
          <w:rFonts w:asciiTheme="majorBidi" w:hAnsiTheme="majorBidi" w:cstheme="majorBidi"/>
          <w:sz w:val="24"/>
          <w:szCs w:val="24"/>
          <w:lang w:val="id-ID"/>
        </w:rPr>
        <w:t>motivasi belajar terhadap</w:t>
      </w:r>
      <w:r w:rsidRPr="00F85EAE">
        <w:rPr>
          <w:rFonts w:asciiTheme="majorBidi" w:hAnsiTheme="majorBidi" w:cstheme="majorBidi"/>
          <w:sz w:val="24"/>
          <w:szCs w:val="24"/>
        </w:rPr>
        <w:t xml:space="preserve"> prestasi belajar </w:t>
      </w:r>
      <w:r w:rsidRPr="00F85EAE">
        <w:rPr>
          <w:rFonts w:asciiTheme="majorBidi" w:hAnsiTheme="majorBidi" w:cstheme="majorBidi"/>
          <w:sz w:val="24"/>
          <w:szCs w:val="24"/>
          <w:lang w:val="id-ID"/>
        </w:rPr>
        <w:t xml:space="preserve">siswa </w:t>
      </w:r>
      <w:r w:rsidR="001D5E13" w:rsidRPr="00F85EAE">
        <w:rPr>
          <w:rFonts w:asciiTheme="majorBidi" w:hAnsiTheme="majorBidi" w:cstheme="majorBidi"/>
          <w:sz w:val="24"/>
          <w:szCs w:val="24"/>
          <w:lang w:val="id-ID"/>
        </w:rPr>
        <w:t xml:space="preserve">MTs </w:t>
      </w:r>
      <w:r w:rsidRPr="00F85EAE">
        <w:rPr>
          <w:rFonts w:asciiTheme="majorBidi" w:hAnsiTheme="majorBidi" w:cstheme="majorBidi"/>
          <w:sz w:val="24"/>
          <w:szCs w:val="24"/>
          <w:lang w:val="id-ID"/>
        </w:rPr>
        <w:t xml:space="preserve">pada </w:t>
      </w:r>
      <w:r w:rsidRPr="00F85EAE">
        <w:rPr>
          <w:rFonts w:asciiTheme="majorBidi" w:hAnsiTheme="majorBidi" w:cstheme="majorBidi"/>
          <w:sz w:val="24"/>
          <w:szCs w:val="24"/>
        </w:rPr>
        <w:t xml:space="preserve">mata pelajaran </w:t>
      </w:r>
      <w:r w:rsidR="0040135C">
        <w:rPr>
          <w:rFonts w:asciiTheme="majorBidi" w:hAnsiTheme="majorBidi" w:cstheme="majorBidi"/>
          <w:sz w:val="24"/>
          <w:szCs w:val="24"/>
        </w:rPr>
        <w:t>Fikih</w:t>
      </w:r>
      <w:r w:rsidRPr="00F85EAE">
        <w:rPr>
          <w:rFonts w:asciiTheme="majorBidi" w:hAnsiTheme="majorBidi" w:cstheme="majorBidi"/>
          <w:sz w:val="24"/>
          <w:szCs w:val="24"/>
        </w:rPr>
        <w:t>.</w:t>
      </w:r>
    </w:p>
    <w:p w:rsidR="00BF6759" w:rsidRPr="008369B8" w:rsidRDefault="00BF6759" w:rsidP="0015197F">
      <w:pPr>
        <w:pStyle w:val="ListParagraph"/>
        <w:numPr>
          <w:ilvl w:val="0"/>
          <w:numId w:val="2"/>
        </w:numPr>
        <w:spacing w:after="0" w:line="480" w:lineRule="auto"/>
        <w:jc w:val="both"/>
        <w:rPr>
          <w:rFonts w:asciiTheme="majorBidi" w:hAnsiTheme="majorBidi" w:cstheme="majorBidi"/>
          <w:sz w:val="24"/>
          <w:szCs w:val="24"/>
        </w:rPr>
      </w:pPr>
      <w:r w:rsidRPr="00F85EAE">
        <w:rPr>
          <w:rFonts w:asciiTheme="majorBidi" w:hAnsiTheme="majorBidi" w:cstheme="majorBidi"/>
          <w:sz w:val="24"/>
          <w:szCs w:val="24"/>
          <w:lang w:val="id-ID"/>
        </w:rPr>
        <w:t xml:space="preserve">Mengetahui </w:t>
      </w:r>
      <w:r w:rsidR="0015197F">
        <w:rPr>
          <w:rFonts w:asciiTheme="majorBidi" w:hAnsiTheme="majorBidi" w:cstheme="majorBidi"/>
          <w:sz w:val="24"/>
          <w:szCs w:val="24"/>
          <w:lang w:val="id-ID"/>
        </w:rPr>
        <w:t>pengaruh in</w:t>
      </w:r>
      <w:r w:rsidRPr="00F85EAE">
        <w:rPr>
          <w:rFonts w:asciiTheme="majorBidi" w:hAnsiTheme="majorBidi" w:cstheme="majorBidi"/>
          <w:sz w:val="24"/>
          <w:szCs w:val="24"/>
        </w:rPr>
        <w:t>teraksi antara media pembelajaran</w:t>
      </w:r>
      <w:r w:rsidRPr="00F85EAE">
        <w:rPr>
          <w:rFonts w:asciiTheme="majorBidi" w:hAnsiTheme="majorBidi" w:cstheme="majorBidi"/>
          <w:sz w:val="24"/>
          <w:szCs w:val="24"/>
          <w:lang w:val="id-ID"/>
        </w:rPr>
        <w:t xml:space="preserve"> </w:t>
      </w:r>
      <w:r w:rsidRPr="00F85EAE">
        <w:rPr>
          <w:rFonts w:asciiTheme="majorBidi" w:hAnsiTheme="majorBidi" w:cstheme="majorBidi"/>
          <w:sz w:val="24"/>
          <w:szCs w:val="24"/>
        </w:rPr>
        <w:t>dan motivasi</w:t>
      </w:r>
      <w:r w:rsidRPr="00F85EAE">
        <w:rPr>
          <w:rFonts w:asciiTheme="majorBidi" w:hAnsiTheme="majorBidi" w:cstheme="majorBidi"/>
          <w:sz w:val="24"/>
          <w:szCs w:val="24"/>
          <w:lang w:val="id-ID"/>
        </w:rPr>
        <w:t xml:space="preserve"> belajar</w:t>
      </w:r>
      <w:r w:rsidRPr="00F85EAE">
        <w:rPr>
          <w:rFonts w:asciiTheme="majorBidi" w:hAnsiTheme="majorBidi" w:cstheme="majorBidi"/>
          <w:sz w:val="24"/>
          <w:szCs w:val="24"/>
        </w:rPr>
        <w:t xml:space="preserve"> terhadap prestasi belajar</w:t>
      </w:r>
      <w:r w:rsidRPr="00F85EAE">
        <w:rPr>
          <w:rFonts w:asciiTheme="majorBidi" w:hAnsiTheme="majorBidi" w:cstheme="majorBidi"/>
          <w:sz w:val="24"/>
          <w:szCs w:val="24"/>
          <w:lang w:val="id-ID"/>
        </w:rPr>
        <w:t xml:space="preserve"> siswa pada</w:t>
      </w:r>
      <w:r w:rsidRPr="00F85EAE">
        <w:rPr>
          <w:rFonts w:asciiTheme="majorBidi" w:hAnsiTheme="majorBidi" w:cstheme="majorBidi"/>
          <w:sz w:val="24"/>
          <w:szCs w:val="24"/>
        </w:rPr>
        <w:t xml:space="preserve"> mata pelajaran </w:t>
      </w:r>
      <w:r w:rsidR="0040135C">
        <w:rPr>
          <w:rFonts w:asciiTheme="majorBidi" w:hAnsiTheme="majorBidi" w:cstheme="majorBidi"/>
          <w:sz w:val="24"/>
          <w:szCs w:val="24"/>
        </w:rPr>
        <w:t>Fikih</w:t>
      </w:r>
      <w:r w:rsidRPr="00F85EAE">
        <w:rPr>
          <w:rFonts w:asciiTheme="majorBidi" w:hAnsiTheme="majorBidi" w:cstheme="majorBidi"/>
          <w:sz w:val="24"/>
          <w:szCs w:val="24"/>
        </w:rPr>
        <w:t>.</w:t>
      </w:r>
    </w:p>
    <w:p w:rsidR="00CC6390" w:rsidRDefault="00CC6390" w:rsidP="00AA5963">
      <w:pPr>
        <w:spacing w:after="0" w:line="480" w:lineRule="auto"/>
        <w:jc w:val="both"/>
        <w:rPr>
          <w:rFonts w:asciiTheme="majorBidi" w:hAnsiTheme="majorBidi" w:cstheme="majorBidi"/>
          <w:b/>
          <w:bCs/>
          <w:sz w:val="24"/>
          <w:szCs w:val="24"/>
          <w:lang w:val="id-ID"/>
        </w:rPr>
      </w:pPr>
    </w:p>
    <w:p w:rsidR="008C7A8C" w:rsidRDefault="008C7A8C" w:rsidP="00AA5963">
      <w:pPr>
        <w:spacing w:after="0" w:line="480" w:lineRule="auto"/>
        <w:jc w:val="both"/>
        <w:rPr>
          <w:rFonts w:asciiTheme="majorBidi" w:hAnsiTheme="majorBidi" w:cstheme="majorBidi"/>
          <w:b/>
          <w:bCs/>
          <w:sz w:val="24"/>
          <w:szCs w:val="24"/>
          <w:lang w:val="id-ID"/>
        </w:rPr>
      </w:pPr>
    </w:p>
    <w:p w:rsidR="008C7A8C" w:rsidRDefault="008C7A8C" w:rsidP="00AA5963">
      <w:pPr>
        <w:spacing w:after="0" w:line="480" w:lineRule="auto"/>
        <w:jc w:val="both"/>
        <w:rPr>
          <w:rFonts w:asciiTheme="majorBidi" w:hAnsiTheme="majorBidi" w:cstheme="majorBidi"/>
          <w:b/>
          <w:bCs/>
          <w:sz w:val="24"/>
          <w:szCs w:val="24"/>
          <w:lang w:val="id-ID"/>
        </w:rPr>
      </w:pPr>
      <w:bookmarkStart w:id="0" w:name="_GoBack"/>
      <w:bookmarkEnd w:id="0"/>
    </w:p>
    <w:p w:rsidR="00AA5963" w:rsidRPr="00F85EAE" w:rsidRDefault="0076681E" w:rsidP="00AA5963">
      <w:pPr>
        <w:spacing w:after="0" w:line="480" w:lineRule="auto"/>
        <w:jc w:val="both"/>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D</w:t>
      </w:r>
      <w:r w:rsidR="00AA5963" w:rsidRPr="00F85EAE">
        <w:rPr>
          <w:rFonts w:asciiTheme="majorBidi" w:hAnsiTheme="majorBidi" w:cstheme="majorBidi"/>
          <w:b/>
          <w:bCs/>
          <w:sz w:val="24"/>
          <w:szCs w:val="24"/>
          <w:lang w:val="id-ID"/>
        </w:rPr>
        <w:t xml:space="preserve">.  </w:t>
      </w:r>
      <w:r w:rsidR="00AA5963" w:rsidRPr="00F85EAE">
        <w:rPr>
          <w:rFonts w:asciiTheme="majorBidi" w:hAnsiTheme="majorBidi" w:cstheme="majorBidi"/>
          <w:b/>
          <w:bCs/>
          <w:sz w:val="24"/>
          <w:szCs w:val="24"/>
        </w:rPr>
        <w:t xml:space="preserve"> Signifikasi</w:t>
      </w:r>
    </w:p>
    <w:p w:rsidR="00AA5963" w:rsidRPr="00F85EAE" w:rsidRDefault="00AA5963" w:rsidP="00F6644F">
      <w:pPr>
        <w:tabs>
          <w:tab w:val="left" w:pos="426"/>
        </w:tabs>
        <w:spacing w:after="0" w:line="480" w:lineRule="auto"/>
        <w:jc w:val="both"/>
        <w:rPr>
          <w:rFonts w:asciiTheme="majorBidi" w:hAnsiTheme="majorBidi" w:cstheme="majorBidi"/>
          <w:b/>
          <w:bCs/>
          <w:sz w:val="24"/>
          <w:szCs w:val="24"/>
          <w:lang w:val="id-ID"/>
        </w:rPr>
      </w:pPr>
      <w:r w:rsidRPr="00F85EAE">
        <w:rPr>
          <w:rFonts w:asciiTheme="majorBidi" w:hAnsiTheme="majorBidi" w:cstheme="majorBidi"/>
          <w:b/>
          <w:bCs/>
          <w:sz w:val="24"/>
          <w:szCs w:val="24"/>
          <w:lang w:val="id-ID"/>
        </w:rPr>
        <w:tab/>
      </w:r>
      <w:r w:rsidRPr="00F85EAE">
        <w:rPr>
          <w:rFonts w:asciiTheme="majorBidi" w:hAnsiTheme="majorBidi" w:cstheme="majorBidi"/>
          <w:sz w:val="24"/>
          <w:szCs w:val="24"/>
          <w:lang w:val="id-ID"/>
        </w:rPr>
        <w:t>1. Secara teor</w:t>
      </w:r>
      <w:r w:rsidR="00F6644F">
        <w:rPr>
          <w:rFonts w:asciiTheme="majorBidi" w:hAnsiTheme="majorBidi" w:cstheme="majorBidi"/>
          <w:sz w:val="24"/>
          <w:szCs w:val="24"/>
          <w:lang w:val="id-ID"/>
        </w:rPr>
        <w:t>e</w:t>
      </w:r>
      <w:r w:rsidRPr="00F85EAE">
        <w:rPr>
          <w:rFonts w:asciiTheme="majorBidi" w:hAnsiTheme="majorBidi" w:cstheme="majorBidi"/>
          <w:sz w:val="24"/>
          <w:szCs w:val="24"/>
          <w:lang w:val="id-ID"/>
        </w:rPr>
        <w:t>tis</w:t>
      </w:r>
      <w:r w:rsidRPr="00F85EAE">
        <w:rPr>
          <w:rFonts w:asciiTheme="majorBidi" w:hAnsiTheme="majorBidi" w:cstheme="majorBidi"/>
          <w:b/>
          <w:bCs/>
          <w:sz w:val="24"/>
          <w:szCs w:val="24"/>
          <w:lang w:val="id-ID"/>
        </w:rPr>
        <w:tab/>
      </w:r>
    </w:p>
    <w:p w:rsidR="00F31D7C" w:rsidRPr="00F85EAE" w:rsidRDefault="00F31D7C" w:rsidP="00AA5963">
      <w:pPr>
        <w:tabs>
          <w:tab w:val="left" w:pos="426"/>
        </w:tabs>
        <w:spacing w:after="0" w:line="480" w:lineRule="auto"/>
        <w:jc w:val="both"/>
        <w:rPr>
          <w:rFonts w:asciiTheme="majorBidi" w:hAnsiTheme="majorBidi" w:cstheme="majorBidi"/>
          <w:sz w:val="24"/>
          <w:szCs w:val="24"/>
          <w:lang w:val="id-ID"/>
        </w:rPr>
      </w:pPr>
      <w:r w:rsidRPr="00F85EAE">
        <w:rPr>
          <w:rFonts w:asciiTheme="majorBidi" w:hAnsiTheme="majorBidi" w:cstheme="majorBidi"/>
          <w:b/>
          <w:bCs/>
          <w:sz w:val="24"/>
          <w:szCs w:val="24"/>
          <w:lang w:val="id-ID"/>
        </w:rPr>
        <w:tab/>
      </w:r>
      <w:r w:rsidRPr="00F85EAE">
        <w:rPr>
          <w:rFonts w:asciiTheme="majorBidi" w:hAnsiTheme="majorBidi" w:cstheme="majorBidi"/>
          <w:sz w:val="24"/>
          <w:szCs w:val="24"/>
          <w:lang w:val="id-ID"/>
        </w:rPr>
        <w:t>Penelitian ini diharapkan dapat memberikan manfaat sebagai berikut:</w:t>
      </w:r>
    </w:p>
    <w:p w:rsidR="00F31D7C" w:rsidRPr="00F6644F" w:rsidRDefault="00F31D7C" w:rsidP="00F6644F">
      <w:pPr>
        <w:pStyle w:val="ListParagraph"/>
        <w:numPr>
          <w:ilvl w:val="0"/>
          <w:numId w:val="11"/>
        </w:numPr>
        <w:tabs>
          <w:tab w:val="left" w:pos="426"/>
        </w:tabs>
        <w:spacing w:after="0" w:line="480" w:lineRule="auto"/>
        <w:jc w:val="both"/>
        <w:rPr>
          <w:rFonts w:asciiTheme="majorBidi" w:hAnsiTheme="majorBidi" w:cstheme="majorBidi"/>
          <w:sz w:val="24"/>
          <w:szCs w:val="24"/>
          <w:lang w:val="id-ID"/>
        </w:rPr>
      </w:pPr>
      <w:r w:rsidRPr="00F6644F">
        <w:rPr>
          <w:rFonts w:asciiTheme="majorBidi" w:hAnsiTheme="majorBidi" w:cstheme="majorBidi"/>
          <w:sz w:val="24"/>
          <w:szCs w:val="24"/>
          <w:lang w:val="id-ID"/>
        </w:rPr>
        <w:t>Untuk menambah dan mengembangkan ilmu pengetahuan, serta untuk lebih mendukung teori-teori yang ada yang berhubungan dengan media pembelajaran dan motivasi belajar.</w:t>
      </w:r>
    </w:p>
    <w:p w:rsidR="00F31D7C" w:rsidRPr="00F85EAE" w:rsidRDefault="00F31D7C" w:rsidP="00F31D7C">
      <w:pPr>
        <w:pStyle w:val="ListParagraph"/>
        <w:numPr>
          <w:ilvl w:val="0"/>
          <w:numId w:val="11"/>
        </w:numPr>
        <w:tabs>
          <w:tab w:val="left" w:pos="426"/>
        </w:tabs>
        <w:spacing w:after="0" w:line="480" w:lineRule="auto"/>
        <w:jc w:val="both"/>
        <w:rPr>
          <w:rFonts w:asciiTheme="majorBidi" w:hAnsiTheme="majorBidi" w:cstheme="majorBidi"/>
          <w:sz w:val="24"/>
          <w:szCs w:val="24"/>
          <w:lang w:val="id-ID"/>
        </w:rPr>
      </w:pPr>
      <w:r w:rsidRPr="00F85EAE">
        <w:rPr>
          <w:rFonts w:asciiTheme="majorBidi" w:hAnsiTheme="majorBidi" w:cstheme="majorBidi"/>
          <w:sz w:val="24"/>
          <w:szCs w:val="24"/>
          <w:lang w:val="id-ID"/>
        </w:rPr>
        <w:t>Sebagai acuan dan dasar penelitian lebih lanjut.</w:t>
      </w:r>
    </w:p>
    <w:p w:rsidR="00F31D7C" w:rsidRPr="00F85EAE" w:rsidRDefault="00F31D7C" w:rsidP="003F153F">
      <w:pPr>
        <w:pStyle w:val="ListParagraph"/>
        <w:numPr>
          <w:ilvl w:val="0"/>
          <w:numId w:val="11"/>
        </w:numPr>
        <w:tabs>
          <w:tab w:val="left" w:pos="426"/>
        </w:tabs>
        <w:spacing w:after="0" w:line="480" w:lineRule="auto"/>
        <w:jc w:val="both"/>
        <w:rPr>
          <w:rFonts w:asciiTheme="majorBidi" w:hAnsiTheme="majorBidi" w:cstheme="majorBidi"/>
          <w:sz w:val="24"/>
          <w:szCs w:val="24"/>
          <w:lang w:val="id-ID"/>
        </w:rPr>
      </w:pPr>
      <w:r w:rsidRPr="00F85EAE">
        <w:rPr>
          <w:rFonts w:asciiTheme="majorBidi" w:hAnsiTheme="majorBidi" w:cstheme="majorBidi"/>
          <w:sz w:val="24"/>
          <w:szCs w:val="24"/>
          <w:lang w:val="id-ID"/>
        </w:rPr>
        <w:t xml:space="preserve">Sebagai bahan masukan untuk </w:t>
      </w:r>
      <w:r w:rsidR="003F153F">
        <w:rPr>
          <w:rFonts w:asciiTheme="majorBidi" w:hAnsiTheme="majorBidi" w:cstheme="majorBidi"/>
          <w:sz w:val="24"/>
          <w:szCs w:val="24"/>
          <w:lang w:val="id-ID"/>
        </w:rPr>
        <w:t>praktisi</w:t>
      </w:r>
      <w:r w:rsidRPr="00F85EAE">
        <w:rPr>
          <w:rFonts w:asciiTheme="majorBidi" w:hAnsiTheme="majorBidi" w:cstheme="majorBidi"/>
          <w:sz w:val="24"/>
          <w:szCs w:val="24"/>
          <w:lang w:val="id-ID"/>
        </w:rPr>
        <w:t xml:space="preserve"> pendidikan khususnya </w:t>
      </w:r>
      <w:r w:rsidR="003F153F">
        <w:rPr>
          <w:rFonts w:asciiTheme="majorBidi" w:hAnsiTheme="majorBidi" w:cstheme="majorBidi"/>
          <w:sz w:val="24"/>
          <w:szCs w:val="24"/>
          <w:lang w:val="id-ID"/>
        </w:rPr>
        <w:t xml:space="preserve">guru Fikih di </w:t>
      </w:r>
      <w:r w:rsidRPr="00F85EAE">
        <w:rPr>
          <w:rFonts w:asciiTheme="majorBidi" w:hAnsiTheme="majorBidi" w:cstheme="majorBidi"/>
          <w:sz w:val="24"/>
          <w:szCs w:val="24"/>
          <w:lang w:val="id-ID"/>
        </w:rPr>
        <w:t>MTs</w:t>
      </w:r>
    </w:p>
    <w:p w:rsidR="00F31D7C" w:rsidRPr="00F85EAE" w:rsidRDefault="00F31D7C" w:rsidP="00F31D7C">
      <w:pPr>
        <w:pStyle w:val="ListParagraph"/>
        <w:tabs>
          <w:tab w:val="left" w:pos="426"/>
        </w:tabs>
        <w:spacing w:after="0" w:line="480" w:lineRule="auto"/>
        <w:ind w:hanging="294"/>
        <w:jc w:val="both"/>
        <w:rPr>
          <w:rFonts w:asciiTheme="majorBidi" w:hAnsiTheme="majorBidi" w:cstheme="majorBidi"/>
          <w:sz w:val="24"/>
          <w:szCs w:val="24"/>
          <w:lang w:val="id-ID"/>
        </w:rPr>
      </w:pPr>
      <w:r w:rsidRPr="00F85EAE">
        <w:rPr>
          <w:rFonts w:asciiTheme="majorBidi" w:hAnsiTheme="majorBidi" w:cstheme="majorBidi"/>
          <w:sz w:val="24"/>
          <w:szCs w:val="24"/>
          <w:lang w:val="id-ID"/>
        </w:rPr>
        <w:t xml:space="preserve">2. Secara Praktis  </w:t>
      </w:r>
    </w:p>
    <w:p w:rsidR="00F31D7C" w:rsidRPr="00F85EAE" w:rsidRDefault="00F31D7C" w:rsidP="00F31D7C">
      <w:pPr>
        <w:pStyle w:val="ListParagraph"/>
        <w:tabs>
          <w:tab w:val="left" w:pos="426"/>
        </w:tabs>
        <w:spacing w:after="0" w:line="480" w:lineRule="auto"/>
        <w:ind w:hanging="294"/>
        <w:jc w:val="both"/>
        <w:rPr>
          <w:rFonts w:asciiTheme="majorBidi" w:hAnsiTheme="majorBidi" w:cstheme="majorBidi"/>
          <w:sz w:val="24"/>
          <w:szCs w:val="24"/>
          <w:lang w:val="id-ID"/>
        </w:rPr>
      </w:pPr>
      <w:r w:rsidRPr="00F85EAE">
        <w:rPr>
          <w:rFonts w:asciiTheme="majorBidi" w:hAnsiTheme="majorBidi" w:cstheme="majorBidi"/>
          <w:sz w:val="24"/>
          <w:szCs w:val="24"/>
          <w:lang w:val="id-ID"/>
        </w:rPr>
        <w:t>Penelitian ini diharapkan dapat memberikan manfaat sebagai berikut:</w:t>
      </w:r>
    </w:p>
    <w:p w:rsidR="00F31D7C" w:rsidRPr="00F6644F" w:rsidRDefault="00F31D7C" w:rsidP="00F6644F">
      <w:pPr>
        <w:pStyle w:val="ListParagraph"/>
        <w:numPr>
          <w:ilvl w:val="0"/>
          <w:numId w:val="12"/>
        </w:numPr>
        <w:tabs>
          <w:tab w:val="left" w:pos="426"/>
        </w:tabs>
        <w:spacing w:after="0" w:line="480" w:lineRule="auto"/>
        <w:jc w:val="both"/>
        <w:rPr>
          <w:rFonts w:asciiTheme="majorBidi" w:hAnsiTheme="majorBidi" w:cstheme="majorBidi"/>
          <w:sz w:val="24"/>
          <w:szCs w:val="24"/>
          <w:lang w:val="id-ID"/>
        </w:rPr>
      </w:pPr>
      <w:r w:rsidRPr="00F6644F">
        <w:rPr>
          <w:rFonts w:asciiTheme="majorBidi" w:hAnsiTheme="majorBidi" w:cstheme="majorBidi"/>
          <w:sz w:val="24"/>
          <w:szCs w:val="24"/>
          <w:lang w:val="id-ID"/>
        </w:rPr>
        <w:t>Dengan mengetahu hasil penelitian, dapat digunakan sebagai pedoman guru dalam upaya peningkatan prestasi belajar.</w:t>
      </w:r>
    </w:p>
    <w:p w:rsidR="00F31D7C" w:rsidRPr="00F85EAE" w:rsidRDefault="00F31D7C" w:rsidP="003B042F">
      <w:pPr>
        <w:pStyle w:val="ListParagraph"/>
        <w:numPr>
          <w:ilvl w:val="0"/>
          <w:numId w:val="12"/>
        </w:numPr>
        <w:tabs>
          <w:tab w:val="left" w:pos="426"/>
        </w:tabs>
        <w:spacing w:after="0" w:line="480" w:lineRule="auto"/>
        <w:jc w:val="both"/>
        <w:rPr>
          <w:rFonts w:asciiTheme="majorBidi" w:hAnsiTheme="majorBidi" w:cstheme="majorBidi"/>
          <w:sz w:val="24"/>
          <w:szCs w:val="24"/>
          <w:lang w:val="id-ID"/>
        </w:rPr>
      </w:pPr>
      <w:r w:rsidRPr="00F85EAE">
        <w:rPr>
          <w:rFonts w:asciiTheme="majorBidi" w:hAnsiTheme="majorBidi" w:cstheme="majorBidi"/>
          <w:sz w:val="24"/>
          <w:szCs w:val="24"/>
          <w:lang w:val="id-ID"/>
        </w:rPr>
        <w:t xml:space="preserve">Sebagai bahan acuan bagi guru dan </w:t>
      </w:r>
      <w:r w:rsidR="003B042F">
        <w:rPr>
          <w:rFonts w:asciiTheme="majorBidi" w:hAnsiTheme="majorBidi" w:cstheme="majorBidi"/>
          <w:sz w:val="24"/>
          <w:szCs w:val="24"/>
          <w:lang w:val="id-ID"/>
        </w:rPr>
        <w:t xml:space="preserve">praktisi pendidikan </w:t>
      </w:r>
      <w:r w:rsidRPr="00F85EAE">
        <w:rPr>
          <w:rFonts w:asciiTheme="majorBidi" w:hAnsiTheme="majorBidi" w:cstheme="majorBidi"/>
          <w:sz w:val="24"/>
          <w:szCs w:val="24"/>
          <w:lang w:val="id-ID"/>
        </w:rPr>
        <w:t>tentang upaya penggunaan media pembelajaran guna meningkatkan motivasi dan prestasi.</w:t>
      </w:r>
    </w:p>
    <w:p w:rsidR="00F31D7C" w:rsidRDefault="00F31D7C" w:rsidP="003B042F">
      <w:pPr>
        <w:pStyle w:val="ListParagraph"/>
        <w:numPr>
          <w:ilvl w:val="0"/>
          <w:numId w:val="12"/>
        </w:numPr>
        <w:tabs>
          <w:tab w:val="left" w:pos="426"/>
        </w:tabs>
        <w:spacing w:after="0" w:line="480" w:lineRule="auto"/>
        <w:jc w:val="both"/>
        <w:rPr>
          <w:rFonts w:asciiTheme="majorBidi" w:hAnsiTheme="majorBidi" w:cstheme="majorBidi"/>
          <w:sz w:val="24"/>
          <w:szCs w:val="24"/>
          <w:lang w:val="id-ID"/>
        </w:rPr>
      </w:pPr>
      <w:r w:rsidRPr="00F85EAE">
        <w:rPr>
          <w:rFonts w:asciiTheme="majorBidi" w:hAnsiTheme="majorBidi" w:cstheme="majorBidi"/>
          <w:sz w:val="24"/>
          <w:szCs w:val="24"/>
          <w:lang w:val="id-ID"/>
        </w:rPr>
        <w:t xml:space="preserve">Sebagai bahan acuan bagi guru dan </w:t>
      </w:r>
      <w:r w:rsidR="003B042F">
        <w:rPr>
          <w:rFonts w:asciiTheme="majorBidi" w:hAnsiTheme="majorBidi" w:cstheme="majorBidi"/>
          <w:sz w:val="24"/>
          <w:szCs w:val="24"/>
          <w:lang w:val="id-ID"/>
        </w:rPr>
        <w:t xml:space="preserve">praktisi pendidikan </w:t>
      </w:r>
      <w:r w:rsidRPr="00F85EAE">
        <w:rPr>
          <w:rFonts w:asciiTheme="majorBidi" w:hAnsiTheme="majorBidi" w:cstheme="majorBidi"/>
          <w:sz w:val="24"/>
          <w:szCs w:val="24"/>
          <w:lang w:val="id-ID"/>
        </w:rPr>
        <w:t>untuk membimbing siswa yang memiliki motivasi rendah serta prestasi rendah.</w:t>
      </w:r>
    </w:p>
    <w:p w:rsidR="00CA5C57" w:rsidRDefault="00CA5C57" w:rsidP="00CA5C57">
      <w:pPr>
        <w:tabs>
          <w:tab w:val="left" w:pos="426"/>
        </w:tabs>
        <w:spacing w:after="0" w:line="480" w:lineRule="auto"/>
        <w:jc w:val="both"/>
        <w:rPr>
          <w:rFonts w:asciiTheme="majorBidi" w:hAnsiTheme="majorBidi" w:cstheme="majorBidi"/>
          <w:sz w:val="24"/>
          <w:szCs w:val="24"/>
          <w:lang w:val="id-ID"/>
        </w:rPr>
      </w:pPr>
    </w:p>
    <w:p w:rsidR="008369B8" w:rsidRDefault="008369B8" w:rsidP="00CA5C57">
      <w:pPr>
        <w:tabs>
          <w:tab w:val="left" w:pos="426"/>
        </w:tabs>
        <w:spacing w:after="0" w:line="480" w:lineRule="auto"/>
        <w:jc w:val="both"/>
        <w:rPr>
          <w:rFonts w:asciiTheme="majorBidi" w:hAnsiTheme="majorBidi" w:cstheme="majorBidi"/>
          <w:sz w:val="24"/>
          <w:szCs w:val="24"/>
          <w:lang w:val="id-ID"/>
        </w:rPr>
      </w:pPr>
    </w:p>
    <w:p w:rsidR="008369B8" w:rsidRDefault="008369B8" w:rsidP="00CA5C57">
      <w:pPr>
        <w:tabs>
          <w:tab w:val="left" w:pos="426"/>
        </w:tabs>
        <w:spacing w:after="0" w:line="480" w:lineRule="auto"/>
        <w:jc w:val="both"/>
        <w:rPr>
          <w:rFonts w:asciiTheme="majorBidi" w:hAnsiTheme="majorBidi" w:cstheme="majorBidi"/>
          <w:sz w:val="24"/>
          <w:szCs w:val="24"/>
          <w:lang w:val="id-ID"/>
        </w:rPr>
      </w:pPr>
    </w:p>
    <w:p w:rsidR="008369B8" w:rsidRDefault="008369B8" w:rsidP="00CA5C57">
      <w:pPr>
        <w:tabs>
          <w:tab w:val="left" w:pos="426"/>
        </w:tabs>
        <w:spacing w:after="0" w:line="480" w:lineRule="auto"/>
        <w:jc w:val="both"/>
        <w:rPr>
          <w:rFonts w:asciiTheme="majorBidi" w:hAnsiTheme="majorBidi" w:cstheme="majorBidi"/>
          <w:sz w:val="24"/>
          <w:szCs w:val="24"/>
          <w:lang w:val="id-ID"/>
        </w:rPr>
      </w:pPr>
    </w:p>
    <w:p w:rsidR="00BF6759" w:rsidRDefault="00BF6759" w:rsidP="0076681E">
      <w:pPr>
        <w:pStyle w:val="ListParagraph"/>
        <w:numPr>
          <w:ilvl w:val="0"/>
          <w:numId w:val="16"/>
        </w:numPr>
        <w:spacing w:after="0" w:line="480" w:lineRule="auto"/>
        <w:ind w:left="284" w:hanging="284"/>
        <w:jc w:val="both"/>
        <w:rPr>
          <w:rFonts w:asciiTheme="majorBidi" w:hAnsiTheme="majorBidi" w:cstheme="majorBidi"/>
          <w:b/>
          <w:bCs/>
          <w:sz w:val="24"/>
          <w:szCs w:val="24"/>
          <w:lang w:val="id-ID"/>
        </w:rPr>
      </w:pPr>
      <w:r w:rsidRPr="0076681E">
        <w:rPr>
          <w:rFonts w:asciiTheme="majorBidi" w:hAnsiTheme="majorBidi" w:cstheme="majorBidi"/>
          <w:b/>
          <w:bCs/>
          <w:sz w:val="24"/>
          <w:szCs w:val="24"/>
          <w:lang w:val="id-ID"/>
        </w:rPr>
        <w:lastRenderedPageBreak/>
        <w:t>Hipotesis Penelitian</w:t>
      </w:r>
    </w:p>
    <w:p w:rsidR="00B8572E" w:rsidRDefault="00BA1F36" w:rsidP="00B8572E">
      <w:pPr>
        <w:pStyle w:val="ListParagraph"/>
        <w:numPr>
          <w:ilvl w:val="3"/>
          <w:numId w:val="7"/>
        </w:numPr>
        <w:tabs>
          <w:tab w:val="left" w:pos="284"/>
          <w:tab w:val="left" w:pos="426"/>
          <w:tab w:val="left" w:pos="709"/>
          <w:tab w:val="left" w:pos="993"/>
          <w:tab w:val="left" w:pos="1701"/>
        </w:tabs>
        <w:spacing w:after="0" w:line="480" w:lineRule="auto"/>
        <w:ind w:left="993" w:hanging="993"/>
        <w:jc w:val="both"/>
        <w:rPr>
          <w:rFonts w:asciiTheme="majorBidi" w:hAnsiTheme="majorBidi" w:cstheme="majorBidi"/>
          <w:sz w:val="24"/>
          <w:szCs w:val="24"/>
          <w:lang w:val="id-ID"/>
        </w:rPr>
      </w:pPr>
      <w:r w:rsidRPr="006D0A1E">
        <w:rPr>
          <w:rFonts w:asciiTheme="majorBidi" w:hAnsiTheme="majorBidi" w:cstheme="majorBidi"/>
          <w:sz w:val="24"/>
          <w:szCs w:val="24"/>
          <w:lang w:val="id-ID"/>
        </w:rPr>
        <w:t>H</w:t>
      </w:r>
      <w:r w:rsidR="00B8572E">
        <w:rPr>
          <w:rFonts w:asciiTheme="majorBidi" w:hAnsiTheme="majorBidi" w:cstheme="majorBidi"/>
          <w:sz w:val="24"/>
          <w:szCs w:val="24"/>
          <w:lang w:val="id-ID"/>
        </w:rPr>
        <w:t>o</w:t>
      </w:r>
      <w:r w:rsidR="00B8572E">
        <w:rPr>
          <w:rFonts w:asciiTheme="majorBidi" w:hAnsiTheme="majorBidi" w:cstheme="majorBidi"/>
          <w:sz w:val="24"/>
          <w:szCs w:val="24"/>
          <w:lang w:val="id-ID"/>
        </w:rPr>
        <w:tab/>
      </w:r>
      <w:r w:rsidRPr="006D0A1E">
        <w:rPr>
          <w:rFonts w:asciiTheme="majorBidi" w:hAnsiTheme="majorBidi" w:cstheme="majorBidi"/>
          <w:sz w:val="24"/>
          <w:szCs w:val="24"/>
          <w:lang w:val="id-ID"/>
        </w:rPr>
        <w:t>:</w:t>
      </w:r>
      <w:r w:rsidR="006D0A1E">
        <w:rPr>
          <w:rFonts w:asciiTheme="majorBidi" w:hAnsiTheme="majorBidi" w:cstheme="majorBidi"/>
          <w:sz w:val="24"/>
          <w:szCs w:val="24"/>
          <w:lang w:val="id-ID"/>
        </w:rPr>
        <w:t xml:space="preserve"> </w:t>
      </w:r>
      <w:r w:rsidRPr="006D0A1E">
        <w:rPr>
          <w:rFonts w:asciiTheme="majorBidi" w:hAnsiTheme="majorBidi" w:cstheme="majorBidi"/>
          <w:sz w:val="24"/>
          <w:szCs w:val="24"/>
          <w:lang w:val="id-ID"/>
        </w:rPr>
        <w:t>Tidak terdapat pengaruh positif dan signifikan</w:t>
      </w:r>
      <w:r w:rsidR="006D0A1E" w:rsidRPr="006D0A1E">
        <w:rPr>
          <w:rFonts w:asciiTheme="majorBidi" w:hAnsiTheme="majorBidi" w:cstheme="majorBidi"/>
          <w:sz w:val="24"/>
          <w:szCs w:val="24"/>
          <w:lang w:val="id-ID"/>
        </w:rPr>
        <w:t xml:space="preserve"> penggunaan media</w:t>
      </w:r>
      <w:r w:rsidR="006D0A1E">
        <w:rPr>
          <w:rFonts w:asciiTheme="majorBidi" w:hAnsiTheme="majorBidi" w:cstheme="majorBidi"/>
          <w:sz w:val="24"/>
          <w:szCs w:val="24"/>
          <w:lang w:val="id-ID"/>
        </w:rPr>
        <w:t xml:space="preserve">  p</w:t>
      </w:r>
      <w:r w:rsidR="006D0A1E" w:rsidRPr="006D0A1E">
        <w:rPr>
          <w:rFonts w:asciiTheme="majorBidi" w:hAnsiTheme="majorBidi" w:cstheme="majorBidi"/>
          <w:sz w:val="24"/>
          <w:szCs w:val="24"/>
          <w:lang w:val="id-ID"/>
        </w:rPr>
        <w:t>embelajaran</w:t>
      </w:r>
      <w:r w:rsidR="00B8572E">
        <w:rPr>
          <w:rFonts w:asciiTheme="majorBidi" w:hAnsiTheme="majorBidi" w:cstheme="majorBidi"/>
          <w:sz w:val="24"/>
          <w:szCs w:val="24"/>
          <w:lang w:val="id-ID"/>
        </w:rPr>
        <w:t xml:space="preserve"> terhadap prestasi belajar </w:t>
      </w:r>
      <w:r w:rsidR="00B8572E" w:rsidRPr="00F85EAE">
        <w:rPr>
          <w:rFonts w:asciiTheme="majorBidi" w:hAnsiTheme="majorBidi" w:cstheme="majorBidi"/>
          <w:sz w:val="24"/>
          <w:szCs w:val="24"/>
          <w:lang w:val="id-ID"/>
        </w:rPr>
        <w:t xml:space="preserve">siswa MTs pada mata pelajaran </w:t>
      </w:r>
      <w:r w:rsidR="00B8572E">
        <w:rPr>
          <w:rFonts w:asciiTheme="majorBidi" w:hAnsiTheme="majorBidi" w:cstheme="majorBidi"/>
          <w:sz w:val="24"/>
          <w:szCs w:val="24"/>
          <w:lang w:val="id-ID"/>
        </w:rPr>
        <w:t>Fikih.</w:t>
      </w:r>
    </w:p>
    <w:p w:rsidR="00B8572E" w:rsidRDefault="00B8572E" w:rsidP="00B8572E">
      <w:pPr>
        <w:tabs>
          <w:tab w:val="left" w:pos="284"/>
          <w:tab w:val="left" w:pos="426"/>
          <w:tab w:val="left" w:pos="709"/>
          <w:tab w:val="left" w:pos="851"/>
          <w:tab w:val="left" w:pos="993"/>
        </w:tabs>
        <w:spacing w:after="0" w:line="480" w:lineRule="auto"/>
        <w:ind w:left="993" w:hanging="709"/>
        <w:jc w:val="both"/>
        <w:rPr>
          <w:rFonts w:asciiTheme="majorBidi" w:hAnsiTheme="majorBidi" w:cstheme="majorBidi"/>
          <w:sz w:val="24"/>
          <w:szCs w:val="24"/>
          <w:lang w:val="id-ID"/>
        </w:rPr>
      </w:pPr>
      <w:r>
        <w:rPr>
          <w:rFonts w:asciiTheme="majorBidi" w:hAnsiTheme="majorBidi" w:cstheme="majorBidi"/>
          <w:sz w:val="24"/>
          <w:szCs w:val="24"/>
          <w:lang w:val="id-ID"/>
        </w:rPr>
        <w:t>Ha</w:t>
      </w:r>
      <w:r>
        <w:rPr>
          <w:rFonts w:asciiTheme="majorBidi" w:hAnsiTheme="majorBidi" w:cstheme="majorBidi"/>
          <w:sz w:val="24"/>
          <w:szCs w:val="24"/>
          <w:lang w:val="id-ID"/>
        </w:rPr>
        <w:tab/>
        <w:t>:</w:t>
      </w:r>
      <w:r>
        <w:rPr>
          <w:rFonts w:asciiTheme="majorBidi" w:hAnsiTheme="majorBidi" w:cstheme="majorBidi"/>
          <w:sz w:val="24"/>
          <w:szCs w:val="24"/>
          <w:lang w:val="id-ID"/>
        </w:rPr>
        <w:tab/>
      </w:r>
      <w:r>
        <w:rPr>
          <w:rFonts w:asciiTheme="majorBidi" w:hAnsiTheme="majorBidi" w:cstheme="majorBidi"/>
          <w:sz w:val="24"/>
          <w:szCs w:val="24"/>
          <w:lang w:val="id-ID"/>
        </w:rPr>
        <w:tab/>
        <w:t xml:space="preserve">Terdapat pengaruh positif dan signifikan penggunaan media pembelajaran terhadap prestasi belajar </w:t>
      </w:r>
      <w:r w:rsidRPr="00F85EAE">
        <w:rPr>
          <w:rFonts w:asciiTheme="majorBidi" w:hAnsiTheme="majorBidi" w:cstheme="majorBidi"/>
          <w:sz w:val="24"/>
          <w:szCs w:val="24"/>
          <w:lang w:val="id-ID"/>
        </w:rPr>
        <w:t xml:space="preserve">siswa MTs pada mata pelajaran </w:t>
      </w:r>
      <w:r>
        <w:rPr>
          <w:rFonts w:asciiTheme="majorBidi" w:hAnsiTheme="majorBidi" w:cstheme="majorBidi"/>
          <w:sz w:val="24"/>
          <w:szCs w:val="24"/>
          <w:lang w:val="id-ID"/>
        </w:rPr>
        <w:t>Fikih.</w:t>
      </w:r>
    </w:p>
    <w:p w:rsidR="00B8572E" w:rsidRDefault="00B8572E" w:rsidP="00B8572E">
      <w:pPr>
        <w:pStyle w:val="ListParagraph"/>
        <w:numPr>
          <w:ilvl w:val="3"/>
          <w:numId w:val="7"/>
        </w:numPr>
        <w:tabs>
          <w:tab w:val="left" w:pos="284"/>
          <w:tab w:val="left" w:pos="426"/>
          <w:tab w:val="left" w:pos="709"/>
          <w:tab w:val="left" w:pos="993"/>
          <w:tab w:val="left" w:pos="1701"/>
        </w:tabs>
        <w:spacing w:after="0" w:line="480" w:lineRule="auto"/>
        <w:ind w:left="993" w:hanging="993"/>
        <w:jc w:val="both"/>
        <w:rPr>
          <w:rFonts w:asciiTheme="majorBidi" w:hAnsiTheme="majorBidi" w:cstheme="majorBidi"/>
          <w:sz w:val="24"/>
          <w:szCs w:val="24"/>
          <w:lang w:val="id-ID"/>
        </w:rPr>
      </w:pPr>
      <w:r w:rsidRPr="006D0A1E">
        <w:rPr>
          <w:rFonts w:asciiTheme="majorBidi" w:hAnsiTheme="majorBidi" w:cstheme="majorBidi"/>
          <w:sz w:val="24"/>
          <w:szCs w:val="24"/>
          <w:lang w:val="id-ID"/>
        </w:rPr>
        <w:t>H</w:t>
      </w:r>
      <w:r>
        <w:rPr>
          <w:rFonts w:asciiTheme="majorBidi" w:hAnsiTheme="majorBidi" w:cstheme="majorBidi"/>
          <w:sz w:val="24"/>
          <w:szCs w:val="24"/>
          <w:lang w:val="id-ID"/>
        </w:rPr>
        <w:t>o</w:t>
      </w:r>
      <w:r>
        <w:rPr>
          <w:rFonts w:asciiTheme="majorBidi" w:hAnsiTheme="majorBidi" w:cstheme="majorBidi"/>
          <w:sz w:val="24"/>
          <w:szCs w:val="24"/>
          <w:lang w:val="id-ID"/>
        </w:rPr>
        <w:tab/>
      </w:r>
      <w:r w:rsidRPr="006D0A1E">
        <w:rPr>
          <w:rFonts w:asciiTheme="majorBidi" w:hAnsiTheme="majorBidi" w:cstheme="majorBidi"/>
          <w:sz w:val="24"/>
          <w:szCs w:val="24"/>
          <w:lang w:val="id-ID"/>
        </w:rPr>
        <w:t>:</w:t>
      </w:r>
      <w:r>
        <w:rPr>
          <w:rFonts w:asciiTheme="majorBidi" w:hAnsiTheme="majorBidi" w:cstheme="majorBidi"/>
          <w:sz w:val="24"/>
          <w:szCs w:val="24"/>
          <w:lang w:val="id-ID"/>
        </w:rPr>
        <w:t xml:space="preserve"> </w:t>
      </w:r>
      <w:r>
        <w:rPr>
          <w:rFonts w:asciiTheme="majorBidi" w:hAnsiTheme="majorBidi" w:cstheme="majorBidi"/>
          <w:sz w:val="24"/>
          <w:szCs w:val="24"/>
          <w:lang w:val="id-ID"/>
        </w:rPr>
        <w:tab/>
      </w:r>
      <w:r w:rsidRPr="006D0A1E">
        <w:rPr>
          <w:rFonts w:asciiTheme="majorBidi" w:hAnsiTheme="majorBidi" w:cstheme="majorBidi"/>
          <w:sz w:val="24"/>
          <w:szCs w:val="24"/>
          <w:lang w:val="id-ID"/>
        </w:rPr>
        <w:t xml:space="preserve">Tidak terdapat pengaruh positif dan signifikan </w:t>
      </w:r>
      <w:r>
        <w:rPr>
          <w:rFonts w:asciiTheme="majorBidi" w:hAnsiTheme="majorBidi" w:cstheme="majorBidi"/>
          <w:sz w:val="24"/>
          <w:szCs w:val="24"/>
          <w:lang w:val="id-ID"/>
        </w:rPr>
        <w:t xml:space="preserve">motivasi belajar terhadap prestasi belajar </w:t>
      </w:r>
      <w:r w:rsidRPr="00F85EAE">
        <w:rPr>
          <w:rFonts w:asciiTheme="majorBidi" w:hAnsiTheme="majorBidi" w:cstheme="majorBidi"/>
          <w:sz w:val="24"/>
          <w:szCs w:val="24"/>
          <w:lang w:val="id-ID"/>
        </w:rPr>
        <w:t xml:space="preserve">siswa MTs pada mata pelajaran </w:t>
      </w:r>
      <w:r>
        <w:rPr>
          <w:rFonts w:asciiTheme="majorBidi" w:hAnsiTheme="majorBidi" w:cstheme="majorBidi"/>
          <w:sz w:val="24"/>
          <w:szCs w:val="24"/>
          <w:lang w:val="id-ID"/>
        </w:rPr>
        <w:t>Fikih.</w:t>
      </w:r>
    </w:p>
    <w:p w:rsidR="006C7712" w:rsidRDefault="00B8572E" w:rsidP="00CA5C57">
      <w:pPr>
        <w:tabs>
          <w:tab w:val="left" w:pos="284"/>
          <w:tab w:val="left" w:pos="426"/>
          <w:tab w:val="left" w:pos="709"/>
          <w:tab w:val="left" w:pos="851"/>
          <w:tab w:val="left" w:pos="993"/>
        </w:tabs>
        <w:spacing w:after="0" w:line="480" w:lineRule="auto"/>
        <w:ind w:left="993" w:hanging="993"/>
        <w:jc w:val="both"/>
        <w:rPr>
          <w:rFonts w:asciiTheme="majorBidi" w:hAnsiTheme="majorBidi" w:cstheme="majorBidi"/>
          <w:sz w:val="24"/>
          <w:szCs w:val="24"/>
          <w:lang w:val="id-ID"/>
        </w:rPr>
      </w:pPr>
      <w:r>
        <w:rPr>
          <w:rFonts w:asciiTheme="majorBidi" w:hAnsiTheme="majorBidi" w:cstheme="majorBidi"/>
          <w:sz w:val="24"/>
          <w:szCs w:val="24"/>
          <w:lang w:val="id-ID"/>
        </w:rPr>
        <w:tab/>
        <w:t>Ha</w:t>
      </w:r>
      <w:r>
        <w:rPr>
          <w:rFonts w:asciiTheme="majorBidi" w:hAnsiTheme="majorBidi" w:cstheme="majorBidi"/>
          <w:sz w:val="24"/>
          <w:szCs w:val="24"/>
          <w:lang w:val="id-ID"/>
        </w:rPr>
        <w:tab/>
        <w:t>:</w:t>
      </w:r>
      <w:r>
        <w:rPr>
          <w:rFonts w:asciiTheme="majorBidi" w:hAnsiTheme="majorBidi" w:cstheme="majorBidi"/>
          <w:sz w:val="24"/>
          <w:szCs w:val="24"/>
          <w:lang w:val="id-ID"/>
        </w:rPr>
        <w:tab/>
      </w:r>
      <w:r>
        <w:rPr>
          <w:rFonts w:asciiTheme="majorBidi" w:hAnsiTheme="majorBidi" w:cstheme="majorBidi"/>
          <w:sz w:val="24"/>
          <w:szCs w:val="24"/>
          <w:lang w:val="id-ID"/>
        </w:rPr>
        <w:tab/>
        <w:t xml:space="preserve">Terdapat pengaruh positif dan signifikan motivasi belajar terhadap prestasi belajar </w:t>
      </w:r>
      <w:r w:rsidRPr="00F85EAE">
        <w:rPr>
          <w:rFonts w:asciiTheme="majorBidi" w:hAnsiTheme="majorBidi" w:cstheme="majorBidi"/>
          <w:sz w:val="24"/>
          <w:szCs w:val="24"/>
          <w:lang w:val="id-ID"/>
        </w:rPr>
        <w:t xml:space="preserve">siswa MTs pada mata pelajaran </w:t>
      </w:r>
      <w:r>
        <w:rPr>
          <w:rFonts w:asciiTheme="majorBidi" w:hAnsiTheme="majorBidi" w:cstheme="majorBidi"/>
          <w:sz w:val="24"/>
          <w:szCs w:val="24"/>
          <w:lang w:val="id-ID"/>
        </w:rPr>
        <w:t>Fikih.</w:t>
      </w:r>
      <w:r w:rsidR="006C7712" w:rsidRPr="00BA1F36">
        <w:rPr>
          <w:rFonts w:asciiTheme="majorBidi" w:hAnsiTheme="majorBidi" w:cstheme="majorBidi"/>
          <w:sz w:val="24"/>
          <w:szCs w:val="24"/>
          <w:lang w:val="id-ID"/>
        </w:rPr>
        <w:t xml:space="preserve"> </w:t>
      </w:r>
      <w:r w:rsidR="00BA1F36" w:rsidRPr="00BA1F36">
        <w:rPr>
          <w:rFonts w:asciiTheme="majorBidi" w:hAnsiTheme="majorBidi" w:cstheme="majorBidi"/>
          <w:sz w:val="24"/>
          <w:szCs w:val="24"/>
          <w:lang w:val="id-ID"/>
        </w:rPr>
        <w:t xml:space="preserve"> </w:t>
      </w:r>
    </w:p>
    <w:p w:rsidR="006C7712" w:rsidRPr="00CA5C57" w:rsidRDefault="006C7712" w:rsidP="00CA5C57">
      <w:pPr>
        <w:pStyle w:val="ListParagraph"/>
        <w:numPr>
          <w:ilvl w:val="3"/>
          <w:numId w:val="7"/>
        </w:numPr>
        <w:tabs>
          <w:tab w:val="left" w:pos="284"/>
          <w:tab w:val="left" w:pos="426"/>
          <w:tab w:val="left" w:pos="709"/>
        </w:tabs>
        <w:spacing w:after="0" w:line="480" w:lineRule="auto"/>
        <w:ind w:left="993" w:hanging="993"/>
        <w:jc w:val="both"/>
        <w:rPr>
          <w:rFonts w:asciiTheme="majorBidi" w:hAnsiTheme="majorBidi" w:cstheme="majorBidi"/>
          <w:sz w:val="24"/>
          <w:szCs w:val="24"/>
          <w:lang w:val="id-ID"/>
        </w:rPr>
      </w:pPr>
      <w:r w:rsidRPr="00CA5C57">
        <w:rPr>
          <w:rFonts w:asciiTheme="majorBidi" w:hAnsiTheme="majorBidi" w:cstheme="majorBidi"/>
          <w:sz w:val="24"/>
          <w:szCs w:val="24"/>
          <w:lang w:val="id-ID"/>
        </w:rPr>
        <w:t>Ho</w:t>
      </w:r>
      <w:r w:rsidR="00CA5C57" w:rsidRPr="00CA5C57">
        <w:rPr>
          <w:rFonts w:asciiTheme="majorBidi" w:hAnsiTheme="majorBidi" w:cstheme="majorBidi"/>
          <w:sz w:val="24"/>
          <w:szCs w:val="24"/>
          <w:lang w:val="id-ID"/>
        </w:rPr>
        <w:tab/>
      </w:r>
      <w:r w:rsidRPr="00CA5C57">
        <w:rPr>
          <w:rFonts w:asciiTheme="majorBidi" w:hAnsiTheme="majorBidi" w:cstheme="majorBidi"/>
          <w:sz w:val="24"/>
          <w:szCs w:val="24"/>
          <w:lang w:val="id-ID"/>
        </w:rPr>
        <w:t>:</w:t>
      </w:r>
      <w:r w:rsidR="00CA5C57" w:rsidRPr="00CA5C57">
        <w:rPr>
          <w:rFonts w:asciiTheme="majorBidi" w:hAnsiTheme="majorBidi" w:cstheme="majorBidi"/>
          <w:sz w:val="24"/>
          <w:szCs w:val="24"/>
          <w:lang w:val="id-ID"/>
        </w:rPr>
        <w:tab/>
      </w:r>
      <w:r w:rsidRPr="00CA5C57">
        <w:rPr>
          <w:rFonts w:asciiTheme="majorBidi" w:hAnsiTheme="majorBidi" w:cstheme="majorBidi"/>
          <w:sz w:val="24"/>
          <w:szCs w:val="24"/>
          <w:lang w:val="id-ID"/>
        </w:rPr>
        <w:t>Tidak terdapat pengaruh signifikan penggunaan media pembelajaran</w:t>
      </w:r>
      <w:r w:rsidR="00CA5C57" w:rsidRPr="00CA5C57">
        <w:rPr>
          <w:rFonts w:asciiTheme="majorBidi" w:hAnsiTheme="majorBidi" w:cstheme="majorBidi"/>
          <w:sz w:val="24"/>
          <w:szCs w:val="24"/>
          <w:lang w:val="id-ID"/>
        </w:rPr>
        <w:t xml:space="preserve"> </w:t>
      </w:r>
      <w:r w:rsidRPr="00CA5C57">
        <w:rPr>
          <w:rFonts w:asciiTheme="majorBidi" w:hAnsiTheme="majorBidi" w:cstheme="majorBidi"/>
          <w:sz w:val="24"/>
          <w:szCs w:val="24"/>
          <w:lang w:val="id-ID"/>
        </w:rPr>
        <w:t xml:space="preserve"> </w:t>
      </w:r>
      <w:r w:rsidR="00CA5C57" w:rsidRPr="00CA5C57">
        <w:rPr>
          <w:rFonts w:asciiTheme="majorBidi" w:hAnsiTheme="majorBidi" w:cstheme="majorBidi"/>
          <w:sz w:val="24"/>
          <w:szCs w:val="24"/>
          <w:lang w:val="id-ID"/>
        </w:rPr>
        <w:t xml:space="preserve"> </w:t>
      </w:r>
      <w:r w:rsidRPr="00CA5C57">
        <w:rPr>
          <w:rFonts w:asciiTheme="majorBidi" w:hAnsiTheme="majorBidi" w:cstheme="majorBidi"/>
          <w:sz w:val="24"/>
          <w:szCs w:val="24"/>
          <w:lang w:val="id-ID"/>
        </w:rPr>
        <w:t>dan motivasi belajar terhadap  prestasi belajar siswa</w:t>
      </w:r>
      <w:r w:rsidR="00CA5C57" w:rsidRPr="00CA5C57">
        <w:rPr>
          <w:rFonts w:asciiTheme="majorBidi" w:hAnsiTheme="majorBidi" w:cstheme="majorBidi"/>
          <w:sz w:val="24"/>
          <w:szCs w:val="24"/>
          <w:lang w:val="id-ID"/>
        </w:rPr>
        <w:t xml:space="preserve"> MTs</w:t>
      </w:r>
      <w:r w:rsidRPr="00CA5C57">
        <w:rPr>
          <w:rFonts w:asciiTheme="majorBidi" w:hAnsiTheme="majorBidi" w:cstheme="majorBidi"/>
          <w:sz w:val="24"/>
          <w:szCs w:val="24"/>
          <w:lang w:val="id-ID"/>
        </w:rPr>
        <w:t xml:space="preserve"> pada mata</w:t>
      </w:r>
      <w:r w:rsidR="00CA5C57">
        <w:rPr>
          <w:rFonts w:asciiTheme="majorBidi" w:hAnsiTheme="majorBidi" w:cstheme="majorBidi"/>
          <w:sz w:val="24"/>
          <w:szCs w:val="24"/>
          <w:lang w:val="id-ID"/>
        </w:rPr>
        <w:t xml:space="preserve"> </w:t>
      </w:r>
      <w:r w:rsidRPr="00CA5C57">
        <w:rPr>
          <w:rFonts w:asciiTheme="majorBidi" w:hAnsiTheme="majorBidi" w:cstheme="majorBidi"/>
          <w:sz w:val="24"/>
          <w:szCs w:val="24"/>
          <w:lang w:val="id-ID"/>
        </w:rPr>
        <w:t xml:space="preserve"> pelajaran Fikih.</w:t>
      </w:r>
    </w:p>
    <w:p w:rsidR="006C7712" w:rsidRPr="006C7712" w:rsidRDefault="006C7712" w:rsidP="00CA5C57">
      <w:pPr>
        <w:tabs>
          <w:tab w:val="left" w:pos="709"/>
        </w:tabs>
        <w:spacing w:after="0" w:line="480" w:lineRule="auto"/>
        <w:ind w:left="993" w:hanging="709"/>
        <w:jc w:val="both"/>
        <w:rPr>
          <w:rFonts w:asciiTheme="majorBidi" w:hAnsiTheme="majorBidi" w:cstheme="majorBidi"/>
          <w:sz w:val="24"/>
          <w:szCs w:val="24"/>
          <w:lang w:val="id-ID"/>
        </w:rPr>
      </w:pPr>
      <w:r w:rsidRPr="00F85EAE">
        <w:rPr>
          <w:rFonts w:asciiTheme="majorBidi" w:hAnsiTheme="majorBidi" w:cstheme="majorBidi"/>
          <w:sz w:val="24"/>
          <w:szCs w:val="24"/>
          <w:lang w:val="id-ID"/>
        </w:rPr>
        <w:t>Ha</w:t>
      </w:r>
      <w:r w:rsidR="00CA5C57">
        <w:rPr>
          <w:rFonts w:asciiTheme="majorBidi" w:hAnsiTheme="majorBidi" w:cstheme="majorBidi"/>
          <w:sz w:val="24"/>
          <w:szCs w:val="24"/>
          <w:lang w:val="id-ID"/>
        </w:rPr>
        <w:tab/>
      </w:r>
      <w:r w:rsidRPr="00F85EAE">
        <w:rPr>
          <w:rFonts w:asciiTheme="majorBidi" w:hAnsiTheme="majorBidi" w:cstheme="majorBidi"/>
          <w:sz w:val="24"/>
          <w:szCs w:val="24"/>
          <w:lang w:val="id-ID"/>
        </w:rPr>
        <w:t>:</w:t>
      </w:r>
      <w:r w:rsidR="00CA5C57">
        <w:rPr>
          <w:rFonts w:asciiTheme="majorBidi" w:hAnsiTheme="majorBidi" w:cstheme="majorBidi"/>
          <w:sz w:val="24"/>
          <w:szCs w:val="24"/>
          <w:lang w:val="id-ID"/>
        </w:rPr>
        <w:tab/>
      </w:r>
      <w:r w:rsidRPr="00F85EAE">
        <w:rPr>
          <w:rFonts w:asciiTheme="majorBidi" w:hAnsiTheme="majorBidi" w:cstheme="majorBidi"/>
          <w:sz w:val="24"/>
          <w:szCs w:val="24"/>
          <w:lang w:val="id-ID"/>
        </w:rPr>
        <w:t xml:space="preserve">Terdapat pengaruh signifikan  penggunaan media pembelajaran dan motivasi terhadap prestasi belajar siswa pada mata pelajaran </w:t>
      </w:r>
      <w:r>
        <w:rPr>
          <w:rFonts w:asciiTheme="majorBidi" w:hAnsiTheme="majorBidi" w:cstheme="majorBidi"/>
          <w:sz w:val="24"/>
          <w:szCs w:val="24"/>
          <w:lang w:val="id-ID"/>
        </w:rPr>
        <w:t>Fikih.</w:t>
      </w:r>
    </w:p>
    <w:p w:rsidR="00BF6759" w:rsidRPr="0076681E" w:rsidRDefault="00BF6759" w:rsidP="0076681E">
      <w:pPr>
        <w:pStyle w:val="ListParagraph"/>
        <w:numPr>
          <w:ilvl w:val="0"/>
          <w:numId w:val="16"/>
        </w:numPr>
        <w:spacing w:after="0" w:line="480" w:lineRule="auto"/>
        <w:ind w:left="426" w:hanging="426"/>
        <w:jc w:val="both"/>
        <w:rPr>
          <w:rFonts w:asciiTheme="majorBidi" w:hAnsiTheme="majorBidi" w:cstheme="majorBidi"/>
          <w:b/>
          <w:bCs/>
          <w:sz w:val="24"/>
          <w:szCs w:val="24"/>
          <w:lang w:val="id-ID"/>
        </w:rPr>
      </w:pPr>
      <w:r w:rsidRPr="0076681E">
        <w:rPr>
          <w:rFonts w:asciiTheme="majorBidi" w:hAnsiTheme="majorBidi" w:cstheme="majorBidi"/>
          <w:b/>
          <w:bCs/>
          <w:sz w:val="24"/>
          <w:szCs w:val="24"/>
          <w:lang w:val="id-ID"/>
        </w:rPr>
        <w:t>Asumsi Penelitian</w:t>
      </w:r>
    </w:p>
    <w:p w:rsidR="005E1A98" w:rsidRPr="005E1A98" w:rsidRDefault="005E1A98" w:rsidP="004E1365">
      <w:pPr>
        <w:spacing w:line="480" w:lineRule="auto"/>
        <w:ind w:firstLine="709"/>
        <w:jc w:val="both"/>
        <w:rPr>
          <w:rFonts w:asciiTheme="majorBidi" w:hAnsiTheme="majorBidi" w:cstheme="majorBidi"/>
          <w:sz w:val="24"/>
          <w:szCs w:val="24"/>
          <w:lang w:val="id-ID"/>
        </w:rPr>
      </w:pPr>
      <w:r w:rsidRPr="005E1A98">
        <w:rPr>
          <w:rFonts w:asciiTheme="majorBidi" w:hAnsiTheme="majorBidi" w:cstheme="majorBidi"/>
          <w:color w:val="000000"/>
          <w:sz w:val="24"/>
          <w:szCs w:val="24"/>
          <w:lang w:val="sv-SE"/>
        </w:rPr>
        <w:t>Asumsi adalah Sesuatu yang diyakini kebenarannya oleh peneliti yang akan berfungsi sebagai hal-hal yang dipakai untuk berpijak bagi peneliti didalam melaksanakan penelitiannya.</w:t>
      </w:r>
      <w:r w:rsidRPr="005E1A98">
        <w:rPr>
          <w:rStyle w:val="FootnoteReference"/>
          <w:rFonts w:asciiTheme="majorBidi" w:hAnsiTheme="majorBidi" w:cstheme="majorBidi"/>
          <w:color w:val="000000"/>
          <w:sz w:val="24"/>
          <w:szCs w:val="24"/>
          <w:vertAlign w:val="superscript"/>
          <w:lang w:val="sv-SE"/>
        </w:rPr>
        <w:footnoteReference w:id="17"/>
      </w:r>
    </w:p>
    <w:p w:rsidR="005E1A98" w:rsidRPr="005E1A98" w:rsidRDefault="005E1A98" w:rsidP="004E1365">
      <w:pPr>
        <w:spacing w:line="480" w:lineRule="auto"/>
        <w:ind w:firstLine="709"/>
        <w:jc w:val="both"/>
        <w:rPr>
          <w:rFonts w:asciiTheme="majorBidi" w:hAnsiTheme="majorBidi" w:cstheme="majorBidi"/>
          <w:sz w:val="24"/>
          <w:szCs w:val="24"/>
          <w:lang w:val="sv-SE"/>
        </w:rPr>
      </w:pPr>
      <w:r w:rsidRPr="005E1A98">
        <w:rPr>
          <w:rFonts w:asciiTheme="majorBidi" w:hAnsiTheme="majorBidi" w:cstheme="majorBidi"/>
          <w:sz w:val="24"/>
          <w:szCs w:val="24"/>
          <w:lang w:val="sv-SE"/>
        </w:rPr>
        <w:lastRenderedPageBreak/>
        <w:t>Berdasarkan pengertian asumsi di atas, maka untuk mempermudah penelitian, penyusun menentukan asumsi sebagai berikut :</w:t>
      </w:r>
    </w:p>
    <w:p w:rsidR="005E1A98" w:rsidRPr="00215541" w:rsidRDefault="00215541" w:rsidP="00CA5C57">
      <w:pPr>
        <w:numPr>
          <w:ilvl w:val="1"/>
          <w:numId w:val="13"/>
        </w:numPr>
        <w:tabs>
          <w:tab w:val="num" w:pos="1102"/>
        </w:tabs>
        <w:spacing w:after="0" w:line="480" w:lineRule="auto"/>
        <w:ind w:left="1102"/>
        <w:jc w:val="both"/>
        <w:rPr>
          <w:rFonts w:asciiTheme="majorBidi" w:hAnsiTheme="majorBidi" w:cstheme="majorBidi"/>
          <w:sz w:val="24"/>
          <w:szCs w:val="24"/>
          <w:lang w:val="sv-SE"/>
        </w:rPr>
      </w:pPr>
      <w:r w:rsidRPr="00215541">
        <w:rPr>
          <w:rFonts w:ascii="Times New Roman" w:hAnsi="Times New Roman" w:cs="Times New Roman"/>
          <w:sz w:val="24"/>
          <w:szCs w:val="24"/>
          <w:lang w:val="id-ID"/>
        </w:rPr>
        <w:t xml:space="preserve">Penggunan media pembelajaran berpengaruh terhadap </w:t>
      </w:r>
      <w:r w:rsidR="00CA5C57" w:rsidRPr="00F85EAE">
        <w:rPr>
          <w:rFonts w:asciiTheme="majorBidi" w:hAnsiTheme="majorBidi" w:cstheme="majorBidi"/>
          <w:sz w:val="24"/>
          <w:szCs w:val="24"/>
        </w:rPr>
        <w:t xml:space="preserve">prestasi belajar </w:t>
      </w:r>
      <w:r w:rsidR="00CA5C57" w:rsidRPr="00F85EAE">
        <w:rPr>
          <w:rFonts w:asciiTheme="majorBidi" w:hAnsiTheme="majorBidi" w:cstheme="majorBidi"/>
          <w:sz w:val="24"/>
          <w:szCs w:val="24"/>
          <w:lang w:val="id-ID"/>
        </w:rPr>
        <w:t xml:space="preserve">siswa MTs pada </w:t>
      </w:r>
      <w:r w:rsidR="00CA5C57" w:rsidRPr="00F85EAE">
        <w:rPr>
          <w:rFonts w:asciiTheme="majorBidi" w:hAnsiTheme="majorBidi" w:cstheme="majorBidi"/>
          <w:sz w:val="24"/>
          <w:szCs w:val="24"/>
        </w:rPr>
        <w:t xml:space="preserve">mata pelajaran </w:t>
      </w:r>
      <w:r w:rsidR="00CA5C57">
        <w:rPr>
          <w:rFonts w:asciiTheme="majorBidi" w:hAnsiTheme="majorBidi" w:cstheme="majorBidi"/>
          <w:sz w:val="24"/>
          <w:szCs w:val="24"/>
        </w:rPr>
        <w:t>Fikih</w:t>
      </w:r>
    </w:p>
    <w:p w:rsidR="005E1A98" w:rsidRPr="00215541" w:rsidRDefault="00215541" w:rsidP="00CA5C57">
      <w:pPr>
        <w:numPr>
          <w:ilvl w:val="1"/>
          <w:numId w:val="13"/>
        </w:numPr>
        <w:tabs>
          <w:tab w:val="num" w:pos="1102"/>
        </w:tabs>
        <w:spacing w:after="0" w:line="480" w:lineRule="auto"/>
        <w:ind w:left="1102"/>
        <w:jc w:val="both"/>
        <w:rPr>
          <w:rFonts w:asciiTheme="majorBidi" w:hAnsiTheme="majorBidi" w:cstheme="majorBidi"/>
          <w:sz w:val="24"/>
          <w:szCs w:val="24"/>
          <w:lang w:val="sv-SE"/>
        </w:rPr>
      </w:pPr>
      <w:r w:rsidRPr="00215541">
        <w:rPr>
          <w:rFonts w:ascii="Times New Roman" w:hAnsi="Times New Roman" w:cs="Times New Roman"/>
          <w:sz w:val="24"/>
          <w:szCs w:val="24"/>
          <w:lang w:val="id-ID"/>
        </w:rPr>
        <w:t xml:space="preserve">Motivasi belajar berpengaruh terhadap </w:t>
      </w:r>
      <w:r w:rsidR="00CA5C57" w:rsidRPr="00F85EAE">
        <w:rPr>
          <w:rFonts w:asciiTheme="majorBidi" w:hAnsiTheme="majorBidi" w:cstheme="majorBidi"/>
          <w:sz w:val="24"/>
          <w:szCs w:val="24"/>
        </w:rPr>
        <w:t xml:space="preserve">prestasi belajar </w:t>
      </w:r>
      <w:r w:rsidR="00CA5C57" w:rsidRPr="00F85EAE">
        <w:rPr>
          <w:rFonts w:asciiTheme="majorBidi" w:hAnsiTheme="majorBidi" w:cstheme="majorBidi"/>
          <w:sz w:val="24"/>
          <w:szCs w:val="24"/>
          <w:lang w:val="id-ID"/>
        </w:rPr>
        <w:t xml:space="preserve">siswa MTs pada </w:t>
      </w:r>
      <w:r w:rsidR="00CA5C57" w:rsidRPr="00F85EAE">
        <w:rPr>
          <w:rFonts w:asciiTheme="majorBidi" w:hAnsiTheme="majorBidi" w:cstheme="majorBidi"/>
          <w:sz w:val="24"/>
          <w:szCs w:val="24"/>
        </w:rPr>
        <w:t xml:space="preserve">mata pelajaran </w:t>
      </w:r>
      <w:r w:rsidR="00CA5C57">
        <w:rPr>
          <w:rFonts w:asciiTheme="majorBidi" w:hAnsiTheme="majorBidi" w:cstheme="majorBidi"/>
          <w:sz w:val="24"/>
          <w:szCs w:val="24"/>
        </w:rPr>
        <w:t>Fikih</w:t>
      </w:r>
      <w:r w:rsidRPr="00215541">
        <w:rPr>
          <w:rFonts w:ascii="Times New Roman" w:hAnsi="Times New Roman" w:cs="Times New Roman"/>
          <w:sz w:val="24"/>
          <w:szCs w:val="24"/>
          <w:lang w:val="id-ID"/>
        </w:rPr>
        <w:t>.</w:t>
      </w:r>
    </w:p>
    <w:p w:rsidR="003D1254" w:rsidRDefault="00215541" w:rsidP="00CA5C57">
      <w:pPr>
        <w:spacing w:after="0" w:line="480" w:lineRule="auto"/>
        <w:ind w:left="1134" w:hanging="414"/>
        <w:jc w:val="both"/>
        <w:rPr>
          <w:rFonts w:ascii="Times New Roman" w:hAnsi="Times New Roman" w:cs="Times New Roman"/>
          <w:sz w:val="24"/>
          <w:szCs w:val="24"/>
          <w:lang w:val="id-ID"/>
        </w:rPr>
      </w:pPr>
      <w:r w:rsidRPr="00215541">
        <w:rPr>
          <w:rFonts w:ascii="Times New Roman" w:hAnsi="Times New Roman" w:cs="Times New Roman"/>
          <w:sz w:val="24"/>
          <w:szCs w:val="24"/>
          <w:lang w:val="id-ID"/>
        </w:rPr>
        <w:t>3.</w:t>
      </w:r>
      <w:r>
        <w:rPr>
          <w:rFonts w:ascii="Times New Roman" w:hAnsi="Times New Roman" w:cs="Times New Roman"/>
          <w:b/>
          <w:bCs/>
          <w:sz w:val="24"/>
          <w:szCs w:val="24"/>
          <w:lang w:val="id-ID"/>
        </w:rPr>
        <w:t xml:space="preserve"> </w:t>
      </w:r>
      <w:r>
        <w:rPr>
          <w:rFonts w:ascii="Times New Roman" w:hAnsi="Times New Roman" w:cs="Times New Roman"/>
          <w:b/>
          <w:bCs/>
          <w:sz w:val="24"/>
          <w:szCs w:val="24"/>
          <w:lang w:val="id-ID"/>
        </w:rPr>
        <w:tab/>
      </w:r>
      <w:r w:rsidRPr="00306D6E">
        <w:rPr>
          <w:rFonts w:ascii="Times New Roman" w:hAnsi="Times New Roman" w:cs="Times New Roman"/>
          <w:sz w:val="24"/>
          <w:szCs w:val="24"/>
          <w:lang w:val="id-ID"/>
        </w:rPr>
        <w:t>Penggunan media pembelajaran dan</w:t>
      </w:r>
      <w:r>
        <w:rPr>
          <w:rFonts w:ascii="Times New Roman" w:hAnsi="Times New Roman" w:cs="Times New Roman"/>
          <w:b/>
          <w:bCs/>
          <w:sz w:val="24"/>
          <w:szCs w:val="24"/>
          <w:lang w:val="id-ID"/>
        </w:rPr>
        <w:t xml:space="preserve"> </w:t>
      </w:r>
      <w:r w:rsidRPr="00215541">
        <w:rPr>
          <w:rFonts w:ascii="Times New Roman" w:hAnsi="Times New Roman" w:cs="Times New Roman"/>
          <w:sz w:val="24"/>
          <w:szCs w:val="24"/>
          <w:lang w:val="id-ID"/>
        </w:rPr>
        <w:t xml:space="preserve">Motivasi belajar </w:t>
      </w:r>
      <w:r w:rsidR="00306D6E">
        <w:rPr>
          <w:rFonts w:ascii="Times New Roman" w:hAnsi="Times New Roman" w:cs="Times New Roman"/>
          <w:sz w:val="24"/>
          <w:szCs w:val="24"/>
          <w:lang w:val="id-ID"/>
        </w:rPr>
        <w:t xml:space="preserve">berpengaruh </w:t>
      </w:r>
      <w:r w:rsidRPr="00215541">
        <w:rPr>
          <w:rFonts w:ascii="Times New Roman" w:hAnsi="Times New Roman" w:cs="Times New Roman"/>
          <w:sz w:val="24"/>
          <w:szCs w:val="24"/>
          <w:lang w:val="id-ID"/>
        </w:rPr>
        <w:t>terhadap</w:t>
      </w:r>
      <w:r w:rsidR="00CA5C57" w:rsidRPr="00CA5C57">
        <w:rPr>
          <w:rFonts w:asciiTheme="majorBidi" w:hAnsiTheme="majorBidi" w:cstheme="majorBidi"/>
          <w:sz w:val="24"/>
          <w:szCs w:val="24"/>
        </w:rPr>
        <w:t xml:space="preserve"> </w:t>
      </w:r>
      <w:r w:rsidR="00CA5C57" w:rsidRPr="00F85EAE">
        <w:rPr>
          <w:rFonts w:asciiTheme="majorBidi" w:hAnsiTheme="majorBidi" w:cstheme="majorBidi"/>
          <w:sz w:val="24"/>
          <w:szCs w:val="24"/>
        </w:rPr>
        <w:t xml:space="preserve">prestasi belajar </w:t>
      </w:r>
      <w:r w:rsidR="00CA5C57" w:rsidRPr="00F85EAE">
        <w:rPr>
          <w:rFonts w:asciiTheme="majorBidi" w:hAnsiTheme="majorBidi" w:cstheme="majorBidi"/>
          <w:sz w:val="24"/>
          <w:szCs w:val="24"/>
          <w:lang w:val="id-ID"/>
        </w:rPr>
        <w:t xml:space="preserve">siswa MTs pada </w:t>
      </w:r>
      <w:r w:rsidR="00CA5C57" w:rsidRPr="00F85EAE">
        <w:rPr>
          <w:rFonts w:asciiTheme="majorBidi" w:hAnsiTheme="majorBidi" w:cstheme="majorBidi"/>
          <w:sz w:val="24"/>
          <w:szCs w:val="24"/>
        </w:rPr>
        <w:t xml:space="preserve">mata pelajaran </w:t>
      </w:r>
      <w:r w:rsidR="00CA5C57">
        <w:rPr>
          <w:rFonts w:asciiTheme="majorBidi" w:hAnsiTheme="majorBidi" w:cstheme="majorBidi"/>
          <w:sz w:val="24"/>
          <w:szCs w:val="24"/>
        </w:rPr>
        <w:t>Fikih</w:t>
      </w:r>
      <w:r w:rsidRPr="00215541">
        <w:rPr>
          <w:rFonts w:ascii="Times New Roman" w:hAnsi="Times New Roman" w:cs="Times New Roman"/>
          <w:sz w:val="24"/>
          <w:szCs w:val="24"/>
          <w:lang w:val="id-ID"/>
        </w:rPr>
        <w:t>.</w:t>
      </w:r>
    </w:p>
    <w:p w:rsidR="00CC0471" w:rsidRDefault="00CC0471" w:rsidP="00306D6E">
      <w:pPr>
        <w:spacing w:after="0" w:line="480" w:lineRule="auto"/>
        <w:ind w:left="1134" w:hanging="414"/>
        <w:jc w:val="both"/>
        <w:rPr>
          <w:rFonts w:ascii="Times New Roman" w:hAnsi="Times New Roman" w:cs="Times New Roman"/>
          <w:sz w:val="24"/>
          <w:szCs w:val="24"/>
          <w:lang w:val="id-ID"/>
        </w:rPr>
      </w:pPr>
    </w:p>
    <w:p w:rsidR="00BF6759" w:rsidRPr="00F85EAE" w:rsidRDefault="00BF6759" w:rsidP="0076681E">
      <w:pPr>
        <w:pStyle w:val="ListParagraph"/>
        <w:numPr>
          <w:ilvl w:val="0"/>
          <w:numId w:val="16"/>
        </w:numPr>
        <w:spacing w:after="0" w:line="480" w:lineRule="auto"/>
        <w:ind w:left="426" w:hanging="426"/>
        <w:jc w:val="both"/>
        <w:rPr>
          <w:rFonts w:asciiTheme="majorBidi" w:hAnsiTheme="majorBidi" w:cstheme="majorBidi"/>
          <w:b/>
          <w:bCs/>
          <w:sz w:val="24"/>
          <w:szCs w:val="24"/>
          <w:lang w:val="id-ID"/>
        </w:rPr>
      </w:pPr>
      <w:r w:rsidRPr="00F85EAE">
        <w:rPr>
          <w:rFonts w:asciiTheme="majorBidi" w:hAnsiTheme="majorBidi" w:cstheme="majorBidi"/>
          <w:b/>
          <w:bCs/>
          <w:sz w:val="24"/>
          <w:szCs w:val="24"/>
          <w:lang w:val="id-ID"/>
        </w:rPr>
        <w:t>Definisi Operasional</w:t>
      </w:r>
    </w:p>
    <w:p w:rsidR="00BF6759" w:rsidRPr="00F85EAE" w:rsidRDefault="00BF6759" w:rsidP="004E1365">
      <w:pPr>
        <w:spacing w:after="0" w:line="480" w:lineRule="auto"/>
        <w:ind w:firstLine="709"/>
        <w:jc w:val="both"/>
        <w:rPr>
          <w:rFonts w:asciiTheme="majorBidi" w:hAnsiTheme="majorBidi" w:cstheme="majorBidi"/>
          <w:sz w:val="24"/>
          <w:szCs w:val="24"/>
          <w:lang w:val="id-ID"/>
        </w:rPr>
      </w:pPr>
      <w:r w:rsidRPr="00F85EAE">
        <w:rPr>
          <w:rFonts w:asciiTheme="majorBidi" w:hAnsiTheme="majorBidi" w:cstheme="majorBidi"/>
          <w:sz w:val="24"/>
          <w:szCs w:val="24"/>
          <w:lang w:val="id-ID"/>
        </w:rPr>
        <w:t>Definisi operasional dalam penelitian ini dimaksudkan untuk menyamakan pandangan mengenai beberapa istilah utama yang digunakan sebagai judul penelitian. Adapun batasan istilah yang dima</w:t>
      </w:r>
      <w:r w:rsidR="006A70D8" w:rsidRPr="00F85EAE">
        <w:rPr>
          <w:rFonts w:asciiTheme="majorBidi" w:hAnsiTheme="majorBidi" w:cstheme="majorBidi"/>
          <w:sz w:val="24"/>
          <w:szCs w:val="24"/>
          <w:lang w:val="id-ID"/>
        </w:rPr>
        <w:t>k</w:t>
      </w:r>
      <w:r w:rsidRPr="00F85EAE">
        <w:rPr>
          <w:rFonts w:asciiTheme="majorBidi" w:hAnsiTheme="majorBidi" w:cstheme="majorBidi"/>
          <w:sz w:val="24"/>
          <w:szCs w:val="24"/>
          <w:lang w:val="id-ID"/>
        </w:rPr>
        <w:t>sud adalah:</w:t>
      </w:r>
    </w:p>
    <w:p w:rsidR="0043030F" w:rsidRPr="0043030F" w:rsidRDefault="0018710C" w:rsidP="0043030F">
      <w:pPr>
        <w:pStyle w:val="ListParagraph"/>
        <w:numPr>
          <w:ilvl w:val="0"/>
          <w:numId w:val="6"/>
        </w:numPr>
        <w:spacing w:after="0" w:line="480" w:lineRule="auto"/>
        <w:ind w:left="721" w:hanging="284"/>
        <w:jc w:val="both"/>
        <w:rPr>
          <w:rFonts w:asciiTheme="majorBidi" w:eastAsia="Times New Roman" w:hAnsiTheme="majorBidi" w:cstheme="majorBidi"/>
          <w:sz w:val="24"/>
          <w:szCs w:val="24"/>
          <w:lang w:val="id-ID"/>
        </w:rPr>
      </w:pPr>
      <w:r w:rsidRPr="009602A5">
        <w:rPr>
          <w:rFonts w:asciiTheme="majorBidi" w:hAnsiTheme="majorBidi" w:cstheme="majorBidi"/>
          <w:color w:val="000000" w:themeColor="text1"/>
          <w:sz w:val="24"/>
          <w:szCs w:val="24"/>
          <w:lang w:val="id-ID"/>
        </w:rPr>
        <w:t xml:space="preserve">Pengaruh </w:t>
      </w:r>
      <w:r w:rsidR="009602A5" w:rsidRPr="009602A5">
        <w:rPr>
          <w:rFonts w:asciiTheme="majorBidi" w:hAnsiTheme="majorBidi" w:cstheme="majorBidi"/>
          <w:color w:val="000000" w:themeColor="text1"/>
          <w:sz w:val="24"/>
          <w:szCs w:val="24"/>
          <w:lang w:val="id-ID"/>
        </w:rPr>
        <w:t>dalam K</w:t>
      </w:r>
      <w:r w:rsidR="000C5ADF">
        <w:rPr>
          <w:rFonts w:asciiTheme="majorBidi" w:hAnsiTheme="majorBidi" w:cstheme="majorBidi"/>
          <w:color w:val="000000" w:themeColor="text1"/>
          <w:sz w:val="24"/>
          <w:szCs w:val="24"/>
          <w:lang w:val="id-ID"/>
        </w:rPr>
        <w:t xml:space="preserve">amus </w:t>
      </w:r>
      <w:r w:rsidR="009602A5" w:rsidRPr="009602A5">
        <w:rPr>
          <w:rFonts w:asciiTheme="majorBidi" w:hAnsiTheme="majorBidi" w:cstheme="majorBidi"/>
          <w:color w:val="000000" w:themeColor="text1"/>
          <w:sz w:val="24"/>
          <w:szCs w:val="24"/>
          <w:lang w:val="id-ID"/>
        </w:rPr>
        <w:t>B</w:t>
      </w:r>
      <w:r w:rsidR="000C5ADF">
        <w:rPr>
          <w:rFonts w:asciiTheme="majorBidi" w:hAnsiTheme="majorBidi" w:cstheme="majorBidi"/>
          <w:color w:val="000000" w:themeColor="text1"/>
          <w:sz w:val="24"/>
          <w:szCs w:val="24"/>
          <w:lang w:val="id-ID"/>
        </w:rPr>
        <w:t xml:space="preserve">esar </w:t>
      </w:r>
      <w:r w:rsidR="009602A5" w:rsidRPr="009602A5">
        <w:rPr>
          <w:rFonts w:asciiTheme="majorBidi" w:hAnsiTheme="majorBidi" w:cstheme="majorBidi"/>
          <w:color w:val="000000" w:themeColor="text1"/>
          <w:sz w:val="24"/>
          <w:szCs w:val="24"/>
          <w:lang w:val="id-ID"/>
        </w:rPr>
        <w:t>B</w:t>
      </w:r>
      <w:r w:rsidR="000C5ADF">
        <w:rPr>
          <w:rFonts w:asciiTheme="majorBidi" w:hAnsiTheme="majorBidi" w:cstheme="majorBidi"/>
          <w:color w:val="000000" w:themeColor="text1"/>
          <w:sz w:val="24"/>
          <w:szCs w:val="24"/>
          <w:lang w:val="id-ID"/>
        </w:rPr>
        <w:t xml:space="preserve">ahasa </w:t>
      </w:r>
      <w:r w:rsidR="009602A5" w:rsidRPr="009602A5">
        <w:rPr>
          <w:rFonts w:asciiTheme="majorBidi" w:hAnsiTheme="majorBidi" w:cstheme="majorBidi"/>
          <w:color w:val="000000" w:themeColor="text1"/>
          <w:sz w:val="24"/>
          <w:szCs w:val="24"/>
          <w:lang w:val="id-ID"/>
        </w:rPr>
        <w:t>I</w:t>
      </w:r>
      <w:r w:rsidR="000C5ADF">
        <w:rPr>
          <w:rFonts w:asciiTheme="majorBidi" w:hAnsiTheme="majorBidi" w:cstheme="majorBidi"/>
          <w:color w:val="000000" w:themeColor="text1"/>
          <w:sz w:val="24"/>
          <w:szCs w:val="24"/>
          <w:lang w:val="id-ID"/>
        </w:rPr>
        <w:t>ndonesia</w:t>
      </w:r>
      <w:r w:rsidR="009602A5" w:rsidRPr="009602A5">
        <w:rPr>
          <w:rFonts w:asciiTheme="majorBidi" w:hAnsiTheme="majorBidi" w:cstheme="majorBidi"/>
          <w:color w:val="000000" w:themeColor="text1"/>
          <w:sz w:val="24"/>
          <w:szCs w:val="24"/>
          <w:lang w:val="id-ID"/>
        </w:rPr>
        <w:t xml:space="preserve"> </w:t>
      </w:r>
      <w:r w:rsidRPr="009602A5">
        <w:rPr>
          <w:rFonts w:asciiTheme="majorBidi" w:hAnsiTheme="majorBidi" w:cstheme="majorBidi"/>
          <w:color w:val="000000" w:themeColor="text1"/>
          <w:sz w:val="24"/>
          <w:szCs w:val="24"/>
          <w:lang w:val="id-ID"/>
        </w:rPr>
        <w:t xml:space="preserve">adalah </w:t>
      </w:r>
      <w:r w:rsidR="005D0AF7" w:rsidRPr="009602A5">
        <w:rPr>
          <w:rFonts w:asciiTheme="majorBidi" w:eastAsiaTheme="minorHAnsi" w:hAnsiTheme="majorBidi" w:cstheme="majorBidi"/>
          <w:color w:val="000000" w:themeColor="text1"/>
          <w:sz w:val="24"/>
          <w:szCs w:val="24"/>
          <w:lang w:val="id-ID"/>
        </w:rPr>
        <w:t>daya yg ada atau timbul d</w:t>
      </w:r>
      <w:r w:rsidR="009602A5" w:rsidRPr="009602A5">
        <w:rPr>
          <w:rFonts w:asciiTheme="majorBidi" w:eastAsiaTheme="minorHAnsi" w:hAnsiTheme="majorBidi" w:cstheme="majorBidi"/>
          <w:color w:val="000000" w:themeColor="text1"/>
          <w:sz w:val="24"/>
          <w:szCs w:val="24"/>
          <w:lang w:val="id-ID"/>
        </w:rPr>
        <w:t>a</w:t>
      </w:r>
      <w:r w:rsidR="005D0AF7" w:rsidRPr="009602A5">
        <w:rPr>
          <w:rFonts w:asciiTheme="majorBidi" w:eastAsiaTheme="minorHAnsi" w:hAnsiTheme="majorBidi" w:cstheme="majorBidi"/>
          <w:color w:val="000000" w:themeColor="text1"/>
          <w:sz w:val="24"/>
          <w:szCs w:val="24"/>
          <w:lang w:val="id-ID"/>
        </w:rPr>
        <w:t>r</w:t>
      </w:r>
      <w:r w:rsidR="009602A5" w:rsidRPr="009602A5">
        <w:rPr>
          <w:rFonts w:asciiTheme="majorBidi" w:eastAsiaTheme="minorHAnsi" w:hAnsiTheme="majorBidi" w:cstheme="majorBidi"/>
          <w:color w:val="000000" w:themeColor="text1"/>
          <w:sz w:val="24"/>
          <w:szCs w:val="24"/>
          <w:lang w:val="id-ID"/>
        </w:rPr>
        <w:t>i</w:t>
      </w:r>
      <w:r w:rsidR="005D0AF7" w:rsidRPr="009602A5">
        <w:rPr>
          <w:rFonts w:asciiTheme="majorBidi" w:eastAsiaTheme="minorHAnsi" w:hAnsiTheme="majorBidi" w:cstheme="majorBidi"/>
          <w:color w:val="000000" w:themeColor="text1"/>
          <w:sz w:val="24"/>
          <w:szCs w:val="24"/>
          <w:lang w:val="id-ID"/>
        </w:rPr>
        <w:t xml:space="preserve"> sesuatu (orang, benda) y</w:t>
      </w:r>
      <w:r w:rsidR="00512600">
        <w:rPr>
          <w:rFonts w:asciiTheme="majorBidi" w:eastAsiaTheme="minorHAnsi" w:hAnsiTheme="majorBidi" w:cstheme="majorBidi"/>
          <w:color w:val="000000" w:themeColor="text1"/>
          <w:sz w:val="24"/>
          <w:szCs w:val="24"/>
          <w:lang w:val="id-ID"/>
        </w:rPr>
        <w:t>an</w:t>
      </w:r>
      <w:r w:rsidR="005D0AF7" w:rsidRPr="009602A5">
        <w:rPr>
          <w:rFonts w:asciiTheme="majorBidi" w:eastAsiaTheme="minorHAnsi" w:hAnsiTheme="majorBidi" w:cstheme="majorBidi"/>
          <w:color w:val="000000" w:themeColor="text1"/>
          <w:sz w:val="24"/>
          <w:szCs w:val="24"/>
          <w:lang w:val="id-ID"/>
        </w:rPr>
        <w:t>g ikut membentuk watak, kepercayaan, atau perbuatan seseorang</w:t>
      </w:r>
      <w:r w:rsidR="009602A5" w:rsidRPr="009602A5">
        <w:rPr>
          <w:rFonts w:asciiTheme="majorBidi" w:eastAsiaTheme="minorHAnsi" w:hAnsiTheme="majorBidi" w:cstheme="majorBidi"/>
          <w:color w:val="000000" w:themeColor="text1"/>
          <w:sz w:val="24"/>
          <w:szCs w:val="24"/>
          <w:lang w:val="id-ID"/>
        </w:rPr>
        <w:t>.</w:t>
      </w:r>
      <w:r w:rsidR="009602A5" w:rsidRPr="009602A5">
        <w:rPr>
          <w:rStyle w:val="FootnoteReference"/>
          <w:rFonts w:asciiTheme="majorBidi" w:eastAsiaTheme="minorHAnsi" w:hAnsiTheme="majorBidi" w:cstheme="majorBidi"/>
          <w:color w:val="000000" w:themeColor="text1"/>
          <w:sz w:val="24"/>
          <w:szCs w:val="24"/>
          <w:vertAlign w:val="superscript"/>
          <w:lang w:val="id-ID"/>
        </w:rPr>
        <w:footnoteReference w:id="18"/>
      </w:r>
      <w:r w:rsidR="009602A5">
        <w:rPr>
          <w:rFonts w:asciiTheme="majorBidi" w:eastAsiaTheme="minorHAnsi" w:hAnsiTheme="majorBidi" w:cstheme="majorBidi"/>
          <w:color w:val="000000" w:themeColor="text1"/>
          <w:sz w:val="24"/>
          <w:szCs w:val="24"/>
          <w:lang w:val="id-ID"/>
        </w:rPr>
        <w:t xml:space="preserve"> </w:t>
      </w:r>
    </w:p>
    <w:p w:rsidR="00FD7658" w:rsidRDefault="009602A5" w:rsidP="00F60B8E">
      <w:pPr>
        <w:spacing w:after="0" w:line="240" w:lineRule="auto"/>
        <w:ind w:left="720" w:firstLine="720"/>
        <w:jc w:val="both"/>
        <w:rPr>
          <w:rFonts w:asciiTheme="majorBidi" w:eastAsia="Times New Roman" w:hAnsiTheme="majorBidi" w:cstheme="majorBidi"/>
          <w:sz w:val="24"/>
          <w:szCs w:val="24"/>
          <w:lang w:val="id-ID"/>
        </w:rPr>
      </w:pPr>
      <w:r w:rsidRPr="0043030F">
        <w:rPr>
          <w:rFonts w:asciiTheme="majorBidi" w:eastAsiaTheme="minorHAnsi" w:hAnsiTheme="majorBidi" w:cstheme="majorBidi"/>
          <w:color w:val="000000" w:themeColor="text1"/>
          <w:sz w:val="24"/>
          <w:szCs w:val="24"/>
          <w:lang w:val="id-ID"/>
        </w:rPr>
        <w:t xml:space="preserve">Sedangkan </w:t>
      </w:r>
      <w:r w:rsidR="0043030F">
        <w:rPr>
          <w:rFonts w:asciiTheme="majorBidi" w:eastAsiaTheme="minorHAnsi" w:hAnsiTheme="majorBidi" w:cstheme="majorBidi"/>
          <w:color w:val="000000" w:themeColor="text1"/>
          <w:sz w:val="24"/>
          <w:szCs w:val="24"/>
          <w:lang w:val="id-ID"/>
        </w:rPr>
        <w:t xml:space="preserve">menurut </w:t>
      </w:r>
      <w:r w:rsidR="0043030F" w:rsidRPr="0043030F">
        <w:rPr>
          <w:rFonts w:asciiTheme="majorBidi" w:eastAsia="Times New Roman" w:hAnsiTheme="majorBidi" w:cstheme="majorBidi"/>
          <w:sz w:val="24"/>
          <w:szCs w:val="24"/>
          <w:lang w:val="id-ID"/>
        </w:rPr>
        <w:t>Suharsimi Arikunto</w:t>
      </w:r>
      <w:r w:rsidR="0043030F">
        <w:rPr>
          <w:rFonts w:asciiTheme="majorBidi" w:eastAsia="Times New Roman" w:hAnsiTheme="majorBidi" w:cstheme="majorBidi"/>
          <w:sz w:val="24"/>
          <w:szCs w:val="24"/>
          <w:lang w:val="id-ID"/>
        </w:rPr>
        <w:t>,</w:t>
      </w:r>
      <w:r w:rsidR="0043030F" w:rsidRPr="0043030F">
        <w:rPr>
          <w:rFonts w:asciiTheme="majorBidi" w:eastAsiaTheme="minorHAnsi" w:hAnsiTheme="majorBidi" w:cstheme="majorBidi"/>
          <w:color w:val="000000" w:themeColor="text1"/>
          <w:sz w:val="24"/>
          <w:szCs w:val="24"/>
          <w:lang w:val="id-ID"/>
        </w:rPr>
        <w:t xml:space="preserve"> </w:t>
      </w:r>
      <w:r w:rsidRPr="0043030F">
        <w:rPr>
          <w:rFonts w:asciiTheme="majorBidi" w:eastAsia="Times New Roman" w:hAnsiTheme="majorBidi" w:cstheme="majorBidi"/>
          <w:sz w:val="24"/>
          <w:szCs w:val="24"/>
          <w:lang w:val="id-ID"/>
        </w:rPr>
        <w:t xml:space="preserve">pengaruh  adalah </w:t>
      </w:r>
      <w:r w:rsidR="0043030F" w:rsidRPr="0043030F">
        <w:rPr>
          <w:rFonts w:asciiTheme="majorBidi" w:eastAsia="Times New Roman" w:hAnsiTheme="majorBidi" w:cstheme="majorBidi"/>
          <w:sz w:val="24"/>
          <w:szCs w:val="24"/>
          <w:lang w:val="id-ID"/>
        </w:rPr>
        <w:t>s</w:t>
      </w:r>
      <w:r w:rsidRPr="0043030F">
        <w:rPr>
          <w:rFonts w:asciiTheme="majorBidi" w:eastAsia="Times New Roman" w:hAnsiTheme="majorBidi" w:cstheme="majorBidi"/>
          <w:sz w:val="24"/>
          <w:szCs w:val="24"/>
          <w:lang w:val="id-ID"/>
        </w:rPr>
        <w:t xml:space="preserve">uatu hubungan antara keadaan pertama dengan keadaan yang kedua terdapat hubungan sebab akibat. </w:t>
      </w:r>
      <w:r w:rsidRPr="0043030F">
        <w:rPr>
          <w:rFonts w:asciiTheme="majorBidi" w:eastAsia="Times New Roman" w:hAnsiTheme="majorBidi" w:cstheme="majorBidi"/>
          <w:sz w:val="24"/>
          <w:szCs w:val="24"/>
        </w:rPr>
        <w:t xml:space="preserve">Keadaan </w:t>
      </w:r>
      <w:proofErr w:type="gramStart"/>
      <w:r w:rsidRPr="0043030F">
        <w:rPr>
          <w:rFonts w:asciiTheme="majorBidi" w:eastAsia="Times New Roman" w:hAnsiTheme="majorBidi" w:cstheme="majorBidi"/>
          <w:sz w:val="24"/>
          <w:szCs w:val="24"/>
        </w:rPr>
        <w:t xml:space="preserve">pertama </w:t>
      </w:r>
      <w:r w:rsidRPr="0043030F">
        <w:rPr>
          <w:rFonts w:asciiTheme="majorBidi" w:eastAsia="Times New Roman" w:hAnsiTheme="majorBidi" w:cstheme="majorBidi"/>
          <w:sz w:val="24"/>
          <w:szCs w:val="24"/>
          <w:lang w:val="id-ID"/>
        </w:rPr>
        <w:t xml:space="preserve"> </w:t>
      </w:r>
      <w:r w:rsidRPr="0043030F">
        <w:rPr>
          <w:rFonts w:asciiTheme="majorBidi" w:eastAsia="Times New Roman" w:hAnsiTheme="majorBidi" w:cstheme="majorBidi"/>
          <w:sz w:val="24"/>
          <w:szCs w:val="24"/>
        </w:rPr>
        <w:t>diperkirakan</w:t>
      </w:r>
      <w:proofErr w:type="gramEnd"/>
      <w:r w:rsidRPr="0043030F">
        <w:rPr>
          <w:rFonts w:asciiTheme="majorBidi" w:eastAsia="Times New Roman" w:hAnsiTheme="majorBidi" w:cstheme="majorBidi"/>
          <w:sz w:val="24"/>
          <w:szCs w:val="24"/>
        </w:rPr>
        <w:t xml:space="preserve"> menjadi penyebab yang</w:t>
      </w:r>
      <w:r w:rsidRPr="0043030F">
        <w:rPr>
          <w:rFonts w:asciiTheme="majorBidi" w:eastAsia="Times New Roman" w:hAnsiTheme="majorBidi" w:cstheme="majorBidi"/>
          <w:sz w:val="24"/>
          <w:szCs w:val="24"/>
          <w:lang w:val="id-ID"/>
        </w:rPr>
        <w:t xml:space="preserve"> </w:t>
      </w:r>
      <w:r w:rsidRPr="0043030F">
        <w:rPr>
          <w:rFonts w:asciiTheme="majorBidi" w:eastAsia="Times New Roman" w:hAnsiTheme="majorBidi" w:cstheme="majorBidi"/>
          <w:sz w:val="24"/>
          <w:szCs w:val="24"/>
        </w:rPr>
        <w:t xml:space="preserve">kedua. </w:t>
      </w:r>
      <w:proofErr w:type="gramStart"/>
      <w:r w:rsidRPr="0043030F">
        <w:rPr>
          <w:rFonts w:asciiTheme="majorBidi" w:eastAsia="Times New Roman" w:hAnsiTheme="majorBidi" w:cstheme="majorBidi"/>
          <w:sz w:val="24"/>
          <w:szCs w:val="24"/>
        </w:rPr>
        <w:t>Keadaan pertama berpengaruh terhadap keadaan yang kedua</w:t>
      </w:r>
      <w:r w:rsidRPr="0043030F">
        <w:rPr>
          <w:rFonts w:asciiTheme="majorBidi" w:eastAsia="Times New Roman" w:hAnsiTheme="majorBidi" w:cstheme="majorBidi"/>
          <w:sz w:val="24"/>
          <w:szCs w:val="24"/>
          <w:lang w:val="id-ID"/>
        </w:rPr>
        <w:t>.</w:t>
      </w:r>
      <w:proofErr w:type="gramEnd"/>
      <w:r w:rsidR="0043030F" w:rsidRPr="0043030F">
        <w:rPr>
          <w:rStyle w:val="FootnoteReference"/>
          <w:rFonts w:asciiTheme="majorBidi" w:eastAsia="Times New Roman" w:hAnsiTheme="majorBidi" w:cstheme="majorBidi"/>
          <w:sz w:val="24"/>
          <w:szCs w:val="24"/>
          <w:vertAlign w:val="superscript"/>
          <w:lang w:val="id-ID"/>
        </w:rPr>
        <w:footnoteReference w:id="19"/>
      </w:r>
    </w:p>
    <w:p w:rsidR="0043030F" w:rsidRPr="0043030F" w:rsidRDefault="0043030F" w:rsidP="0043030F">
      <w:pPr>
        <w:spacing w:after="0" w:line="240" w:lineRule="auto"/>
        <w:ind w:left="720"/>
        <w:jc w:val="both"/>
        <w:rPr>
          <w:rFonts w:asciiTheme="majorBidi" w:eastAsia="Times New Roman" w:hAnsiTheme="majorBidi" w:cstheme="majorBidi"/>
          <w:sz w:val="24"/>
          <w:szCs w:val="24"/>
          <w:lang w:val="id-ID"/>
        </w:rPr>
      </w:pPr>
    </w:p>
    <w:p w:rsidR="0043030F" w:rsidRPr="009602A5" w:rsidRDefault="0043030F" w:rsidP="000300F9">
      <w:pPr>
        <w:spacing w:after="0" w:line="480" w:lineRule="auto"/>
        <w:ind w:left="720" w:firstLine="720"/>
        <w:jc w:val="both"/>
        <w:rPr>
          <w:rFonts w:asciiTheme="majorBidi" w:hAnsiTheme="majorBidi" w:cstheme="majorBidi"/>
          <w:color w:val="FF0000"/>
          <w:sz w:val="24"/>
          <w:szCs w:val="24"/>
          <w:lang w:val="id-ID"/>
        </w:rPr>
      </w:pPr>
      <w:r w:rsidRPr="0043030F">
        <w:rPr>
          <w:rFonts w:asciiTheme="majorBidi" w:hAnsiTheme="majorBidi" w:cstheme="majorBidi"/>
          <w:color w:val="000000" w:themeColor="text1"/>
          <w:sz w:val="24"/>
          <w:szCs w:val="24"/>
          <w:lang w:val="id-ID"/>
        </w:rPr>
        <w:lastRenderedPageBreak/>
        <w:t xml:space="preserve">Dalam penelitian ini, </w:t>
      </w:r>
      <w:r w:rsidR="0040135C">
        <w:rPr>
          <w:rFonts w:asciiTheme="majorBidi" w:hAnsiTheme="majorBidi" w:cstheme="majorBidi"/>
          <w:color w:val="000000" w:themeColor="text1"/>
          <w:sz w:val="24"/>
          <w:szCs w:val="24"/>
          <w:lang w:val="id-ID"/>
        </w:rPr>
        <w:t>peneliti</w:t>
      </w:r>
      <w:r w:rsidRPr="0043030F">
        <w:rPr>
          <w:rFonts w:asciiTheme="majorBidi" w:hAnsiTheme="majorBidi" w:cstheme="majorBidi"/>
          <w:color w:val="000000" w:themeColor="text1"/>
          <w:sz w:val="24"/>
          <w:szCs w:val="24"/>
          <w:lang w:val="id-ID"/>
        </w:rPr>
        <w:t xml:space="preserve"> mengartikan </w:t>
      </w:r>
      <w:r w:rsidR="000300F9">
        <w:rPr>
          <w:rFonts w:asciiTheme="majorBidi" w:hAnsiTheme="majorBidi" w:cstheme="majorBidi"/>
          <w:color w:val="000000" w:themeColor="text1"/>
          <w:sz w:val="24"/>
          <w:szCs w:val="24"/>
          <w:lang w:val="id-ID"/>
        </w:rPr>
        <w:t>pengaruh</w:t>
      </w:r>
      <w:r w:rsidRPr="0043030F">
        <w:rPr>
          <w:rFonts w:asciiTheme="majorBidi" w:hAnsiTheme="majorBidi" w:cstheme="majorBidi"/>
          <w:color w:val="000000" w:themeColor="text1"/>
          <w:sz w:val="24"/>
          <w:szCs w:val="24"/>
          <w:lang w:val="id-ID"/>
        </w:rPr>
        <w:t xml:space="preserve"> adalah </w:t>
      </w:r>
      <w:r w:rsidRPr="009602A5">
        <w:rPr>
          <w:rFonts w:asciiTheme="majorBidi" w:hAnsiTheme="majorBidi" w:cstheme="majorBidi"/>
          <w:color w:val="000000" w:themeColor="text1"/>
          <w:sz w:val="24"/>
          <w:szCs w:val="24"/>
          <w:lang w:val="id-ID"/>
        </w:rPr>
        <w:t>sejauhmana sesuatu (penggunaan media dan motivasi belajar)</w:t>
      </w:r>
      <w:r>
        <w:rPr>
          <w:rFonts w:asciiTheme="majorBidi" w:hAnsiTheme="majorBidi" w:cstheme="majorBidi"/>
          <w:color w:val="000000" w:themeColor="text1"/>
          <w:sz w:val="24"/>
          <w:szCs w:val="24"/>
          <w:lang w:val="id-ID"/>
        </w:rPr>
        <w:t xml:space="preserve"> sebagai sebab,</w:t>
      </w:r>
      <w:r w:rsidRPr="009602A5">
        <w:rPr>
          <w:rFonts w:asciiTheme="majorBidi" w:hAnsiTheme="majorBidi" w:cstheme="majorBidi"/>
          <w:color w:val="000000" w:themeColor="text1"/>
          <w:sz w:val="24"/>
          <w:szCs w:val="24"/>
          <w:lang w:val="id-ID"/>
        </w:rPr>
        <w:t xml:space="preserve"> ikut mewarnai atau mempunyai peranan yang penting terhadap </w:t>
      </w:r>
      <w:r>
        <w:rPr>
          <w:rFonts w:asciiTheme="majorBidi" w:hAnsiTheme="majorBidi" w:cstheme="majorBidi"/>
          <w:color w:val="000000" w:themeColor="text1"/>
          <w:sz w:val="24"/>
          <w:szCs w:val="24"/>
          <w:lang w:val="id-ID"/>
        </w:rPr>
        <w:t xml:space="preserve">meningkat atau menurunnya </w:t>
      </w:r>
      <w:r w:rsidRPr="009602A5">
        <w:rPr>
          <w:rFonts w:asciiTheme="majorBidi" w:hAnsiTheme="majorBidi" w:cstheme="majorBidi"/>
          <w:color w:val="000000" w:themeColor="text1"/>
          <w:sz w:val="24"/>
          <w:szCs w:val="24"/>
          <w:lang w:val="id-ID"/>
        </w:rPr>
        <w:t>prestasi belajar siswa</w:t>
      </w:r>
      <w:r>
        <w:rPr>
          <w:rFonts w:asciiTheme="majorBidi" w:hAnsiTheme="majorBidi" w:cstheme="majorBidi"/>
          <w:color w:val="000000" w:themeColor="text1"/>
          <w:sz w:val="24"/>
          <w:szCs w:val="24"/>
          <w:lang w:val="id-ID"/>
        </w:rPr>
        <w:t>.</w:t>
      </w:r>
    </w:p>
    <w:p w:rsidR="00FB64E0" w:rsidRPr="00C03276" w:rsidRDefault="00E030DC" w:rsidP="004E1365">
      <w:pPr>
        <w:pStyle w:val="ListParagraph"/>
        <w:numPr>
          <w:ilvl w:val="0"/>
          <w:numId w:val="6"/>
        </w:numPr>
        <w:autoSpaceDE w:val="0"/>
        <w:autoSpaceDN w:val="0"/>
        <w:adjustRightInd w:val="0"/>
        <w:spacing w:after="0" w:line="240" w:lineRule="auto"/>
        <w:ind w:left="709"/>
        <w:jc w:val="both"/>
        <w:rPr>
          <w:rFonts w:asciiTheme="majorBidi" w:hAnsiTheme="majorBidi" w:cstheme="majorBidi"/>
          <w:color w:val="000000" w:themeColor="text1"/>
          <w:sz w:val="24"/>
          <w:szCs w:val="24"/>
          <w:lang w:val="id-ID"/>
        </w:rPr>
      </w:pPr>
      <w:r w:rsidRPr="00C03276">
        <w:rPr>
          <w:rFonts w:asciiTheme="majorBidi" w:eastAsiaTheme="minorHAnsi" w:hAnsiTheme="majorBidi" w:cstheme="majorBidi"/>
          <w:color w:val="000000" w:themeColor="text1"/>
          <w:sz w:val="24"/>
          <w:szCs w:val="24"/>
          <w:lang w:val="id-ID"/>
        </w:rPr>
        <w:t xml:space="preserve">Media Pembelajaran menurut </w:t>
      </w:r>
      <w:r w:rsidR="00FB64E0" w:rsidRPr="00C03276">
        <w:rPr>
          <w:rFonts w:asciiTheme="majorBidi" w:hAnsiTheme="majorBidi" w:cstheme="majorBidi"/>
          <w:color w:val="000000" w:themeColor="text1"/>
          <w:sz w:val="24"/>
          <w:szCs w:val="24"/>
        </w:rPr>
        <w:t>Arief S. Sadiman adalah segala sesuatu yang dapat digunakan untuk menyalurkan pesan dari pengirim ke penerima sehingga dapat merangsang pikiran perasaan, perhatian dan minat siswa sehingga proses belajar terjadi.</w:t>
      </w:r>
      <w:r w:rsidR="00FB64E0" w:rsidRPr="00F60B8E">
        <w:rPr>
          <w:rStyle w:val="FootnoteReference"/>
          <w:rFonts w:asciiTheme="majorBidi" w:hAnsiTheme="majorBidi" w:cstheme="majorBidi"/>
          <w:color w:val="000000" w:themeColor="text1"/>
          <w:sz w:val="24"/>
          <w:szCs w:val="24"/>
          <w:vertAlign w:val="superscript"/>
        </w:rPr>
        <w:footnoteReference w:id="20"/>
      </w:r>
    </w:p>
    <w:p w:rsidR="00C03276" w:rsidRPr="00C03276" w:rsidRDefault="00C03276" w:rsidP="00C03276">
      <w:pPr>
        <w:autoSpaceDE w:val="0"/>
        <w:autoSpaceDN w:val="0"/>
        <w:adjustRightInd w:val="0"/>
        <w:spacing w:after="0" w:line="240" w:lineRule="auto"/>
        <w:jc w:val="both"/>
        <w:rPr>
          <w:rFonts w:asciiTheme="majorBidi" w:hAnsiTheme="majorBidi" w:cstheme="majorBidi"/>
          <w:color w:val="000000" w:themeColor="text1"/>
          <w:sz w:val="24"/>
          <w:szCs w:val="24"/>
          <w:lang w:val="id-ID"/>
        </w:rPr>
      </w:pPr>
    </w:p>
    <w:p w:rsidR="00C03276" w:rsidRDefault="00E030DC" w:rsidP="00C03276">
      <w:pPr>
        <w:spacing w:after="0" w:line="240" w:lineRule="auto"/>
        <w:ind w:left="720" w:firstLine="357"/>
        <w:jc w:val="both"/>
        <w:rPr>
          <w:rFonts w:asciiTheme="majorBidi" w:hAnsiTheme="majorBidi" w:cstheme="majorBidi"/>
          <w:sz w:val="24"/>
          <w:szCs w:val="24"/>
          <w:lang w:val="id-ID"/>
        </w:rPr>
      </w:pPr>
      <w:r w:rsidRPr="00E7678C">
        <w:rPr>
          <w:rFonts w:asciiTheme="majorBidi" w:hAnsiTheme="majorBidi" w:cstheme="majorBidi"/>
          <w:sz w:val="24"/>
          <w:szCs w:val="24"/>
        </w:rPr>
        <w:t xml:space="preserve">Leshin, Pollack &amp; Reigeluth dalam Azhar Arsyad mengklasifikasi media dalam </w:t>
      </w:r>
      <w:proofErr w:type="gramStart"/>
      <w:r w:rsidRPr="00E7678C">
        <w:rPr>
          <w:rFonts w:asciiTheme="majorBidi" w:hAnsiTheme="majorBidi" w:cstheme="majorBidi"/>
          <w:sz w:val="24"/>
          <w:szCs w:val="24"/>
        </w:rPr>
        <w:t>lima</w:t>
      </w:r>
      <w:proofErr w:type="gramEnd"/>
      <w:r w:rsidRPr="00E7678C">
        <w:rPr>
          <w:rFonts w:asciiTheme="majorBidi" w:hAnsiTheme="majorBidi" w:cstheme="majorBidi"/>
          <w:sz w:val="24"/>
          <w:szCs w:val="24"/>
        </w:rPr>
        <w:t xml:space="preserve"> kelompok</w:t>
      </w:r>
      <w:r>
        <w:rPr>
          <w:rFonts w:asciiTheme="majorBidi" w:hAnsiTheme="majorBidi" w:cstheme="majorBidi"/>
          <w:sz w:val="24"/>
          <w:szCs w:val="24"/>
          <w:lang w:val="id-ID"/>
        </w:rPr>
        <w:t xml:space="preserve">, yaitu: media berbasis manusia, media berbasis cetak, media berbasis </w:t>
      </w:r>
      <w:r w:rsidRPr="00EB5A6E">
        <w:rPr>
          <w:rFonts w:asciiTheme="majorBidi" w:hAnsiTheme="majorBidi" w:cstheme="majorBidi"/>
          <w:i/>
          <w:iCs/>
          <w:sz w:val="24"/>
          <w:szCs w:val="24"/>
          <w:lang w:val="id-ID"/>
        </w:rPr>
        <w:t>visual</w:t>
      </w:r>
      <w:r>
        <w:rPr>
          <w:rFonts w:asciiTheme="majorBidi" w:hAnsiTheme="majorBidi" w:cstheme="majorBidi"/>
          <w:sz w:val="24"/>
          <w:szCs w:val="24"/>
          <w:lang w:val="id-ID"/>
        </w:rPr>
        <w:t xml:space="preserve">, media berbasis </w:t>
      </w:r>
      <w:r w:rsidRPr="00EB5A6E">
        <w:rPr>
          <w:rFonts w:asciiTheme="majorBidi" w:hAnsiTheme="majorBidi" w:cstheme="majorBidi"/>
          <w:i/>
          <w:iCs/>
          <w:sz w:val="24"/>
          <w:szCs w:val="24"/>
          <w:lang w:val="id-ID"/>
        </w:rPr>
        <w:t>audio</w:t>
      </w:r>
      <w:r>
        <w:rPr>
          <w:rFonts w:asciiTheme="majorBidi" w:hAnsiTheme="majorBidi" w:cstheme="majorBidi"/>
          <w:i/>
          <w:iCs/>
          <w:sz w:val="24"/>
          <w:szCs w:val="24"/>
          <w:lang w:val="id-ID"/>
        </w:rPr>
        <w:t xml:space="preserve"> visual </w:t>
      </w:r>
      <w:r>
        <w:rPr>
          <w:rFonts w:asciiTheme="majorBidi" w:hAnsiTheme="majorBidi" w:cstheme="majorBidi"/>
          <w:sz w:val="24"/>
          <w:szCs w:val="24"/>
          <w:lang w:val="id-ID"/>
        </w:rPr>
        <w:t>dan media berbasis komputer</w:t>
      </w:r>
      <w:r w:rsidRPr="00EB5A6E">
        <w:rPr>
          <w:rStyle w:val="FootnoteReference"/>
          <w:rFonts w:asciiTheme="majorBidi" w:hAnsiTheme="majorBidi" w:cstheme="majorBidi"/>
          <w:sz w:val="24"/>
          <w:szCs w:val="24"/>
          <w:vertAlign w:val="superscript"/>
          <w:lang w:val="id-ID"/>
        </w:rPr>
        <w:footnoteReference w:id="21"/>
      </w:r>
      <w:r>
        <w:rPr>
          <w:rFonts w:asciiTheme="majorBidi" w:hAnsiTheme="majorBidi" w:cstheme="majorBidi"/>
          <w:sz w:val="24"/>
          <w:szCs w:val="24"/>
          <w:lang w:val="id-ID"/>
        </w:rPr>
        <w:t>.</w:t>
      </w:r>
      <w:r w:rsidR="0029327F">
        <w:rPr>
          <w:rFonts w:asciiTheme="majorBidi" w:hAnsiTheme="majorBidi" w:cstheme="majorBidi"/>
          <w:sz w:val="24"/>
          <w:szCs w:val="24"/>
          <w:lang w:val="id-ID"/>
        </w:rPr>
        <w:t xml:space="preserve"> </w:t>
      </w:r>
    </w:p>
    <w:p w:rsidR="00C03276" w:rsidRDefault="00C03276" w:rsidP="00C03276">
      <w:pPr>
        <w:spacing w:after="0" w:line="240" w:lineRule="auto"/>
        <w:ind w:left="720" w:firstLine="357"/>
        <w:jc w:val="both"/>
        <w:rPr>
          <w:rFonts w:asciiTheme="majorBidi" w:hAnsiTheme="majorBidi" w:cstheme="majorBidi"/>
          <w:sz w:val="24"/>
          <w:szCs w:val="24"/>
          <w:lang w:val="id-ID"/>
        </w:rPr>
      </w:pPr>
    </w:p>
    <w:p w:rsidR="00E030DC" w:rsidRDefault="00C03276" w:rsidP="0029327F">
      <w:pPr>
        <w:spacing w:after="0" w:line="480" w:lineRule="auto"/>
        <w:ind w:left="720" w:firstLine="360"/>
        <w:jc w:val="both"/>
        <w:rPr>
          <w:rFonts w:asciiTheme="majorBidi" w:hAnsiTheme="majorBidi" w:cstheme="majorBidi"/>
          <w:sz w:val="24"/>
          <w:szCs w:val="24"/>
          <w:lang w:val="id-ID"/>
        </w:rPr>
      </w:pPr>
      <w:r>
        <w:rPr>
          <w:rFonts w:asciiTheme="majorBidi" w:hAnsiTheme="majorBidi" w:cstheme="majorBidi"/>
          <w:sz w:val="24"/>
          <w:szCs w:val="24"/>
          <w:lang w:val="id-ID"/>
        </w:rPr>
        <w:t>“</w:t>
      </w:r>
      <w:r w:rsidR="00E030DC">
        <w:rPr>
          <w:rFonts w:asciiTheme="majorBidi" w:hAnsiTheme="majorBidi" w:cstheme="majorBidi"/>
          <w:sz w:val="24"/>
          <w:szCs w:val="24"/>
          <w:lang w:val="id-ID"/>
        </w:rPr>
        <w:t>Media dari segi penggunaanya terbagi dua, yaitu media proyeksi dan non proyeksi</w:t>
      </w:r>
      <w:r>
        <w:rPr>
          <w:rFonts w:asciiTheme="majorBidi" w:hAnsiTheme="majorBidi" w:cstheme="majorBidi"/>
          <w:sz w:val="24"/>
          <w:szCs w:val="24"/>
          <w:lang w:val="id-ID"/>
        </w:rPr>
        <w:t>”</w:t>
      </w:r>
      <w:r w:rsidR="00E030DC" w:rsidRPr="0021794F">
        <w:rPr>
          <w:rStyle w:val="FootnoteReference"/>
          <w:rFonts w:asciiTheme="majorBidi" w:hAnsiTheme="majorBidi" w:cstheme="majorBidi"/>
          <w:sz w:val="24"/>
          <w:szCs w:val="24"/>
          <w:vertAlign w:val="superscript"/>
          <w:lang w:val="id-ID"/>
        </w:rPr>
        <w:footnoteReference w:id="22"/>
      </w:r>
      <w:r w:rsidR="0021794F">
        <w:rPr>
          <w:rFonts w:asciiTheme="majorBidi" w:hAnsiTheme="majorBidi" w:cstheme="majorBidi"/>
          <w:sz w:val="24"/>
          <w:szCs w:val="24"/>
          <w:lang w:val="id-ID"/>
        </w:rPr>
        <w:t>.</w:t>
      </w:r>
    </w:p>
    <w:p w:rsidR="00FB64E0" w:rsidRDefault="00FB64E0" w:rsidP="0029327F">
      <w:pPr>
        <w:spacing w:after="0" w:line="480" w:lineRule="auto"/>
        <w:ind w:left="720" w:firstLine="360"/>
        <w:jc w:val="both"/>
        <w:rPr>
          <w:rFonts w:asciiTheme="majorBidi" w:hAnsiTheme="majorBidi" w:cstheme="majorBidi"/>
          <w:color w:val="FF0000"/>
          <w:sz w:val="24"/>
          <w:szCs w:val="24"/>
          <w:lang w:val="id-ID"/>
        </w:rPr>
      </w:pPr>
      <w:r w:rsidRPr="002E45BB">
        <w:rPr>
          <w:rFonts w:asciiTheme="majorBidi" w:hAnsiTheme="majorBidi" w:cstheme="majorBidi"/>
          <w:color w:val="000000" w:themeColor="text1"/>
          <w:sz w:val="24"/>
          <w:szCs w:val="24"/>
          <w:lang w:val="id-ID"/>
        </w:rPr>
        <w:t xml:space="preserve">Dalam penelitian ini, </w:t>
      </w:r>
      <w:r w:rsidR="00E030DC">
        <w:rPr>
          <w:rFonts w:asciiTheme="majorBidi" w:hAnsiTheme="majorBidi" w:cstheme="majorBidi"/>
          <w:color w:val="000000" w:themeColor="text1"/>
          <w:sz w:val="24"/>
          <w:szCs w:val="24"/>
          <w:lang w:val="id-ID"/>
        </w:rPr>
        <w:t xml:space="preserve">yang dimaksud dengan </w:t>
      </w:r>
      <w:r w:rsidRPr="002E45BB">
        <w:rPr>
          <w:rFonts w:asciiTheme="majorBidi" w:hAnsiTheme="majorBidi" w:cstheme="majorBidi"/>
          <w:color w:val="000000" w:themeColor="text1"/>
          <w:sz w:val="24"/>
          <w:szCs w:val="24"/>
          <w:lang w:val="id-ID"/>
        </w:rPr>
        <w:t>media adalah</w:t>
      </w:r>
      <w:r w:rsidR="0021794F">
        <w:rPr>
          <w:rFonts w:asciiTheme="majorBidi" w:hAnsiTheme="majorBidi" w:cstheme="majorBidi"/>
          <w:color w:val="000000" w:themeColor="text1"/>
          <w:sz w:val="24"/>
          <w:szCs w:val="24"/>
          <w:lang w:val="id-ID"/>
        </w:rPr>
        <w:t xml:space="preserve"> aplikasi </w:t>
      </w:r>
      <w:r w:rsidR="0021794F" w:rsidRPr="0021794F">
        <w:rPr>
          <w:rFonts w:asciiTheme="majorBidi" w:hAnsiTheme="majorBidi" w:cstheme="majorBidi"/>
          <w:i/>
          <w:iCs/>
          <w:color w:val="000000" w:themeColor="text1"/>
          <w:sz w:val="24"/>
          <w:szCs w:val="24"/>
          <w:lang w:val="id-ID"/>
        </w:rPr>
        <w:t>microsoft</w:t>
      </w:r>
      <w:r w:rsidR="0021794F">
        <w:rPr>
          <w:rFonts w:asciiTheme="majorBidi" w:hAnsiTheme="majorBidi" w:cstheme="majorBidi"/>
          <w:color w:val="000000" w:themeColor="text1"/>
          <w:sz w:val="24"/>
          <w:szCs w:val="24"/>
          <w:lang w:val="id-ID"/>
        </w:rPr>
        <w:t xml:space="preserve"> </w:t>
      </w:r>
      <w:r w:rsidR="0021794F" w:rsidRPr="004148A3">
        <w:rPr>
          <w:rFonts w:asciiTheme="majorBidi" w:hAnsiTheme="majorBidi" w:cstheme="majorBidi"/>
          <w:i/>
          <w:iCs/>
          <w:color w:val="000000" w:themeColor="text1"/>
          <w:sz w:val="24"/>
          <w:szCs w:val="24"/>
          <w:lang w:val="id-ID"/>
        </w:rPr>
        <w:t>power point</w:t>
      </w:r>
      <w:r w:rsidR="0021794F">
        <w:rPr>
          <w:rFonts w:asciiTheme="majorBidi" w:hAnsiTheme="majorBidi" w:cstheme="majorBidi"/>
          <w:i/>
          <w:iCs/>
          <w:color w:val="000000" w:themeColor="text1"/>
          <w:sz w:val="24"/>
          <w:szCs w:val="24"/>
          <w:lang w:val="id-ID"/>
        </w:rPr>
        <w:t xml:space="preserve"> </w:t>
      </w:r>
      <w:r w:rsidR="0021794F">
        <w:rPr>
          <w:rFonts w:asciiTheme="majorBidi" w:hAnsiTheme="majorBidi" w:cstheme="majorBidi"/>
          <w:color w:val="000000" w:themeColor="text1"/>
          <w:sz w:val="24"/>
          <w:szCs w:val="24"/>
          <w:lang w:val="id-ID"/>
        </w:rPr>
        <w:t xml:space="preserve">yang terdapat pada media berbasis komputer. Penggunaannya dengan </w:t>
      </w:r>
      <w:r w:rsidR="00C03276">
        <w:rPr>
          <w:rFonts w:asciiTheme="majorBidi" w:hAnsiTheme="majorBidi" w:cstheme="majorBidi"/>
          <w:color w:val="000000" w:themeColor="text1"/>
          <w:sz w:val="24"/>
          <w:szCs w:val="24"/>
          <w:lang w:val="id-ID"/>
        </w:rPr>
        <w:t>“</w:t>
      </w:r>
      <w:r w:rsidR="0021794F">
        <w:rPr>
          <w:rFonts w:asciiTheme="majorBidi" w:hAnsiTheme="majorBidi" w:cstheme="majorBidi"/>
          <w:color w:val="000000" w:themeColor="text1"/>
          <w:sz w:val="24"/>
          <w:szCs w:val="24"/>
          <w:lang w:val="id-ID"/>
        </w:rPr>
        <w:t xml:space="preserve">media proyeksi </w:t>
      </w:r>
      <w:r w:rsidR="003A7102">
        <w:rPr>
          <w:rFonts w:asciiTheme="majorBidi" w:hAnsiTheme="majorBidi" w:cstheme="majorBidi"/>
          <w:color w:val="000000" w:themeColor="text1"/>
          <w:sz w:val="24"/>
          <w:szCs w:val="24"/>
          <w:lang w:val="id-ID"/>
        </w:rPr>
        <w:t>berupa digital projector</w:t>
      </w:r>
      <w:r w:rsidR="00C03276">
        <w:rPr>
          <w:rFonts w:asciiTheme="majorBidi" w:hAnsiTheme="majorBidi" w:cstheme="majorBidi"/>
          <w:color w:val="000000" w:themeColor="text1"/>
          <w:sz w:val="24"/>
          <w:szCs w:val="24"/>
          <w:lang w:val="id-ID"/>
        </w:rPr>
        <w:t>”</w:t>
      </w:r>
      <w:r w:rsidR="003A7102" w:rsidRPr="0029327F">
        <w:rPr>
          <w:rStyle w:val="FootnoteReference"/>
          <w:rFonts w:asciiTheme="majorBidi" w:hAnsiTheme="majorBidi" w:cstheme="majorBidi"/>
          <w:color w:val="000000" w:themeColor="text1"/>
          <w:sz w:val="24"/>
          <w:szCs w:val="24"/>
          <w:vertAlign w:val="superscript"/>
          <w:lang w:val="id-ID"/>
        </w:rPr>
        <w:footnoteReference w:id="23"/>
      </w:r>
      <w:r w:rsidR="0021794F">
        <w:rPr>
          <w:rFonts w:asciiTheme="majorBidi" w:hAnsiTheme="majorBidi" w:cstheme="majorBidi"/>
          <w:color w:val="000000" w:themeColor="text1"/>
          <w:sz w:val="24"/>
          <w:szCs w:val="24"/>
          <w:lang w:val="id-ID"/>
        </w:rPr>
        <w:t xml:space="preserve"> </w:t>
      </w:r>
      <w:r w:rsidR="00BF6759" w:rsidRPr="002E45BB">
        <w:rPr>
          <w:rFonts w:asciiTheme="majorBidi" w:hAnsiTheme="majorBidi" w:cstheme="majorBidi"/>
          <w:color w:val="000000" w:themeColor="text1"/>
          <w:sz w:val="24"/>
          <w:szCs w:val="24"/>
          <w:lang w:val="id-ID"/>
        </w:rPr>
        <w:t xml:space="preserve">yang digunakan </w:t>
      </w:r>
      <w:r w:rsidRPr="002E45BB">
        <w:rPr>
          <w:rFonts w:asciiTheme="majorBidi" w:hAnsiTheme="majorBidi" w:cstheme="majorBidi"/>
          <w:color w:val="000000" w:themeColor="text1"/>
          <w:sz w:val="24"/>
          <w:szCs w:val="24"/>
          <w:lang w:val="id-ID"/>
        </w:rPr>
        <w:t xml:space="preserve">oleh guru </w:t>
      </w:r>
      <w:r w:rsidR="0040135C">
        <w:rPr>
          <w:rFonts w:asciiTheme="majorBidi" w:hAnsiTheme="majorBidi" w:cstheme="majorBidi"/>
          <w:color w:val="000000" w:themeColor="text1"/>
          <w:sz w:val="24"/>
          <w:szCs w:val="24"/>
          <w:lang w:val="id-ID"/>
        </w:rPr>
        <w:t>Fikih</w:t>
      </w:r>
      <w:r w:rsidRPr="002E45BB">
        <w:rPr>
          <w:rFonts w:asciiTheme="majorBidi" w:hAnsiTheme="majorBidi" w:cstheme="majorBidi"/>
          <w:color w:val="000000" w:themeColor="text1"/>
          <w:sz w:val="24"/>
          <w:szCs w:val="24"/>
          <w:lang w:val="id-ID"/>
        </w:rPr>
        <w:t xml:space="preserve"> pada MTs</w:t>
      </w:r>
      <w:r w:rsidR="0021794F">
        <w:rPr>
          <w:rFonts w:asciiTheme="majorBidi" w:hAnsiTheme="majorBidi" w:cstheme="majorBidi"/>
          <w:color w:val="000000" w:themeColor="text1"/>
          <w:sz w:val="24"/>
          <w:szCs w:val="24"/>
          <w:lang w:val="id-ID"/>
        </w:rPr>
        <w:t>.</w:t>
      </w:r>
      <w:r w:rsidR="000300F9">
        <w:rPr>
          <w:rFonts w:asciiTheme="majorBidi" w:hAnsiTheme="majorBidi" w:cstheme="majorBidi"/>
          <w:color w:val="000000" w:themeColor="text1"/>
          <w:sz w:val="24"/>
          <w:szCs w:val="24"/>
          <w:lang w:val="id-ID"/>
        </w:rPr>
        <w:t xml:space="preserve"> </w:t>
      </w:r>
      <w:r w:rsidR="0029327F">
        <w:rPr>
          <w:rFonts w:asciiTheme="majorBidi" w:hAnsiTheme="majorBidi" w:cstheme="majorBidi"/>
          <w:color w:val="000000" w:themeColor="text1"/>
          <w:sz w:val="24"/>
          <w:szCs w:val="24"/>
          <w:lang w:val="id-ID"/>
        </w:rPr>
        <w:t>Dengan tujuan</w:t>
      </w:r>
      <w:r w:rsidR="00BF6759" w:rsidRPr="002E45BB">
        <w:rPr>
          <w:rFonts w:asciiTheme="majorBidi" w:hAnsiTheme="majorBidi" w:cstheme="majorBidi"/>
          <w:color w:val="000000" w:themeColor="text1"/>
          <w:sz w:val="24"/>
          <w:szCs w:val="24"/>
          <w:lang w:val="id-ID"/>
        </w:rPr>
        <w:t xml:space="preserve"> menyalurkan pesan dari pengirim </w:t>
      </w:r>
      <w:r w:rsidR="002E45BB">
        <w:rPr>
          <w:rFonts w:asciiTheme="majorBidi" w:hAnsiTheme="majorBidi" w:cstheme="majorBidi"/>
          <w:color w:val="000000" w:themeColor="text1"/>
          <w:sz w:val="24"/>
          <w:szCs w:val="24"/>
          <w:lang w:val="id-ID"/>
        </w:rPr>
        <w:t xml:space="preserve">(guru) </w:t>
      </w:r>
      <w:r w:rsidR="00BF6759" w:rsidRPr="002E45BB">
        <w:rPr>
          <w:rFonts w:asciiTheme="majorBidi" w:hAnsiTheme="majorBidi" w:cstheme="majorBidi"/>
          <w:color w:val="000000" w:themeColor="text1"/>
          <w:sz w:val="24"/>
          <w:szCs w:val="24"/>
          <w:lang w:val="id-ID"/>
        </w:rPr>
        <w:t>ke penerima</w:t>
      </w:r>
      <w:r w:rsidR="002E45BB">
        <w:rPr>
          <w:rFonts w:asciiTheme="majorBidi" w:hAnsiTheme="majorBidi" w:cstheme="majorBidi"/>
          <w:color w:val="000000" w:themeColor="text1"/>
          <w:sz w:val="24"/>
          <w:szCs w:val="24"/>
          <w:lang w:val="id-ID"/>
        </w:rPr>
        <w:t xml:space="preserve"> (siswa)</w:t>
      </w:r>
      <w:r w:rsidR="00BF6759" w:rsidRPr="002E45BB">
        <w:rPr>
          <w:rFonts w:asciiTheme="majorBidi" w:hAnsiTheme="majorBidi" w:cstheme="majorBidi"/>
          <w:color w:val="000000" w:themeColor="text1"/>
          <w:sz w:val="24"/>
          <w:szCs w:val="24"/>
          <w:lang w:val="id-ID"/>
        </w:rPr>
        <w:t xml:space="preserve"> sehingga dapat merangsang pikiran, perasaan, perhatian, dan minat siswa sehingga </w:t>
      </w:r>
      <w:r w:rsidRPr="002E45BB">
        <w:rPr>
          <w:rFonts w:asciiTheme="majorBidi" w:hAnsiTheme="majorBidi" w:cstheme="majorBidi"/>
          <w:color w:val="000000" w:themeColor="text1"/>
          <w:sz w:val="24"/>
          <w:szCs w:val="24"/>
          <w:lang w:val="id-ID"/>
        </w:rPr>
        <w:t xml:space="preserve">dapat menumbuhkan motivasi belajar siswa pada mata pelajaran </w:t>
      </w:r>
      <w:r w:rsidR="0040135C">
        <w:rPr>
          <w:rFonts w:asciiTheme="majorBidi" w:hAnsiTheme="majorBidi" w:cstheme="majorBidi"/>
          <w:color w:val="000000" w:themeColor="text1"/>
          <w:sz w:val="24"/>
          <w:szCs w:val="24"/>
          <w:lang w:val="id-ID"/>
        </w:rPr>
        <w:t>Fikih</w:t>
      </w:r>
      <w:r w:rsidRPr="002E45BB">
        <w:rPr>
          <w:rFonts w:asciiTheme="majorBidi" w:hAnsiTheme="majorBidi" w:cstheme="majorBidi"/>
          <w:color w:val="000000" w:themeColor="text1"/>
          <w:sz w:val="24"/>
          <w:szCs w:val="24"/>
          <w:lang w:val="id-ID"/>
        </w:rPr>
        <w:t xml:space="preserve"> di MTsN </w:t>
      </w:r>
      <w:r w:rsidRPr="002E45BB">
        <w:rPr>
          <w:rFonts w:asciiTheme="majorBidi" w:hAnsiTheme="majorBidi" w:cstheme="majorBidi"/>
          <w:color w:val="000000" w:themeColor="text1"/>
          <w:sz w:val="24"/>
          <w:szCs w:val="24"/>
          <w:lang w:val="id-ID"/>
        </w:rPr>
        <w:lastRenderedPageBreak/>
        <w:t>1 Pelaihari, MTsS Darul Amanah Bati-Bat</w:t>
      </w:r>
      <w:r w:rsidR="00AD3514" w:rsidRPr="002E45BB">
        <w:rPr>
          <w:rFonts w:asciiTheme="majorBidi" w:hAnsiTheme="majorBidi" w:cstheme="majorBidi"/>
          <w:color w:val="000000" w:themeColor="text1"/>
          <w:sz w:val="24"/>
          <w:szCs w:val="24"/>
          <w:lang w:val="id-ID"/>
        </w:rPr>
        <w:t>i</w:t>
      </w:r>
      <w:r w:rsidRPr="002E45BB">
        <w:rPr>
          <w:rFonts w:asciiTheme="majorBidi" w:hAnsiTheme="majorBidi" w:cstheme="majorBidi"/>
          <w:color w:val="000000" w:themeColor="text1"/>
          <w:sz w:val="24"/>
          <w:szCs w:val="24"/>
          <w:lang w:val="id-ID"/>
        </w:rPr>
        <w:t xml:space="preserve"> dan MTs Ath Thohiriyah Panyipatan</w:t>
      </w:r>
    </w:p>
    <w:p w:rsidR="005D0AF7" w:rsidRDefault="002E45BB" w:rsidP="00F63042">
      <w:pPr>
        <w:autoSpaceDE w:val="0"/>
        <w:autoSpaceDN w:val="0"/>
        <w:adjustRightInd w:val="0"/>
        <w:spacing w:after="0" w:line="240" w:lineRule="auto"/>
        <w:ind w:left="720" w:hanging="294"/>
        <w:jc w:val="both"/>
        <w:rPr>
          <w:rFonts w:asciiTheme="majorBidi" w:eastAsiaTheme="minorHAnsi" w:hAnsiTheme="majorBidi" w:cstheme="majorBidi"/>
          <w:color w:val="000000" w:themeColor="text1"/>
          <w:sz w:val="24"/>
          <w:szCs w:val="24"/>
          <w:lang w:val="id-ID"/>
        </w:rPr>
      </w:pPr>
      <w:r w:rsidRPr="002E45BB">
        <w:rPr>
          <w:rFonts w:asciiTheme="majorBidi" w:eastAsiaTheme="minorHAnsi" w:hAnsiTheme="majorBidi" w:cstheme="majorBidi"/>
          <w:color w:val="000000" w:themeColor="text1"/>
          <w:sz w:val="24"/>
          <w:szCs w:val="24"/>
          <w:lang w:val="id-ID"/>
        </w:rPr>
        <w:t xml:space="preserve">3. </w:t>
      </w:r>
      <w:r>
        <w:rPr>
          <w:rFonts w:asciiTheme="majorBidi" w:eastAsiaTheme="minorHAnsi" w:hAnsiTheme="majorBidi" w:cstheme="majorBidi"/>
          <w:color w:val="000000" w:themeColor="text1"/>
          <w:sz w:val="24"/>
          <w:szCs w:val="24"/>
          <w:lang w:val="id-ID"/>
        </w:rPr>
        <w:t>Motivasi</w:t>
      </w:r>
      <w:r w:rsidR="00F63042">
        <w:rPr>
          <w:rFonts w:asciiTheme="majorBidi" w:eastAsiaTheme="minorHAnsi" w:hAnsiTheme="majorBidi" w:cstheme="majorBidi"/>
          <w:color w:val="000000" w:themeColor="text1"/>
          <w:sz w:val="24"/>
          <w:szCs w:val="24"/>
          <w:lang w:val="id-ID"/>
        </w:rPr>
        <w:t xml:space="preserve"> dalam KBBI</w:t>
      </w:r>
      <w:r>
        <w:rPr>
          <w:rFonts w:asciiTheme="majorBidi" w:eastAsiaTheme="minorHAnsi" w:hAnsiTheme="majorBidi" w:cstheme="majorBidi"/>
          <w:color w:val="000000" w:themeColor="text1"/>
          <w:sz w:val="24"/>
          <w:szCs w:val="24"/>
          <w:lang w:val="id-ID"/>
        </w:rPr>
        <w:t xml:space="preserve"> adalah </w:t>
      </w:r>
      <w:r w:rsidR="005D0AF7" w:rsidRPr="002E45BB">
        <w:rPr>
          <w:rFonts w:asciiTheme="majorBidi" w:eastAsiaTheme="minorHAnsi" w:hAnsiTheme="majorBidi" w:cstheme="majorBidi"/>
          <w:color w:val="000000" w:themeColor="text1"/>
          <w:sz w:val="24"/>
          <w:szCs w:val="24"/>
          <w:lang w:val="id-ID"/>
        </w:rPr>
        <w:t>dorongan y</w:t>
      </w:r>
      <w:r>
        <w:rPr>
          <w:rFonts w:asciiTheme="majorBidi" w:eastAsiaTheme="minorHAnsi" w:hAnsiTheme="majorBidi" w:cstheme="majorBidi"/>
          <w:color w:val="000000" w:themeColor="text1"/>
          <w:sz w:val="24"/>
          <w:szCs w:val="24"/>
          <w:lang w:val="id-ID"/>
        </w:rPr>
        <w:t>ang</w:t>
      </w:r>
      <w:r w:rsidR="005D0AF7" w:rsidRPr="002E45BB">
        <w:rPr>
          <w:rFonts w:asciiTheme="majorBidi" w:eastAsiaTheme="minorHAnsi" w:hAnsiTheme="majorBidi" w:cstheme="majorBidi"/>
          <w:color w:val="000000" w:themeColor="text1"/>
          <w:sz w:val="24"/>
          <w:szCs w:val="24"/>
          <w:lang w:val="id-ID"/>
        </w:rPr>
        <w:t xml:space="preserve"> timbul p</w:t>
      </w:r>
      <w:r>
        <w:rPr>
          <w:rFonts w:asciiTheme="majorBidi" w:eastAsiaTheme="minorHAnsi" w:hAnsiTheme="majorBidi" w:cstheme="majorBidi"/>
          <w:color w:val="000000" w:themeColor="text1"/>
          <w:sz w:val="24"/>
          <w:szCs w:val="24"/>
          <w:lang w:val="id-ID"/>
        </w:rPr>
        <w:t>a</w:t>
      </w:r>
      <w:r w:rsidR="005D0AF7" w:rsidRPr="002E45BB">
        <w:rPr>
          <w:rFonts w:asciiTheme="majorBidi" w:eastAsiaTheme="minorHAnsi" w:hAnsiTheme="majorBidi" w:cstheme="majorBidi"/>
          <w:color w:val="000000" w:themeColor="text1"/>
          <w:sz w:val="24"/>
          <w:szCs w:val="24"/>
          <w:lang w:val="id-ID"/>
        </w:rPr>
        <w:t>d</w:t>
      </w:r>
      <w:r>
        <w:rPr>
          <w:rFonts w:asciiTheme="majorBidi" w:eastAsiaTheme="minorHAnsi" w:hAnsiTheme="majorBidi" w:cstheme="majorBidi"/>
          <w:color w:val="000000" w:themeColor="text1"/>
          <w:sz w:val="24"/>
          <w:szCs w:val="24"/>
          <w:lang w:val="id-ID"/>
        </w:rPr>
        <w:t>a</w:t>
      </w:r>
      <w:r w:rsidR="005D0AF7" w:rsidRPr="002E45BB">
        <w:rPr>
          <w:rFonts w:asciiTheme="majorBidi" w:eastAsiaTheme="minorHAnsi" w:hAnsiTheme="majorBidi" w:cstheme="majorBidi"/>
          <w:color w:val="000000" w:themeColor="text1"/>
          <w:sz w:val="24"/>
          <w:szCs w:val="24"/>
          <w:lang w:val="id-ID"/>
        </w:rPr>
        <w:t xml:space="preserve"> diri seseorang secara sadar atau tidak sadar untuk melakukan suatu tindakan d</w:t>
      </w:r>
      <w:r w:rsidR="00F63042">
        <w:rPr>
          <w:rFonts w:asciiTheme="majorBidi" w:eastAsiaTheme="minorHAnsi" w:hAnsiTheme="majorBidi" w:cstheme="majorBidi"/>
          <w:color w:val="000000" w:themeColor="text1"/>
          <w:sz w:val="24"/>
          <w:szCs w:val="24"/>
          <w:lang w:val="id-ID"/>
        </w:rPr>
        <w:t>e</w:t>
      </w:r>
      <w:r w:rsidR="005D0AF7" w:rsidRPr="002E45BB">
        <w:rPr>
          <w:rFonts w:asciiTheme="majorBidi" w:eastAsiaTheme="minorHAnsi" w:hAnsiTheme="majorBidi" w:cstheme="majorBidi"/>
          <w:color w:val="000000" w:themeColor="text1"/>
          <w:sz w:val="24"/>
          <w:szCs w:val="24"/>
          <w:lang w:val="id-ID"/>
        </w:rPr>
        <w:t>ng</w:t>
      </w:r>
      <w:r w:rsidR="00F63042">
        <w:rPr>
          <w:rFonts w:asciiTheme="majorBidi" w:eastAsiaTheme="minorHAnsi" w:hAnsiTheme="majorBidi" w:cstheme="majorBidi"/>
          <w:color w:val="000000" w:themeColor="text1"/>
          <w:sz w:val="24"/>
          <w:szCs w:val="24"/>
          <w:lang w:val="id-ID"/>
        </w:rPr>
        <w:t>an</w:t>
      </w:r>
      <w:r w:rsidR="005D0AF7" w:rsidRPr="002E45BB">
        <w:rPr>
          <w:rFonts w:asciiTheme="majorBidi" w:eastAsiaTheme="minorHAnsi" w:hAnsiTheme="majorBidi" w:cstheme="majorBidi"/>
          <w:color w:val="000000" w:themeColor="text1"/>
          <w:sz w:val="24"/>
          <w:szCs w:val="24"/>
          <w:lang w:val="id-ID"/>
        </w:rPr>
        <w:t xml:space="preserve"> tujuan tertentu </w:t>
      </w:r>
      <w:r w:rsidR="00F63042">
        <w:rPr>
          <w:rFonts w:asciiTheme="majorBidi" w:eastAsiaTheme="minorHAnsi" w:hAnsiTheme="majorBidi" w:cstheme="majorBidi"/>
          <w:color w:val="000000" w:themeColor="text1"/>
          <w:sz w:val="24"/>
          <w:szCs w:val="24"/>
          <w:lang w:val="id-ID"/>
        </w:rPr>
        <w:t>atau</w:t>
      </w:r>
      <w:r w:rsidR="005D0AF7" w:rsidRPr="002E45BB">
        <w:rPr>
          <w:rFonts w:asciiTheme="majorBidi" w:eastAsiaTheme="minorHAnsi" w:hAnsiTheme="majorBidi" w:cstheme="majorBidi"/>
          <w:color w:val="000000" w:themeColor="text1"/>
          <w:sz w:val="24"/>
          <w:szCs w:val="24"/>
          <w:lang w:val="id-ID"/>
        </w:rPr>
        <w:t xml:space="preserve"> usaha y</w:t>
      </w:r>
      <w:r w:rsidR="00F63042">
        <w:rPr>
          <w:rFonts w:asciiTheme="majorBidi" w:eastAsiaTheme="minorHAnsi" w:hAnsiTheme="majorBidi" w:cstheme="majorBidi"/>
          <w:color w:val="000000" w:themeColor="text1"/>
          <w:sz w:val="24"/>
          <w:szCs w:val="24"/>
          <w:lang w:val="id-ID"/>
        </w:rPr>
        <w:t>an</w:t>
      </w:r>
      <w:r w:rsidR="005D0AF7" w:rsidRPr="002E45BB">
        <w:rPr>
          <w:rFonts w:asciiTheme="majorBidi" w:eastAsiaTheme="minorHAnsi" w:hAnsiTheme="majorBidi" w:cstheme="majorBidi"/>
          <w:color w:val="000000" w:themeColor="text1"/>
          <w:sz w:val="24"/>
          <w:szCs w:val="24"/>
          <w:lang w:val="id-ID"/>
        </w:rPr>
        <w:t>g dapat menyebabkan seseorang atau kelompok orang tertentu tergerak melakukan sesuatu k</w:t>
      </w:r>
      <w:r w:rsidR="00F63042">
        <w:rPr>
          <w:rFonts w:asciiTheme="majorBidi" w:eastAsiaTheme="minorHAnsi" w:hAnsiTheme="majorBidi" w:cstheme="majorBidi"/>
          <w:color w:val="000000" w:themeColor="text1"/>
          <w:sz w:val="24"/>
          <w:szCs w:val="24"/>
          <w:lang w:val="id-ID"/>
        </w:rPr>
        <w:t>a</w:t>
      </w:r>
      <w:r w:rsidR="005D0AF7" w:rsidRPr="002E45BB">
        <w:rPr>
          <w:rFonts w:asciiTheme="majorBidi" w:eastAsiaTheme="minorHAnsi" w:hAnsiTheme="majorBidi" w:cstheme="majorBidi"/>
          <w:color w:val="000000" w:themeColor="text1"/>
          <w:sz w:val="24"/>
          <w:szCs w:val="24"/>
          <w:lang w:val="id-ID"/>
        </w:rPr>
        <w:t>r</w:t>
      </w:r>
      <w:r w:rsidR="00F63042">
        <w:rPr>
          <w:rFonts w:asciiTheme="majorBidi" w:eastAsiaTheme="minorHAnsi" w:hAnsiTheme="majorBidi" w:cstheme="majorBidi"/>
          <w:color w:val="000000" w:themeColor="text1"/>
          <w:sz w:val="24"/>
          <w:szCs w:val="24"/>
          <w:lang w:val="id-ID"/>
        </w:rPr>
        <w:t>e</w:t>
      </w:r>
      <w:r w:rsidR="005D0AF7" w:rsidRPr="002E45BB">
        <w:rPr>
          <w:rFonts w:asciiTheme="majorBidi" w:eastAsiaTheme="minorHAnsi" w:hAnsiTheme="majorBidi" w:cstheme="majorBidi"/>
          <w:color w:val="000000" w:themeColor="text1"/>
          <w:sz w:val="24"/>
          <w:szCs w:val="24"/>
          <w:lang w:val="id-ID"/>
        </w:rPr>
        <w:t>n ingin mencapai tujuan yg dikehendakinya atau mendapat kepuasan dng perbuatannya</w:t>
      </w:r>
      <w:r w:rsidR="00F63042">
        <w:rPr>
          <w:rFonts w:asciiTheme="majorBidi" w:eastAsiaTheme="minorHAnsi" w:hAnsiTheme="majorBidi" w:cstheme="majorBidi"/>
          <w:color w:val="000000" w:themeColor="text1"/>
          <w:sz w:val="24"/>
          <w:szCs w:val="24"/>
          <w:lang w:val="id-ID"/>
        </w:rPr>
        <w:t>.</w:t>
      </w:r>
      <w:r w:rsidR="00F63042" w:rsidRPr="00F63042">
        <w:rPr>
          <w:rStyle w:val="FootnoteReference"/>
          <w:rFonts w:asciiTheme="majorBidi" w:eastAsiaTheme="minorHAnsi" w:hAnsiTheme="majorBidi" w:cstheme="majorBidi"/>
          <w:color w:val="000000" w:themeColor="text1"/>
          <w:sz w:val="24"/>
          <w:szCs w:val="24"/>
          <w:vertAlign w:val="superscript"/>
          <w:lang w:val="id-ID"/>
        </w:rPr>
        <w:footnoteReference w:id="24"/>
      </w:r>
    </w:p>
    <w:p w:rsidR="00816F9A" w:rsidRDefault="00816F9A" w:rsidP="00300EEF">
      <w:pPr>
        <w:spacing w:after="0" w:line="240" w:lineRule="auto"/>
        <w:ind w:left="720"/>
        <w:jc w:val="both"/>
        <w:rPr>
          <w:rFonts w:asciiTheme="majorBidi" w:hAnsiTheme="majorBidi" w:cstheme="majorBidi"/>
          <w:color w:val="000000" w:themeColor="text1"/>
          <w:sz w:val="24"/>
          <w:szCs w:val="24"/>
          <w:lang w:val="id-ID"/>
        </w:rPr>
      </w:pPr>
    </w:p>
    <w:p w:rsidR="00BF6759" w:rsidRDefault="00BF6759" w:rsidP="00300EEF">
      <w:pPr>
        <w:spacing w:after="0" w:line="240" w:lineRule="auto"/>
        <w:ind w:left="720"/>
        <w:jc w:val="both"/>
        <w:rPr>
          <w:rFonts w:asciiTheme="majorBidi" w:hAnsiTheme="majorBidi" w:cstheme="majorBidi"/>
          <w:color w:val="000000" w:themeColor="text1"/>
          <w:sz w:val="24"/>
          <w:szCs w:val="24"/>
          <w:lang w:val="id-ID"/>
        </w:rPr>
      </w:pPr>
      <w:r w:rsidRPr="00300EEF">
        <w:rPr>
          <w:rFonts w:asciiTheme="majorBidi" w:hAnsiTheme="majorBidi" w:cstheme="majorBidi"/>
          <w:color w:val="000000" w:themeColor="text1"/>
          <w:sz w:val="24"/>
          <w:szCs w:val="24"/>
          <w:lang w:val="id-ID"/>
        </w:rPr>
        <w:t xml:space="preserve">Motivasi belajar </w:t>
      </w:r>
      <w:r w:rsidR="00300EEF" w:rsidRPr="00300EEF">
        <w:rPr>
          <w:rFonts w:asciiTheme="majorBidi" w:hAnsiTheme="majorBidi" w:cstheme="majorBidi"/>
          <w:color w:val="000000" w:themeColor="text1"/>
          <w:sz w:val="24"/>
          <w:szCs w:val="24"/>
          <w:lang w:val="id-ID"/>
        </w:rPr>
        <w:t xml:space="preserve">menurut Sardiman A.M </w:t>
      </w:r>
      <w:r w:rsidRPr="00300EEF">
        <w:rPr>
          <w:rFonts w:asciiTheme="majorBidi" w:hAnsiTheme="majorBidi" w:cstheme="majorBidi"/>
          <w:color w:val="000000" w:themeColor="text1"/>
          <w:sz w:val="24"/>
          <w:szCs w:val="24"/>
          <w:lang w:val="id-ID"/>
        </w:rPr>
        <w:t>adalah keseluruhan daya penggerak di dalam diri siswa yang menimbulkan kegiatan belajar yang menjamin kelangsungan dari kegiatan belajar dan yang memberikan arah pada kegiatan belajar, sehingga tujuan yang dikehendaki oleh subjek belajar itu dapat tercapai</w:t>
      </w:r>
      <w:r w:rsidRPr="00816F9A">
        <w:rPr>
          <w:rFonts w:asciiTheme="majorBidi" w:hAnsiTheme="majorBidi" w:cstheme="majorBidi"/>
          <w:color w:val="000000" w:themeColor="text1"/>
          <w:sz w:val="24"/>
          <w:szCs w:val="24"/>
          <w:lang w:val="id-ID"/>
        </w:rPr>
        <w:t>.</w:t>
      </w:r>
      <w:r w:rsidR="00300EEF" w:rsidRPr="00816F9A">
        <w:rPr>
          <w:rStyle w:val="FootnoteReference"/>
          <w:rFonts w:asciiTheme="majorBidi" w:hAnsiTheme="majorBidi" w:cstheme="majorBidi"/>
          <w:color w:val="000000" w:themeColor="text1"/>
          <w:sz w:val="24"/>
          <w:szCs w:val="24"/>
          <w:vertAlign w:val="superscript"/>
          <w:lang w:val="id-ID"/>
        </w:rPr>
        <w:footnoteReference w:id="25"/>
      </w:r>
    </w:p>
    <w:p w:rsidR="00816F9A" w:rsidRDefault="00816F9A" w:rsidP="00300EEF">
      <w:pPr>
        <w:spacing w:after="0" w:line="240" w:lineRule="auto"/>
        <w:ind w:left="720"/>
        <w:jc w:val="both"/>
        <w:rPr>
          <w:rFonts w:asciiTheme="majorBidi" w:hAnsiTheme="majorBidi" w:cstheme="majorBidi"/>
          <w:color w:val="000000" w:themeColor="text1"/>
          <w:sz w:val="24"/>
          <w:szCs w:val="24"/>
          <w:lang w:val="id-ID"/>
        </w:rPr>
      </w:pPr>
    </w:p>
    <w:p w:rsidR="00816F9A" w:rsidRDefault="00816F9A" w:rsidP="00816F9A">
      <w:pPr>
        <w:spacing w:after="0" w:line="480" w:lineRule="auto"/>
        <w:ind w:left="720"/>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Dalam penelitian ini, </w:t>
      </w:r>
      <w:r w:rsidR="0040135C">
        <w:rPr>
          <w:rFonts w:asciiTheme="majorBidi" w:hAnsiTheme="majorBidi" w:cstheme="majorBidi"/>
          <w:color w:val="000000" w:themeColor="text1"/>
          <w:sz w:val="24"/>
          <w:szCs w:val="24"/>
          <w:lang w:val="id-ID"/>
        </w:rPr>
        <w:t>peneliti</w:t>
      </w:r>
      <w:r>
        <w:rPr>
          <w:rFonts w:asciiTheme="majorBidi" w:hAnsiTheme="majorBidi" w:cstheme="majorBidi"/>
          <w:color w:val="000000" w:themeColor="text1"/>
          <w:sz w:val="24"/>
          <w:szCs w:val="24"/>
          <w:lang w:val="id-ID"/>
        </w:rPr>
        <w:t xml:space="preserve"> mengartikan motivasi belajar adalah dorongan yang timbul dari dalam diri siswa secara sadar atau tidak sadar untuk belajar dengan tujuan mendapatkan prestasi belajar yang tinggi.</w:t>
      </w:r>
    </w:p>
    <w:p w:rsidR="00816F9A" w:rsidRPr="00C03276" w:rsidRDefault="00C03276" w:rsidP="00C03276">
      <w:pPr>
        <w:tabs>
          <w:tab w:val="num" w:pos="709"/>
        </w:tabs>
        <w:spacing w:after="0" w:line="480" w:lineRule="auto"/>
        <w:ind w:left="720" w:hanging="295"/>
        <w:jc w:val="both"/>
        <w:rPr>
          <w:rFonts w:asciiTheme="majorBidi" w:hAnsiTheme="majorBidi" w:cstheme="majorBidi"/>
          <w:noProof/>
          <w:lang w:val="id-ID"/>
        </w:rPr>
      </w:pPr>
      <w:r>
        <w:rPr>
          <w:rFonts w:asciiTheme="majorBidi" w:hAnsiTheme="majorBidi" w:cstheme="majorBidi"/>
          <w:color w:val="000000" w:themeColor="text1"/>
          <w:sz w:val="24"/>
          <w:szCs w:val="24"/>
          <w:lang w:val="id-ID"/>
        </w:rPr>
        <w:t xml:space="preserve">4. </w:t>
      </w:r>
      <w:r w:rsidR="00816F9A" w:rsidRPr="00C03276">
        <w:rPr>
          <w:rFonts w:asciiTheme="majorBidi" w:hAnsiTheme="majorBidi" w:cstheme="majorBidi"/>
          <w:color w:val="000000" w:themeColor="text1"/>
          <w:sz w:val="24"/>
          <w:szCs w:val="24"/>
          <w:lang w:val="id-ID"/>
        </w:rPr>
        <w:t>Mata Pelajaran Fikih</w:t>
      </w:r>
      <w:r w:rsidR="00012721" w:rsidRPr="00C03276">
        <w:rPr>
          <w:rFonts w:asciiTheme="majorBidi" w:hAnsiTheme="majorBidi" w:cstheme="majorBidi"/>
          <w:color w:val="000000" w:themeColor="text1"/>
          <w:sz w:val="24"/>
          <w:szCs w:val="24"/>
          <w:lang w:val="id-ID"/>
        </w:rPr>
        <w:t xml:space="preserve"> adalah </w:t>
      </w:r>
      <w:r w:rsidR="009C4BDC" w:rsidRPr="00C03276">
        <w:rPr>
          <w:rFonts w:asciiTheme="majorBidi" w:hAnsiTheme="majorBidi" w:cstheme="majorBidi"/>
          <w:color w:val="000000" w:themeColor="text1"/>
          <w:sz w:val="24"/>
          <w:szCs w:val="24"/>
          <w:lang w:val="id-ID"/>
        </w:rPr>
        <w:t xml:space="preserve">mata pelajaran yang berisi </w:t>
      </w:r>
      <w:r w:rsidR="00012721" w:rsidRPr="00C03276">
        <w:rPr>
          <w:rFonts w:asciiTheme="majorBidi" w:hAnsiTheme="majorBidi" w:cstheme="majorBidi"/>
          <w:noProof/>
          <w:lang w:val="id-ID"/>
        </w:rPr>
        <w:t>sistem atau seperangkat aturan yang mengatur hubungan manusia dengan Allah SWT (</w:t>
      </w:r>
      <w:r w:rsidR="00012721" w:rsidRPr="00C03276">
        <w:rPr>
          <w:rFonts w:asciiTheme="majorBidi" w:hAnsiTheme="majorBidi" w:cstheme="majorBidi"/>
          <w:i/>
          <w:iCs/>
          <w:noProof/>
          <w:lang w:val="id-ID"/>
        </w:rPr>
        <w:t>Hablum-Minallah</w:t>
      </w:r>
      <w:r w:rsidR="00012721" w:rsidRPr="00C03276">
        <w:rPr>
          <w:rFonts w:asciiTheme="majorBidi" w:hAnsiTheme="majorBidi" w:cstheme="majorBidi"/>
          <w:noProof/>
          <w:lang w:val="id-ID"/>
        </w:rPr>
        <w:t xml:space="preserve">), sesama manusia </w:t>
      </w:r>
      <w:r w:rsidR="00012721" w:rsidRPr="00C03276">
        <w:rPr>
          <w:rFonts w:asciiTheme="majorBidi" w:hAnsiTheme="majorBidi" w:cstheme="majorBidi"/>
          <w:i/>
          <w:iCs/>
          <w:noProof/>
          <w:lang w:val="id-ID"/>
        </w:rPr>
        <w:t>(Hablum-Minan-nasi</w:t>
      </w:r>
      <w:r w:rsidR="00012721" w:rsidRPr="00C03276">
        <w:rPr>
          <w:rFonts w:asciiTheme="majorBidi" w:hAnsiTheme="majorBidi" w:cstheme="majorBidi"/>
          <w:noProof/>
          <w:lang w:val="id-ID"/>
        </w:rPr>
        <w:t>) dan dengan makhluk lainnya (</w:t>
      </w:r>
      <w:r w:rsidR="00012721" w:rsidRPr="00C03276">
        <w:rPr>
          <w:rFonts w:asciiTheme="majorBidi" w:hAnsiTheme="majorBidi" w:cstheme="majorBidi"/>
          <w:i/>
          <w:iCs/>
          <w:noProof/>
          <w:lang w:val="id-ID"/>
        </w:rPr>
        <w:t>Hablum-Ma’al Ghairi</w:t>
      </w:r>
      <w:r w:rsidR="00012721" w:rsidRPr="00C03276">
        <w:rPr>
          <w:rFonts w:asciiTheme="majorBidi" w:hAnsiTheme="majorBidi" w:cstheme="majorBidi"/>
          <w:noProof/>
          <w:lang w:val="id-ID"/>
        </w:rPr>
        <w:t>)</w:t>
      </w:r>
      <w:r w:rsidR="00012721" w:rsidRPr="005E1A98">
        <w:rPr>
          <w:rStyle w:val="FootnoteReference"/>
          <w:rFonts w:asciiTheme="majorBidi" w:hAnsiTheme="majorBidi" w:cstheme="majorBidi"/>
          <w:vertAlign w:val="superscript"/>
          <w:lang w:val="id-ID"/>
        </w:rPr>
        <w:footnoteReference w:id="26"/>
      </w:r>
      <w:r w:rsidR="00012721" w:rsidRPr="00C03276">
        <w:rPr>
          <w:rFonts w:asciiTheme="majorBidi" w:hAnsiTheme="majorBidi" w:cstheme="majorBidi"/>
          <w:noProof/>
          <w:lang w:val="id-ID"/>
        </w:rPr>
        <w:t>.</w:t>
      </w:r>
    </w:p>
    <w:p w:rsidR="00C03276" w:rsidRPr="00C03276" w:rsidRDefault="00C03276" w:rsidP="00C03276">
      <w:pPr>
        <w:spacing w:after="0" w:line="240" w:lineRule="auto"/>
        <w:jc w:val="both"/>
        <w:rPr>
          <w:rFonts w:asciiTheme="majorBidi" w:hAnsiTheme="majorBidi" w:cstheme="majorBidi"/>
          <w:noProof/>
          <w:lang w:val="id-ID"/>
        </w:rPr>
      </w:pPr>
    </w:p>
    <w:p w:rsidR="009C4BDC" w:rsidRPr="00300EEF" w:rsidRDefault="009C4BDC" w:rsidP="009C4BDC">
      <w:pPr>
        <w:spacing w:after="0" w:line="480" w:lineRule="auto"/>
        <w:ind w:left="720" w:hanging="294"/>
        <w:jc w:val="both"/>
        <w:rPr>
          <w:rFonts w:asciiTheme="majorBidi" w:hAnsiTheme="majorBidi" w:cstheme="majorBidi"/>
          <w:color w:val="FF0000"/>
          <w:sz w:val="24"/>
          <w:szCs w:val="24"/>
          <w:lang w:val="id-ID"/>
        </w:rPr>
      </w:pPr>
      <w:r>
        <w:rPr>
          <w:rFonts w:asciiTheme="majorBidi" w:hAnsiTheme="majorBidi" w:cstheme="majorBidi"/>
          <w:color w:val="FF0000"/>
          <w:sz w:val="24"/>
          <w:szCs w:val="24"/>
          <w:lang w:val="id-ID"/>
        </w:rPr>
        <w:tab/>
      </w:r>
      <w:r w:rsidRPr="009C4BDC">
        <w:rPr>
          <w:rFonts w:asciiTheme="majorBidi" w:hAnsiTheme="majorBidi" w:cstheme="majorBidi"/>
          <w:color w:val="000000" w:themeColor="text1"/>
          <w:sz w:val="24"/>
          <w:szCs w:val="24"/>
          <w:lang w:val="id-ID"/>
        </w:rPr>
        <w:t>Dalam penelitian ini, mata pelajaran Fikih adalah mata pelajaran yang diajarkan di MTs yang tentang</w:t>
      </w:r>
      <w:r w:rsidRPr="009C4BDC">
        <w:rPr>
          <w:rFonts w:asciiTheme="majorBidi" w:hAnsiTheme="majorBidi" w:cstheme="majorBidi"/>
          <w:noProof/>
          <w:lang w:val="id-ID"/>
        </w:rPr>
        <w:t xml:space="preserve"> ketentuan hukum dalam Islam serta cara melaksanakan ibadah dan muamalah yang benar dan baik dalam kehidupan sehari-hari</w:t>
      </w:r>
      <w:r w:rsidRPr="00F85EAE">
        <w:rPr>
          <w:rFonts w:asciiTheme="majorBidi" w:hAnsiTheme="majorBidi" w:cstheme="majorBidi"/>
          <w:noProof/>
          <w:lang w:val="id-ID"/>
        </w:rPr>
        <w:t>.</w:t>
      </w:r>
    </w:p>
    <w:p w:rsidR="005D0AF7" w:rsidRPr="00816F9A" w:rsidRDefault="009C4BDC" w:rsidP="00512600">
      <w:pPr>
        <w:autoSpaceDE w:val="0"/>
        <w:autoSpaceDN w:val="0"/>
        <w:adjustRightInd w:val="0"/>
        <w:spacing w:after="0" w:line="480" w:lineRule="auto"/>
        <w:ind w:left="720" w:hanging="278"/>
        <w:jc w:val="both"/>
        <w:rPr>
          <w:rFonts w:asciiTheme="majorBidi" w:eastAsiaTheme="minorHAnsi" w:hAnsiTheme="majorBidi" w:cstheme="majorBidi"/>
          <w:color w:val="000000" w:themeColor="text1"/>
          <w:sz w:val="24"/>
          <w:szCs w:val="24"/>
          <w:lang w:val="id-ID"/>
        </w:rPr>
      </w:pPr>
      <w:r w:rsidRPr="009C4BDC">
        <w:rPr>
          <w:rFonts w:asciiTheme="majorBidi" w:eastAsiaTheme="minorHAnsi" w:hAnsiTheme="majorBidi" w:cstheme="majorBidi"/>
          <w:color w:val="000000" w:themeColor="text1"/>
          <w:sz w:val="24"/>
          <w:szCs w:val="24"/>
          <w:lang w:val="id-ID"/>
        </w:rPr>
        <w:lastRenderedPageBreak/>
        <w:t>5</w:t>
      </w:r>
      <w:r w:rsidR="00816F9A" w:rsidRPr="009C4BDC">
        <w:rPr>
          <w:rFonts w:asciiTheme="majorBidi" w:eastAsiaTheme="minorHAnsi" w:hAnsiTheme="majorBidi" w:cstheme="majorBidi"/>
          <w:b/>
          <w:bCs/>
          <w:color w:val="000000" w:themeColor="text1"/>
          <w:sz w:val="24"/>
          <w:szCs w:val="24"/>
          <w:lang w:val="id-ID"/>
        </w:rPr>
        <w:t>.</w:t>
      </w:r>
      <w:r w:rsidR="00816F9A" w:rsidRPr="009C4BDC">
        <w:rPr>
          <w:rFonts w:asciiTheme="majorBidi" w:eastAsiaTheme="minorHAnsi" w:hAnsiTheme="majorBidi" w:cstheme="majorBidi"/>
          <w:b/>
          <w:bCs/>
          <w:color w:val="000000" w:themeColor="text1"/>
          <w:sz w:val="24"/>
          <w:szCs w:val="24"/>
          <w:lang w:val="id-ID"/>
        </w:rPr>
        <w:tab/>
      </w:r>
      <w:r w:rsidRPr="00F85EAE">
        <w:rPr>
          <w:rFonts w:asciiTheme="majorBidi" w:eastAsia="Times New Roman" w:hAnsiTheme="majorBidi" w:cstheme="majorBidi"/>
          <w:sz w:val="24"/>
          <w:szCs w:val="24"/>
          <w:lang w:val="id-ID"/>
        </w:rPr>
        <w:t>Prestasi Belajar</w:t>
      </w:r>
      <w:r>
        <w:rPr>
          <w:rFonts w:asciiTheme="majorBidi" w:eastAsia="Times New Roman" w:hAnsiTheme="majorBidi" w:cstheme="majorBidi"/>
          <w:sz w:val="24"/>
          <w:szCs w:val="24"/>
          <w:lang w:val="id-ID"/>
        </w:rPr>
        <w:t xml:space="preserve"> dalam KBBI adalah</w:t>
      </w:r>
      <w:r w:rsidRPr="00F85EAE">
        <w:rPr>
          <w:rFonts w:asciiTheme="majorBidi" w:eastAsia="Times New Roman" w:hAnsiTheme="majorBidi" w:cstheme="majorBidi"/>
          <w:sz w:val="24"/>
          <w:szCs w:val="24"/>
          <w:lang w:val="id-ID"/>
        </w:rPr>
        <w:t xml:space="preserve"> </w:t>
      </w:r>
      <w:r w:rsidR="005D0AF7" w:rsidRPr="00816F9A">
        <w:rPr>
          <w:rFonts w:asciiTheme="majorBidi" w:eastAsiaTheme="minorHAnsi" w:hAnsiTheme="majorBidi" w:cstheme="majorBidi"/>
          <w:color w:val="000000" w:themeColor="text1"/>
          <w:sz w:val="24"/>
          <w:szCs w:val="24"/>
          <w:lang w:val="id-ID"/>
        </w:rPr>
        <w:t>penguasaan pengetahuan atau keterampilan y</w:t>
      </w:r>
      <w:r w:rsidR="00512600">
        <w:rPr>
          <w:rFonts w:asciiTheme="majorBidi" w:eastAsiaTheme="minorHAnsi" w:hAnsiTheme="majorBidi" w:cstheme="majorBidi"/>
          <w:color w:val="000000" w:themeColor="text1"/>
          <w:sz w:val="24"/>
          <w:szCs w:val="24"/>
          <w:lang w:val="id-ID"/>
        </w:rPr>
        <w:t>ang</w:t>
      </w:r>
      <w:r w:rsidR="005D0AF7" w:rsidRPr="00816F9A">
        <w:rPr>
          <w:rFonts w:asciiTheme="majorBidi" w:eastAsiaTheme="minorHAnsi" w:hAnsiTheme="majorBidi" w:cstheme="majorBidi"/>
          <w:color w:val="000000" w:themeColor="text1"/>
          <w:sz w:val="24"/>
          <w:szCs w:val="24"/>
          <w:lang w:val="id-ID"/>
        </w:rPr>
        <w:t xml:space="preserve"> dikembangkan melalui mata pelajaran, lazimnya ditunjukkan d</w:t>
      </w:r>
      <w:r>
        <w:rPr>
          <w:rFonts w:asciiTheme="majorBidi" w:eastAsiaTheme="minorHAnsi" w:hAnsiTheme="majorBidi" w:cstheme="majorBidi"/>
          <w:color w:val="000000" w:themeColor="text1"/>
          <w:sz w:val="24"/>
          <w:szCs w:val="24"/>
          <w:lang w:val="id-ID"/>
        </w:rPr>
        <w:t>e</w:t>
      </w:r>
      <w:r w:rsidR="005D0AF7" w:rsidRPr="00816F9A">
        <w:rPr>
          <w:rFonts w:asciiTheme="majorBidi" w:eastAsiaTheme="minorHAnsi" w:hAnsiTheme="majorBidi" w:cstheme="majorBidi"/>
          <w:color w:val="000000" w:themeColor="text1"/>
          <w:sz w:val="24"/>
          <w:szCs w:val="24"/>
          <w:lang w:val="id-ID"/>
        </w:rPr>
        <w:t>ng</w:t>
      </w:r>
      <w:r>
        <w:rPr>
          <w:rFonts w:asciiTheme="majorBidi" w:eastAsiaTheme="minorHAnsi" w:hAnsiTheme="majorBidi" w:cstheme="majorBidi"/>
          <w:color w:val="000000" w:themeColor="text1"/>
          <w:sz w:val="24"/>
          <w:szCs w:val="24"/>
          <w:lang w:val="id-ID"/>
        </w:rPr>
        <w:t>an</w:t>
      </w:r>
      <w:r w:rsidR="005D0AF7" w:rsidRPr="00816F9A">
        <w:rPr>
          <w:rFonts w:asciiTheme="majorBidi" w:eastAsiaTheme="minorHAnsi" w:hAnsiTheme="majorBidi" w:cstheme="majorBidi"/>
          <w:color w:val="000000" w:themeColor="text1"/>
          <w:sz w:val="24"/>
          <w:szCs w:val="24"/>
          <w:lang w:val="id-ID"/>
        </w:rPr>
        <w:t xml:space="preserve"> nilai tes atau angka nilai yg diberikan</w:t>
      </w:r>
      <w:r>
        <w:rPr>
          <w:rFonts w:asciiTheme="majorBidi" w:eastAsiaTheme="minorHAnsi" w:hAnsiTheme="majorBidi" w:cstheme="majorBidi"/>
          <w:color w:val="000000" w:themeColor="text1"/>
          <w:sz w:val="24"/>
          <w:szCs w:val="24"/>
          <w:lang w:val="id-ID"/>
        </w:rPr>
        <w:t xml:space="preserve"> oleh guru</w:t>
      </w:r>
      <w:r w:rsidRPr="00E900E1">
        <w:rPr>
          <w:rStyle w:val="FootnoteReference"/>
          <w:rFonts w:asciiTheme="majorBidi" w:eastAsiaTheme="minorHAnsi" w:hAnsiTheme="majorBidi" w:cstheme="majorBidi"/>
          <w:color w:val="000000" w:themeColor="text1"/>
          <w:sz w:val="24"/>
          <w:szCs w:val="24"/>
          <w:vertAlign w:val="superscript"/>
          <w:lang w:val="id-ID"/>
        </w:rPr>
        <w:footnoteReference w:id="27"/>
      </w:r>
      <w:r w:rsidR="005D0AF7" w:rsidRPr="00816F9A">
        <w:rPr>
          <w:rFonts w:asciiTheme="majorBidi" w:eastAsiaTheme="minorHAnsi" w:hAnsiTheme="majorBidi" w:cstheme="majorBidi"/>
          <w:color w:val="000000" w:themeColor="text1"/>
          <w:sz w:val="24"/>
          <w:szCs w:val="24"/>
          <w:lang w:val="id-ID"/>
        </w:rPr>
        <w:t xml:space="preserve"> </w:t>
      </w:r>
    </w:p>
    <w:p w:rsidR="00E900E1" w:rsidRPr="00E900E1" w:rsidRDefault="00E900E1" w:rsidP="000B1D2B">
      <w:pPr>
        <w:spacing w:after="0" w:line="480" w:lineRule="auto"/>
        <w:ind w:left="720"/>
        <w:jc w:val="both"/>
        <w:rPr>
          <w:rFonts w:asciiTheme="majorBidi" w:hAnsiTheme="majorBidi" w:cstheme="majorBidi"/>
          <w:sz w:val="24"/>
          <w:szCs w:val="24"/>
          <w:lang w:val="id-ID"/>
        </w:rPr>
      </w:pPr>
      <w:r>
        <w:rPr>
          <w:rFonts w:asciiTheme="majorBidi" w:hAnsiTheme="majorBidi" w:cstheme="majorBidi"/>
          <w:sz w:val="24"/>
          <w:szCs w:val="24"/>
          <w:lang w:val="id-ID"/>
        </w:rPr>
        <w:t xml:space="preserve">Sedangakan </w:t>
      </w:r>
      <w:r w:rsidRPr="00E900E1">
        <w:rPr>
          <w:rFonts w:asciiTheme="majorBidi" w:hAnsiTheme="majorBidi" w:cstheme="majorBidi"/>
          <w:sz w:val="24"/>
          <w:szCs w:val="24"/>
          <w:lang w:val="id-ID"/>
        </w:rPr>
        <w:t xml:space="preserve">Menurut Zainal Arifin </w:t>
      </w:r>
      <w:r w:rsidRPr="00E900E1">
        <w:rPr>
          <w:rFonts w:asciiTheme="majorBidi" w:hAnsiTheme="majorBidi" w:cstheme="majorBidi"/>
          <w:sz w:val="24"/>
          <w:szCs w:val="24"/>
        </w:rPr>
        <w:t>Prestasi belajar umumnya berkenaan dengan aspek peng</w:t>
      </w:r>
      <w:r>
        <w:rPr>
          <w:rFonts w:asciiTheme="majorBidi" w:hAnsiTheme="majorBidi" w:cstheme="majorBidi"/>
          <w:sz w:val="24"/>
          <w:szCs w:val="24"/>
          <w:lang w:val="id-ID"/>
        </w:rPr>
        <w:t>e</w:t>
      </w:r>
      <w:r w:rsidRPr="00E900E1">
        <w:rPr>
          <w:rFonts w:asciiTheme="majorBidi" w:hAnsiTheme="majorBidi" w:cstheme="majorBidi"/>
          <w:sz w:val="24"/>
          <w:szCs w:val="24"/>
        </w:rPr>
        <w:t>tahuan, sedangkan hasil belajar meliputi aspek pembentukan watak peserta didik</w:t>
      </w:r>
      <w:r w:rsidR="004D6DBA">
        <w:rPr>
          <w:rFonts w:asciiTheme="majorBidi" w:hAnsiTheme="majorBidi" w:cstheme="majorBidi"/>
          <w:sz w:val="24"/>
          <w:szCs w:val="24"/>
          <w:lang w:val="id-ID"/>
        </w:rPr>
        <w:t>.</w:t>
      </w:r>
      <w:r w:rsidR="004D6DBA" w:rsidRPr="000B1D2B">
        <w:rPr>
          <w:rStyle w:val="FootnoteReference"/>
          <w:rFonts w:asciiTheme="majorBidi" w:hAnsiTheme="majorBidi" w:cstheme="majorBidi"/>
          <w:sz w:val="24"/>
          <w:szCs w:val="24"/>
          <w:vertAlign w:val="superscript"/>
          <w:lang w:val="id-ID"/>
        </w:rPr>
        <w:footnoteReference w:id="28"/>
      </w:r>
      <w:r w:rsidRPr="000B1D2B">
        <w:rPr>
          <w:sz w:val="23"/>
          <w:szCs w:val="23"/>
          <w:vertAlign w:val="superscript"/>
        </w:rPr>
        <w:t xml:space="preserve"> </w:t>
      </w:r>
    </w:p>
    <w:p w:rsidR="00BF6759" w:rsidRDefault="000B1D2B" w:rsidP="000B1D2B">
      <w:pPr>
        <w:spacing w:after="0" w:line="480" w:lineRule="auto"/>
        <w:ind w:left="720"/>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Dalam penelitian ini, p</w:t>
      </w:r>
      <w:r w:rsidR="00BF6759" w:rsidRPr="004D6DBA">
        <w:rPr>
          <w:rFonts w:asciiTheme="majorBidi" w:hAnsiTheme="majorBidi" w:cstheme="majorBidi"/>
          <w:color w:val="000000" w:themeColor="text1"/>
          <w:sz w:val="24"/>
          <w:szCs w:val="24"/>
          <w:lang w:val="id-ID"/>
        </w:rPr>
        <w:t xml:space="preserve">restasi belajar </w:t>
      </w:r>
      <w:r>
        <w:rPr>
          <w:rFonts w:asciiTheme="majorBidi" w:hAnsiTheme="majorBidi" w:cstheme="majorBidi"/>
          <w:color w:val="000000" w:themeColor="text1"/>
          <w:sz w:val="24"/>
          <w:szCs w:val="24"/>
          <w:lang w:val="id-ID"/>
        </w:rPr>
        <w:t xml:space="preserve">yang dimaksud </w:t>
      </w:r>
      <w:r w:rsidR="00BF6759" w:rsidRPr="004D6DBA">
        <w:rPr>
          <w:rFonts w:asciiTheme="majorBidi" w:hAnsiTheme="majorBidi" w:cstheme="majorBidi"/>
          <w:color w:val="000000" w:themeColor="text1"/>
          <w:sz w:val="24"/>
          <w:szCs w:val="24"/>
          <w:lang w:val="id-ID"/>
        </w:rPr>
        <w:t xml:space="preserve">adalah hasil usaha maksimal yang dapat diperoleh siswa dalam menguasai materi pelajaran </w:t>
      </w:r>
      <w:r w:rsidR="00D7311D">
        <w:rPr>
          <w:rFonts w:asciiTheme="majorBidi" w:hAnsiTheme="majorBidi" w:cstheme="majorBidi"/>
          <w:color w:val="000000" w:themeColor="text1"/>
          <w:sz w:val="24"/>
          <w:szCs w:val="24"/>
          <w:lang w:val="id-ID"/>
        </w:rPr>
        <w:t xml:space="preserve">dengan </w:t>
      </w:r>
      <w:r w:rsidR="00BF6759" w:rsidRPr="004D6DBA">
        <w:rPr>
          <w:rFonts w:asciiTheme="majorBidi" w:hAnsiTheme="majorBidi" w:cstheme="majorBidi"/>
          <w:color w:val="000000" w:themeColor="text1"/>
          <w:sz w:val="24"/>
          <w:szCs w:val="24"/>
          <w:lang w:val="id-ID"/>
        </w:rPr>
        <w:t xml:space="preserve">aspek </w:t>
      </w:r>
      <w:r w:rsidR="00D7311D">
        <w:rPr>
          <w:rFonts w:asciiTheme="majorBidi" w:hAnsiTheme="majorBidi" w:cstheme="majorBidi"/>
          <w:color w:val="000000" w:themeColor="text1"/>
          <w:sz w:val="24"/>
          <w:szCs w:val="24"/>
          <w:lang w:val="id-ID"/>
        </w:rPr>
        <w:t>pengetahuan yang dilambangkan berupa angka dan ditulis di dalam rapor</w:t>
      </w:r>
      <w:r w:rsidR="00BF6759" w:rsidRPr="004D6DBA">
        <w:rPr>
          <w:rFonts w:asciiTheme="majorBidi" w:hAnsiTheme="majorBidi" w:cstheme="majorBidi"/>
          <w:color w:val="000000" w:themeColor="text1"/>
          <w:sz w:val="24"/>
          <w:szCs w:val="24"/>
          <w:lang w:val="id-ID"/>
        </w:rPr>
        <w:t>.</w:t>
      </w:r>
    </w:p>
    <w:p w:rsidR="004D5DFD" w:rsidRDefault="004D5DFD" w:rsidP="000B1D2B">
      <w:pPr>
        <w:spacing w:after="0" w:line="480" w:lineRule="auto"/>
        <w:ind w:left="720"/>
        <w:jc w:val="both"/>
        <w:rPr>
          <w:rFonts w:asciiTheme="majorBidi" w:hAnsiTheme="majorBidi" w:cstheme="majorBidi"/>
          <w:color w:val="000000" w:themeColor="text1"/>
          <w:sz w:val="24"/>
          <w:szCs w:val="24"/>
          <w:lang w:val="id-ID"/>
        </w:rPr>
      </w:pPr>
    </w:p>
    <w:p w:rsidR="00BF6759" w:rsidRPr="00F85EAE" w:rsidRDefault="00BF6759" w:rsidP="0076681E">
      <w:pPr>
        <w:pStyle w:val="ListParagraph"/>
        <w:numPr>
          <w:ilvl w:val="0"/>
          <w:numId w:val="16"/>
        </w:numPr>
        <w:spacing w:after="0" w:line="480" w:lineRule="auto"/>
        <w:ind w:left="426" w:hanging="426"/>
        <w:jc w:val="both"/>
        <w:rPr>
          <w:rFonts w:asciiTheme="majorBidi" w:hAnsiTheme="majorBidi" w:cstheme="majorBidi"/>
          <w:b/>
          <w:bCs/>
          <w:sz w:val="24"/>
          <w:szCs w:val="24"/>
          <w:lang w:val="id-ID"/>
        </w:rPr>
      </w:pPr>
      <w:r w:rsidRPr="00F85EAE">
        <w:rPr>
          <w:rFonts w:asciiTheme="majorBidi" w:hAnsiTheme="majorBidi" w:cstheme="majorBidi"/>
          <w:b/>
          <w:bCs/>
          <w:sz w:val="24"/>
          <w:szCs w:val="24"/>
          <w:lang w:val="id-ID"/>
        </w:rPr>
        <w:t>Penelitian Terdahulu</w:t>
      </w:r>
    </w:p>
    <w:p w:rsidR="00BF6759" w:rsidRPr="00F85EAE" w:rsidRDefault="00BF6759" w:rsidP="00BF6759">
      <w:pPr>
        <w:pStyle w:val="ListParagraph"/>
        <w:numPr>
          <w:ilvl w:val="0"/>
          <w:numId w:val="10"/>
        </w:numPr>
        <w:spacing w:after="0" w:line="480" w:lineRule="auto"/>
        <w:ind w:left="851" w:hanging="425"/>
        <w:jc w:val="both"/>
        <w:rPr>
          <w:rFonts w:asciiTheme="majorBidi" w:hAnsiTheme="majorBidi" w:cstheme="majorBidi"/>
          <w:sz w:val="24"/>
          <w:szCs w:val="24"/>
          <w:lang w:val="id-ID"/>
        </w:rPr>
      </w:pPr>
      <w:r w:rsidRPr="00F85EAE">
        <w:rPr>
          <w:rFonts w:asciiTheme="majorBidi" w:hAnsiTheme="majorBidi" w:cstheme="majorBidi"/>
          <w:sz w:val="24"/>
          <w:szCs w:val="24"/>
          <w:lang w:val="id-ID"/>
        </w:rPr>
        <w:t xml:space="preserve">  Ari Prasmono, Judul Tesis; </w:t>
      </w:r>
      <w:r w:rsidRPr="00F85EAE">
        <w:rPr>
          <w:rFonts w:asciiTheme="majorBidi" w:hAnsiTheme="majorBidi" w:cstheme="majorBidi"/>
          <w:i/>
          <w:iCs/>
          <w:sz w:val="24"/>
          <w:szCs w:val="24"/>
          <w:lang w:val="id-ID"/>
        </w:rPr>
        <w:t>“Pengaruh Penggunaan Media Pembelajaran Komputer Multimedia dan DVD Terhadap Prestasi Belajar Listening Ditinjau Dari Motivasi Belajar Siswa Di SMP Negeri Kabupaten Wonogiri”.</w:t>
      </w:r>
    </w:p>
    <w:p w:rsidR="00BF6759" w:rsidRPr="00F85EAE" w:rsidRDefault="00F23B3E" w:rsidP="003C5473">
      <w:pPr>
        <w:pStyle w:val="ListParagraph"/>
        <w:tabs>
          <w:tab w:val="left" w:pos="567"/>
        </w:tabs>
        <w:spacing w:after="0" w:line="480" w:lineRule="auto"/>
        <w:ind w:left="851" w:firstLine="306"/>
        <w:jc w:val="both"/>
        <w:rPr>
          <w:rFonts w:asciiTheme="majorBidi" w:hAnsiTheme="majorBidi" w:cstheme="majorBidi"/>
          <w:sz w:val="24"/>
          <w:szCs w:val="24"/>
          <w:lang w:val="id-ID"/>
        </w:rPr>
      </w:pPr>
      <w:r>
        <w:rPr>
          <w:rFonts w:asciiTheme="majorBidi" w:hAnsiTheme="majorBidi" w:cstheme="majorBidi"/>
          <w:sz w:val="24"/>
          <w:szCs w:val="24"/>
          <w:lang w:val="id-ID"/>
        </w:rPr>
        <w:t>Hasil penelitian</w:t>
      </w:r>
      <w:r w:rsidR="003C5473">
        <w:rPr>
          <w:rFonts w:asciiTheme="majorBidi" w:hAnsiTheme="majorBidi" w:cstheme="majorBidi"/>
          <w:sz w:val="24"/>
          <w:szCs w:val="24"/>
          <w:lang w:val="id-ID"/>
        </w:rPr>
        <w:t>nya:</w:t>
      </w:r>
      <w:r>
        <w:rPr>
          <w:rFonts w:asciiTheme="majorBidi" w:hAnsiTheme="majorBidi" w:cstheme="majorBidi"/>
          <w:sz w:val="24"/>
          <w:szCs w:val="24"/>
          <w:lang w:val="id-ID"/>
        </w:rPr>
        <w:t xml:space="preserve"> </w:t>
      </w:r>
      <w:r w:rsidR="003C5473">
        <w:rPr>
          <w:rFonts w:asciiTheme="majorBidi" w:hAnsiTheme="majorBidi" w:cstheme="majorBidi"/>
          <w:sz w:val="24"/>
          <w:szCs w:val="24"/>
          <w:lang w:val="id-ID"/>
        </w:rPr>
        <w:t xml:space="preserve">Terdapat </w:t>
      </w:r>
      <w:r w:rsidR="00BF6759" w:rsidRPr="00F85EAE">
        <w:rPr>
          <w:rFonts w:asciiTheme="majorBidi" w:hAnsiTheme="majorBidi" w:cstheme="majorBidi"/>
          <w:sz w:val="24"/>
          <w:szCs w:val="24"/>
          <w:lang w:val="id-ID"/>
        </w:rPr>
        <w:t>pengaruh yang</w:t>
      </w:r>
      <w:r w:rsidR="003C5473">
        <w:rPr>
          <w:rFonts w:asciiTheme="majorBidi" w:hAnsiTheme="majorBidi" w:cstheme="majorBidi"/>
          <w:sz w:val="24"/>
          <w:szCs w:val="24"/>
          <w:lang w:val="id-ID"/>
        </w:rPr>
        <w:t xml:space="preserve"> positif dan</w:t>
      </w:r>
      <w:r w:rsidR="00BF6759" w:rsidRPr="00F85EAE">
        <w:rPr>
          <w:rFonts w:asciiTheme="majorBidi" w:hAnsiTheme="majorBidi" w:cstheme="majorBidi"/>
          <w:sz w:val="24"/>
          <w:szCs w:val="24"/>
          <w:lang w:val="id-ID"/>
        </w:rPr>
        <w:t xml:space="preserve"> signifikan penggunaan media terhadap prestasi belajar</w:t>
      </w:r>
      <w:r w:rsidR="003C5473">
        <w:rPr>
          <w:rFonts w:asciiTheme="majorBidi" w:hAnsiTheme="majorBidi" w:cstheme="majorBidi"/>
          <w:sz w:val="24"/>
          <w:szCs w:val="24"/>
          <w:lang w:val="id-ID"/>
        </w:rPr>
        <w:t>. Hasil penelitian ini dijadikan s</w:t>
      </w:r>
      <w:r w:rsidR="003C5473" w:rsidRPr="00F85EAE">
        <w:rPr>
          <w:rFonts w:asciiTheme="majorBidi" w:hAnsiTheme="majorBidi" w:cstheme="majorBidi"/>
          <w:sz w:val="24"/>
          <w:szCs w:val="24"/>
          <w:lang w:val="id-ID"/>
        </w:rPr>
        <w:t xml:space="preserve">ebagai landasan teori yang </w:t>
      </w:r>
      <w:r w:rsidR="003C5473">
        <w:rPr>
          <w:rFonts w:asciiTheme="majorBidi" w:hAnsiTheme="majorBidi" w:cstheme="majorBidi"/>
          <w:sz w:val="24"/>
          <w:szCs w:val="24"/>
          <w:lang w:val="id-ID"/>
        </w:rPr>
        <w:t>peneliti</w:t>
      </w:r>
      <w:r w:rsidR="003C5473" w:rsidRPr="00F85EAE">
        <w:rPr>
          <w:rFonts w:asciiTheme="majorBidi" w:hAnsiTheme="majorBidi" w:cstheme="majorBidi"/>
          <w:sz w:val="24"/>
          <w:szCs w:val="24"/>
          <w:lang w:val="id-ID"/>
        </w:rPr>
        <w:t xml:space="preserve"> kontribusikan dengan</w:t>
      </w:r>
      <w:r w:rsidR="003C5473">
        <w:rPr>
          <w:rFonts w:asciiTheme="majorBidi" w:hAnsiTheme="majorBidi" w:cstheme="majorBidi"/>
          <w:sz w:val="24"/>
          <w:szCs w:val="24"/>
          <w:lang w:val="id-ID"/>
        </w:rPr>
        <w:t xml:space="preserve"> penggunaan media pembelajaran terhadap</w:t>
      </w:r>
      <w:r w:rsidR="003C5473" w:rsidRPr="00F85EAE">
        <w:rPr>
          <w:rFonts w:asciiTheme="majorBidi" w:hAnsiTheme="majorBidi" w:cstheme="majorBidi"/>
          <w:sz w:val="24"/>
          <w:szCs w:val="24"/>
          <w:lang w:val="id-ID"/>
        </w:rPr>
        <w:t xml:space="preserve"> prestasi belajar </w:t>
      </w:r>
      <w:r w:rsidR="003C5473">
        <w:rPr>
          <w:rFonts w:asciiTheme="majorBidi" w:hAnsiTheme="majorBidi" w:cstheme="majorBidi"/>
          <w:sz w:val="24"/>
          <w:szCs w:val="24"/>
          <w:lang w:val="id-ID"/>
        </w:rPr>
        <w:t>Fikih</w:t>
      </w:r>
      <w:r w:rsidR="003C5473" w:rsidRPr="00F85EAE">
        <w:rPr>
          <w:rFonts w:asciiTheme="majorBidi" w:hAnsiTheme="majorBidi" w:cstheme="majorBidi"/>
          <w:sz w:val="24"/>
          <w:szCs w:val="24"/>
          <w:lang w:val="id-ID"/>
        </w:rPr>
        <w:t xml:space="preserve">. Hasil </w:t>
      </w:r>
      <w:r w:rsidR="003C5473" w:rsidRPr="00F85EAE">
        <w:rPr>
          <w:rFonts w:asciiTheme="majorBidi" w:hAnsiTheme="majorBidi" w:cstheme="majorBidi"/>
          <w:sz w:val="24"/>
          <w:szCs w:val="24"/>
          <w:lang w:val="id-ID"/>
        </w:rPr>
        <w:lastRenderedPageBreak/>
        <w:t>penelitian ini nantinya akan menguatkan penelitian terdahulu dengan sudut pandang berbeda.</w:t>
      </w:r>
      <w:r w:rsidR="00BF6759" w:rsidRPr="00F85EAE">
        <w:rPr>
          <w:rFonts w:asciiTheme="majorBidi" w:hAnsiTheme="majorBidi" w:cstheme="majorBidi"/>
          <w:sz w:val="24"/>
          <w:szCs w:val="24"/>
          <w:lang w:val="id-ID"/>
        </w:rPr>
        <w:tab/>
      </w:r>
    </w:p>
    <w:p w:rsidR="00BF6759" w:rsidRPr="00F85EAE" w:rsidRDefault="00BF6759" w:rsidP="00BF6759">
      <w:pPr>
        <w:pStyle w:val="ListParagraph"/>
        <w:numPr>
          <w:ilvl w:val="0"/>
          <w:numId w:val="10"/>
        </w:numPr>
        <w:spacing w:after="0" w:line="480" w:lineRule="auto"/>
        <w:ind w:left="709" w:hanging="283"/>
        <w:jc w:val="both"/>
        <w:rPr>
          <w:rFonts w:asciiTheme="majorBidi" w:hAnsiTheme="majorBidi" w:cstheme="majorBidi"/>
          <w:sz w:val="24"/>
          <w:szCs w:val="24"/>
          <w:lang w:val="id-ID"/>
        </w:rPr>
      </w:pPr>
      <w:r w:rsidRPr="00F85EAE">
        <w:rPr>
          <w:rFonts w:asciiTheme="majorBidi" w:hAnsiTheme="majorBidi" w:cstheme="majorBidi"/>
          <w:sz w:val="24"/>
          <w:szCs w:val="24"/>
          <w:lang w:val="id-ID"/>
        </w:rPr>
        <w:t xml:space="preserve">Tri Retno Herminingsih, Judul Tesis </w:t>
      </w:r>
      <w:r w:rsidRPr="00F85EAE">
        <w:rPr>
          <w:rFonts w:asciiTheme="majorBidi" w:hAnsiTheme="majorBidi" w:cstheme="majorBidi"/>
          <w:i/>
          <w:iCs/>
          <w:sz w:val="24"/>
          <w:szCs w:val="24"/>
          <w:lang w:val="id-ID"/>
        </w:rPr>
        <w:t>“Pengaruh Penggunaan Media Pembelajaran VCD Dan Media Cetak Terhadap Prestasi Belajar Biologi Ditinjau dari Motivasi Belajar Pada Siswa SMP Kelas VIII</w:t>
      </w:r>
      <w:r w:rsidRPr="00F85EAE">
        <w:rPr>
          <w:rFonts w:asciiTheme="majorBidi" w:hAnsiTheme="majorBidi" w:cstheme="majorBidi"/>
          <w:sz w:val="24"/>
          <w:szCs w:val="24"/>
          <w:lang w:val="id-ID"/>
        </w:rPr>
        <w:t xml:space="preserve"> (Penelitian Pada Siswa SMP Negeri 1 di Kabupaten Banjarnegara).   </w:t>
      </w:r>
    </w:p>
    <w:p w:rsidR="00BF6759" w:rsidRPr="00F85EAE" w:rsidRDefault="003C5473" w:rsidP="003C5473">
      <w:pPr>
        <w:pStyle w:val="ListParagraph"/>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lang w:val="id-ID"/>
        </w:rPr>
        <w:t>Hasil peneliti</w:t>
      </w:r>
      <w:r w:rsidR="00D56F32">
        <w:rPr>
          <w:rFonts w:asciiTheme="majorBidi" w:hAnsiTheme="majorBidi" w:cstheme="majorBidi"/>
          <w:sz w:val="24"/>
          <w:szCs w:val="24"/>
          <w:lang w:val="id-ID"/>
        </w:rPr>
        <w:t>a</w:t>
      </w:r>
      <w:r>
        <w:rPr>
          <w:rFonts w:asciiTheme="majorBidi" w:hAnsiTheme="majorBidi" w:cstheme="majorBidi"/>
          <w:sz w:val="24"/>
          <w:szCs w:val="24"/>
          <w:lang w:val="id-ID"/>
        </w:rPr>
        <w:t xml:space="preserve">nnya: Terdapat </w:t>
      </w:r>
      <w:r w:rsidR="00BF6759" w:rsidRPr="00F85EAE">
        <w:rPr>
          <w:rFonts w:asciiTheme="majorBidi" w:hAnsiTheme="majorBidi" w:cstheme="majorBidi"/>
          <w:sz w:val="24"/>
          <w:szCs w:val="24"/>
          <w:lang w:val="id-ID"/>
        </w:rPr>
        <w:t xml:space="preserve">pengaruh </w:t>
      </w:r>
      <w:r>
        <w:rPr>
          <w:rFonts w:asciiTheme="majorBidi" w:hAnsiTheme="majorBidi" w:cstheme="majorBidi"/>
          <w:sz w:val="24"/>
          <w:szCs w:val="24"/>
          <w:lang w:val="id-ID"/>
        </w:rPr>
        <w:t xml:space="preserve">yang positif dan signifikan </w:t>
      </w:r>
      <w:r w:rsidR="00BF6759" w:rsidRPr="00F85EAE">
        <w:rPr>
          <w:rFonts w:asciiTheme="majorBidi" w:hAnsiTheme="majorBidi" w:cstheme="majorBidi"/>
          <w:sz w:val="24"/>
          <w:szCs w:val="24"/>
          <w:lang w:val="id-ID"/>
        </w:rPr>
        <w:t>motivasi belajar terhadap prestasi</w:t>
      </w:r>
      <w:r>
        <w:rPr>
          <w:rFonts w:asciiTheme="majorBidi" w:hAnsiTheme="majorBidi" w:cstheme="majorBidi"/>
          <w:sz w:val="24"/>
          <w:szCs w:val="24"/>
          <w:lang w:val="id-ID"/>
        </w:rPr>
        <w:t xml:space="preserve"> belajar</w:t>
      </w:r>
      <w:r w:rsidR="00BF6759" w:rsidRPr="00F85EAE">
        <w:rPr>
          <w:rFonts w:asciiTheme="majorBidi" w:hAnsiTheme="majorBidi" w:cstheme="majorBidi"/>
          <w:sz w:val="24"/>
          <w:szCs w:val="24"/>
          <w:lang w:val="id-ID"/>
        </w:rPr>
        <w:t xml:space="preserve">. </w:t>
      </w:r>
      <w:r>
        <w:rPr>
          <w:rFonts w:asciiTheme="majorBidi" w:hAnsiTheme="majorBidi" w:cstheme="majorBidi"/>
          <w:sz w:val="24"/>
          <w:szCs w:val="24"/>
          <w:lang w:val="id-ID"/>
        </w:rPr>
        <w:t>Hasil penelitian ini dijadikan s</w:t>
      </w:r>
      <w:r w:rsidRPr="00F85EAE">
        <w:rPr>
          <w:rFonts w:asciiTheme="majorBidi" w:hAnsiTheme="majorBidi" w:cstheme="majorBidi"/>
          <w:sz w:val="24"/>
          <w:szCs w:val="24"/>
          <w:lang w:val="id-ID"/>
        </w:rPr>
        <w:t xml:space="preserve">ebagai landasan teori yang </w:t>
      </w:r>
      <w:r>
        <w:rPr>
          <w:rFonts w:asciiTheme="majorBidi" w:hAnsiTheme="majorBidi" w:cstheme="majorBidi"/>
          <w:sz w:val="24"/>
          <w:szCs w:val="24"/>
          <w:lang w:val="id-ID"/>
        </w:rPr>
        <w:t>peneliti</w:t>
      </w:r>
      <w:r w:rsidRPr="00F85EAE">
        <w:rPr>
          <w:rFonts w:asciiTheme="majorBidi" w:hAnsiTheme="majorBidi" w:cstheme="majorBidi"/>
          <w:sz w:val="24"/>
          <w:szCs w:val="24"/>
          <w:lang w:val="id-ID"/>
        </w:rPr>
        <w:t xml:space="preserve"> kontribusikan dengan</w:t>
      </w:r>
      <w:r>
        <w:rPr>
          <w:rFonts w:asciiTheme="majorBidi" w:hAnsiTheme="majorBidi" w:cstheme="majorBidi"/>
          <w:sz w:val="24"/>
          <w:szCs w:val="24"/>
          <w:lang w:val="id-ID"/>
        </w:rPr>
        <w:t xml:space="preserve"> motivasi belajar terhadap</w:t>
      </w:r>
      <w:r w:rsidRPr="00F85EAE">
        <w:rPr>
          <w:rFonts w:asciiTheme="majorBidi" w:hAnsiTheme="majorBidi" w:cstheme="majorBidi"/>
          <w:sz w:val="24"/>
          <w:szCs w:val="24"/>
          <w:lang w:val="id-ID"/>
        </w:rPr>
        <w:t xml:space="preserve"> prestasi belajar </w:t>
      </w:r>
      <w:r>
        <w:rPr>
          <w:rFonts w:asciiTheme="majorBidi" w:hAnsiTheme="majorBidi" w:cstheme="majorBidi"/>
          <w:sz w:val="24"/>
          <w:szCs w:val="24"/>
          <w:lang w:val="id-ID"/>
        </w:rPr>
        <w:t>Fikih</w:t>
      </w:r>
      <w:r w:rsidRPr="00F85EAE">
        <w:rPr>
          <w:rFonts w:asciiTheme="majorBidi" w:hAnsiTheme="majorBidi" w:cstheme="majorBidi"/>
          <w:sz w:val="24"/>
          <w:szCs w:val="24"/>
          <w:lang w:val="id-ID"/>
        </w:rPr>
        <w:t>. Hasil penelitian ini nantinya akan menguatkan penelitian terdahulu dengan sudut pandang berbeda.</w:t>
      </w:r>
    </w:p>
    <w:p w:rsidR="00BF6759" w:rsidRPr="00F85EAE" w:rsidRDefault="00BF6759" w:rsidP="00BF6759">
      <w:pPr>
        <w:autoSpaceDE w:val="0"/>
        <w:autoSpaceDN w:val="0"/>
        <w:adjustRightInd w:val="0"/>
        <w:spacing w:after="0" w:line="480" w:lineRule="auto"/>
        <w:ind w:left="720" w:hanging="294"/>
        <w:jc w:val="both"/>
        <w:rPr>
          <w:rFonts w:asciiTheme="majorBidi" w:hAnsiTheme="majorBidi" w:cstheme="majorBidi"/>
          <w:sz w:val="24"/>
          <w:szCs w:val="24"/>
          <w:lang w:val="id-ID"/>
        </w:rPr>
      </w:pPr>
      <w:r w:rsidRPr="00F85EAE">
        <w:rPr>
          <w:rFonts w:asciiTheme="majorBidi" w:hAnsiTheme="majorBidi" w:cstheme="majorBidi"/>
          <w:sz w:val="24"/>
          <w:szCs w:val="24"/>
          <w:lang w:val="id-ID"/>
        </w:rPr>
        <w:t xml:space="preserve">3.  Suka Rahmadi, Judul Tesis; </w:t>
      </w:r>
      <w:r w:rsidRPr="00F85EAE">
        <w:rPr>
          <w:rFonts w:asciiTheme="majorBidi" w:hAnsiTheme="majorBidi" w:cstheme="majorBidi"/>
          <w:i/>
          <w:iCs/>
          <w:sz w:val="24"/>
          <w:szCs w:val="24"/>
          <w:lang w:val="id-ID"/>
        </w:rPr>
        <w:t xml:space="preserve">Pengaruh Pemanfaatan Media Pembelajaran OHP Dan Komputer Menggunakan Program </w:t>
      </w:r>
      <w:r w:rsidR="004148A3" w:rsidRPr="004148A3">
        <w:rPr>
          <w:rFonts w:asciiTheme="majorBidi" w:hAnsiTheme="majorBidi" w:cstheme="majorBidi"/>
          <w:i/>
          <w:iCs/>
          <w:sz w:val="24"/>
          <w:szCs w:val="24"/>
          <w:lang w:val="id-ID"/>
        </w:rPr>
        <w:t>Power point</w:t>
      </w:r>
      <w:r w:rsidRPr="00F85EAE">
        <w:rPr>
          <w:rFonts w:asciiTheme="majorBidi" w:hAnsiTheme="majorBidi" w:cstheme="majorBidi"/>
          <w:i/>
          <w:iCs/>
          <w:sz w:val="24"/>
          <w:szCs w:val="24"/>
          <w:lang w:val="id-ID"/>
        </w:rPr>
        <w:t xml:space="preserve"> Terhadap Prestasi Belajar Fisika Ditinjau Dari Motivasi Belajar Siswa Klas XII Sekolah Menegah Atas Negeri Di Kecamatan Wonosari Kabupaten Gunungkidul. </w:t>
      </w:r>
    </w:p>
    <w:p w:rsidR="00BF6759" w:rsidRPr="00F85EAE" w:rsidRDefault="00D56F32" w:rsidP="00DE4D69">
      <w:pPr>
        <w:autoSpaceDE w:val="0"/>
        <w:autoSpaceDN w:val="0"/>
        <w:adjustRightInd w:val="0"/>
        <w:spacing w:after="0" w:line="480" w:lineRule="auto"/>
        <w:ind w:left="720" w:firstLine="720"/>
        <w:jc w:val="both"/>
        <w:rPr>
          <w:rFonts w:asciiTheme="majorBidi" w:hAnsiTheme="majorBidi" w:cstheme="majorBidi"/>
          <w:sz w:val="24"/>
          <w:szCs w:val="24"/>
          <w:lang w:val="id-ID"/>
        </w:rPr>
      </w:pPr>
      <w:r>
        <w:rPr>
          <w:rFonts w:asciiTheme="majorBidi" w:hAnsiTheme="majorBidi" w:cstheme="majorBidi"/>
          <w:sz w:val="24"/>
          <w:szCs w:val="24"/>
          <w:lang w:val="id-ID"/>
        </w:rPr>
        <w:t>Hasil penelitiannya: terdapat pengaruh positif dan signifikan</w:t>
      </w:r>
      <w:r w:rsidR="00BF6759" w:rsidRPr="00F85EAE">
        <w:rPr>
          <w:rFonts w:asciiTheme="majorBidi" w:hAnsiTheme="majorBidi" w:cstheme="majorBidi"/>
          <w:sz w:val="24"/>
          <w:szCs w:val="24"/>
          <w:lang w:val="id-ID"/>
        </w:rPr>
        <w:t xml:space="preserve"> interaksi </w:t>
      </w:r>
      <w:r w:rsidR="00DE4D69">
        <w:rPr>
          <w:rFonts w:asciiTheme="majorBidi" w:hAnsiTheme="majorBidi" w:cstheme="majorBidi"/>
          <w:sz w:val="24"/>
          <w:szCs w:val="24"/>
          <w:lang w:val="id-ID"/>
        </w:rPr>
        <w:t xml:space="preserve">penggunaan </w:t>
      </w:r>
      <w:r w:rsidR="00BF6759" w:rsidRPr="00F85EAE">
        <w:rPr>
          <w:rFonts w:asciiTheme="majorBidi" w:hAnsiTheme="majorBidi" w:cstheme="majorBidi"/>
          <w:sz w:val="24"/>
          <w:szCs w:val="24"/>
          <w:lang w:val="id-ID"/>
        </w:rPr>
        <w:t>media pembelajaran dan motivasi</w:t>
      </w:r>
      <w:r w:rsidR="00DE4D69">
        <w:rPr>
          <w:rFonts w:asciiTheme="majorBidi" w:hAnsiTheme="majorBidi" w:cstheme="majorBidi"/>
          <w:sz w:val="24"/>
          <w:szCs w:val="24"/>
          <w:lang w:val="id-ID"/>
        </w:rPr>
        <w:t xml:space="preserve"> belajar </w:t>
      </w:r>
      <w:r w:rsidR="00DE4D69" w:rsidRPr="00F85EAE">
        <w:rPr>
          <w:rFonts w:asciiTheme="majorBidi" w:hAnsiTheme="majorBidi" w:cstheme="majorBidi"/>
          <w:sz w:val="24"/>
          <w:szCs w:val="24"/>
          <w:lang w:val="id-ID"/>
        </w:rPr>
        <w:t>terhadap prestasi</w:t>
      </w:r>
      <w:r w:rsidR="00DE4D69">
        <w:rPr>
          <w:rFonts w:asciiTheme="majorBidi" w:hAnsiTheme="majorBidi" w:cstheme="majorBidi"/>
          <w:sz w:val="24"/>
          <w:szCs w:val="24"/>
          <w:lang w:val="id-ID"/>
        </w:rPr>
        <w:t xml:space="preserve"> belajar.</w:t>
      </w:r>
      <w:r w:rsidR="00BF6759" w:rsidRPr="00F85EAE">
        <w:rPr>
          <w:rFonts w:asciiTheme="majorBidi" w:hAnsiTheme="majorBidi" w:cstheme="majorBidi"/>
          <w:sz w:val="24"/>
          <w:szCs w:val="24"/>
          <w:lang w:val="id-ID"/>
        </w:rPr>
        <w:t xml:space="preserve"> </w:t>
      </w:r>
      <w:r>
        <w:rPr>
          <w:rFonts w:asciiTheme="majorBidi" w:hAnsiTheme="majorBidi" w:cstheme="majorBidi"/>
          <w:sz w:val="24"/>
          <w:szCs w:val="24"/>
          <w:lang w:val="id-ID"/>
        </w:rPr>
        <w:t>Hasil penelitian ini dijadikan s</w:t>
      </w:r>
      <w:r w:rsidRPr="00F85EAE">
        <w:rPr>
          <w:rFonts w:asciiTheme="majorBidi" w:hAnsiTheme="majorBidi" w:cstheme="majorBidi"/>
          <w:sz w:val="24"/>
          <w:szCs w:val="24"/>
          <w:lang w:val="id-ID"/>
        </w:rPr>
        <w:t xml:space="preserve">ebagai landasan teori yang </w:t>
      </w:r>
      <w:r>
        <w:rPr>
          <w:rFonts w:asciiTheme="majorBidi" w:hAnsiTheme="majorBidi" w:cstheme="majorBidi"/>
          <w:sz w:val="24"/>
          <w:szCs w:val="24"/>
          <w:lang w:val="id-ID"/>
        </w:rPr>
        <w:t>peneliti</w:t>
      </w:r>
      <w:r w:rsidRPr="00F85EAE">
        <w:rPr>
          <w:rFonts w:asciiTheme="majorBidi" w:hAnsiTheme="majorBidi" w:cstheme="majorBidi"/>
          <w:sz w:val="24"/>
          <w:szCs w:val="24"/>
          <w:lang w:val="id-ID"/>
        </w:rPr>
        <w:t xml:space="preserve"> kontribusikan dengan</w:t>
      </w:r>
      <w:r>
        <w:rPr>
          <w:rFonts w:asciiTheme="majorBidi" w:hAnsiTheme="majorBidi" w:cstheme="majorBidi"/>
          <w:sz w:val="24"/>
          <w:szCs w:val="24"/>
          <w:lang w:val="id-ID"/>
        </w:rPr>
        <w:t xml:space="preserve"> penggunaan media pembelajaran terhadap</w:t>
      </w:r>
      <w:r w:rsidRPr="00F85EAE">
        <w:rPr>
          <w:rFonts w:asciiTheme="majorBidi" w:hAnsiTheme="majorBidi" w:cstheme="majorBidi"/>
          <w:sz w:val="24"/>
          <w:szCs w:val="24"/>
          <w:lang w:val="id-ID"/>
        </w:rPr>
        <w:t xml:space="preserve"> prestasi belajar </w:t>
      </w:r>
      <w:r>
        <w:rPr>
          <w:rFonts w:asciiTheme="majorBidi" w:hAnsiTheme="majorBidi" w:cstheme="majorBidi"/>
          <w:sz w:val="24"/>
          <w:szCs w:val="24"/>
          <w:lang w:val="id-ID"/>
        </w:rPr>
        <w:t>Fikih</w:t>
      </w:r>
      <w:r w:rsidRPr="00F85EAE">
        <w:rPr>
          <w:rFonts w:asciiTheme="majorBidi" w:hAnsiTheme="majorBidi" w:cstheme="majorBidi"/>
          <w:sz w:val="24"/>
          <w:szCs w:val="24"/>
          <w:lang w:val="id-ID"/>
        </w:rPr>
        <w:t>. Hasil penelitian ini nantinya akan menguatkan penelitian terdahulu dengan sudut pandang berbeda.</w:t>
      </w:r>
      <w:r w:rsidR="00BF6759" w:rsidRPr="00F85EAE">
        <w:rPr>
          <w:rFonts w:asciiTheme="majorBidi" w:hAnsiTheme="majorBidi" w:cstheme="majorBidi"/>
          <w:sz w:val="24"/>
          <w:szCs w:val="24"/>
          <w:lang w:val="id-ID"/>
        </w:rPr>
        <w:t xml:space="preserve">. </w:t>
      </w:r>
    </w:p>
    <w:p w:rsidR="00BF6759" w:rsidRDefault="00BF6759" w:rsidP="00DE4D69">
      <w:pPr>
        <w:autoSpaceDE w:val="0"/>
        <w:autoSpaceDN w:val="0"/>
        <w:adjustRightInd w:val="0"/>
        <w:spacing w:after="0" w:line="480" w:lineRule="auto"/>
        <w:ind w:firstLine="720"/>
        <w:jc w:val="both"/>
        <w:rPr>
          <w:rFonts w:asciiTheme="majorBidi" w:hAnsiTheme="majorBidi" w:cstheme="majorBidi"/>
          <w:sz w:val="24"/>
          <w:szCs w:val="24"/>
          <w:lang w:val="id-ID"/>
        </w:rPr>
      </w:pPr>
      <w:r w:rsidRPr="00F85EAE">
        <w:rPr>
          <w:rFonts w:asciiTheme="majorBidi" w:hAnsiTheme="majorBidi" w:cstheme="majorBidi"/>
          <w:sz w:val="24"/>
          <w:szCs w:val="24"/>
          <w:lang w:val="id-ID"/>
        </w:rPr>
        <w:lastRenderedPageBreak/>
        <w:t xml:space="preserve">Dari ketiga penelitian di atas </w:t>
      </w:r>
      <w:r w:rsidR="0040135C">
        <w:rPr>
          <w:rFonts w:asciiTheme="majorBidi" w:hAnsiTheme="majorBidi" w:cstheme="majorBidi"/>
          <w:sz w:val="24"/>
          <w:szCs w:val="24"/>
          <w:lang w:val="id-ID"/>
        </w:rPr>
        <w:t>peneliti</w:t>
      </w:r>
      <w:r w:rsidRPr="00F85EAE">
        <w:rPr>
          <w:rFonts w:asciiTheme="majorBidi" w:hAnsiTheme="majorBidi" w:cstheme="majorBidi"/>
          <w:sz w:val="24"/>
          <w:szCs w:val="24"/>
          <w:lang w:val="id-ID"/>
        </w:rPr>
        <w:t xml:space="preserve"> berada pada posisi menguatkan sekaligus menguji hasil penelitian tersebut pada siswa </w:t>
      </w:r>
      <w:r w:rsidR="00A830E6" w:rsidRPr="00F85EAE">
        <w:rPr>
          <w:rFonts w:asciiTheme="majorBidi" w:hAnsiTheme="majorBidi" w:cstheme="majorBidi"/>
          <w:sz w:val="24"/>
          <w:szCs w:val="24"/>
          <w:lang w:val="id-ID"/>
        </w:rPr>
        <w:t xml:space="preserve">MTsN 1 Pelaihari, MTsS Darul Amanah Bati-Bati dan MTs Ath-Thohiriyah Panyipatan di Kabupaten Tanah Laut </w:t>
      </w:r>
      <w:r w:rsidRPr="00F85EAE">
        <w:rPr>
          <w:rFonts w:asciiTheme="majorBidi" w:hAnsiTheme="majorBidi" w:cstheme="majorBidi"/>
          <w:sz w:val="24"/>
          <w:szCs w:val="24"/>
          <w:lang w:val="id-ID"/>
        </w:rPr>
        <w:t xml:space="preserve">di Tanah Laut. </w:t>
      </w:r>
    </w:p>
    <w:p w:rsidR="00CC0471" w:rsidRDefault="00CC0471" w:rsidP="00A830E6">
      <w:pPr>
        <w:autoSpaceDE w:val="0"/>
        <w:autoSpaceDN w:val="0"/>
        <w:adjustRightInd w:val="0"/>
        <w:spacing w:after="0" w:line="480" w:lineRule="auto"/>
        <w:ind w:firstLine="720"/>
        <w:jc w:val="both"/>
        <w:rPr>
          <w:rFonts w:asciiTheme="majorBidi" w:hAnsiTheme="majorBidi" w:cstheme="majorBidi"/>
          <w:sz w:val="24"/>
          <w:szCs w:val="24"/>
          <w:lang w:val="id-ID"/>
        </w:rPr>
      </w:pPr>
    </w:p>
    <w:p w:rsidR="00BF6759" w:rsidRPr="00F85EAE" w:rsidRDefault="00BF6759" w:rsidP="004E6F7D">
      <w:pPr>
        <w:pStyle w:val="BodyTextIndent"/>
        <w:tabs>
          <w:tab w:val="left" w:pos="426"/>
        </w:tabs>
        <w:spacing w:line="480" w:lineRule="auto"/>
        <w:ind w:firstLine="0"/>
        <w:rPr>
          <w:rFonts w:asciiTheme="majorBidi" w:hAnsiTheme="majorBidi" w:cstheme="majorBidi"/>
          <w:b/>
          <w:bCs/>
          <w:lang w:val="id-ID"/>
        </w:rPr>
      </w:pPr>
      <w:r w:rsidRPr="00F85EAE">
        <w:rPr>
          <w:rFonts w:asciiTheme="majorBidi" w:hAnsiTheme="majorBidi" w:cstheme="majorBidi"/>
          <w:b/>
          <w:bCs/>
          <w:lang w:val="id-ID"/>
        </w:rPr>
        <w:t>H.</w:t>
      </w:r>
      <w:r w:rsidR="004E6F7D">
        <w:rPr>
          <w:rFonts w:asciiTheme="majorBidi" w:hAnsiTheme="majorBidi" w:cstheme="majorBidi"/>
          <w:b/>
          <w:bCs/>
          <w:lang w:val="id-ID"/>
        </w:rPr>
        <w:tab/>
      </w:r>
      <w:r w:rsidRPr="00F85EAE">
        <w:rPr>
          <w:rFonts w:asciiTheme="majorBidi" w:hAnsiTheme="majorBidi" w:cstheme="majorBidi"/>
          <w:b/>
          <w:bCs/>
          <w:lang w:val="id-ID"/>
        </w:rPr>
        <w:t xml:space="preserve">Sistematika </w:t>
      </w:r>
      <w:r w:rsidR="0040135C">
        <w:rPr>
          <w:rFonts w:asciiTheme="majorBidi" w:hAnsiTheme="majorBidi" w:cstheme="majorBidi"/>
          <w:b/>
          <w:bCs/>
          <w:lang w:val="id-ID"/>
        </w:rPr>
        <w:t>Peneliti</w:t>
      </w:r>
      <w:r w:rsidRPr="00F85EAE">
        <w:rPr>
          <w:rFonts w:asciiTheme="majorBidi" w:hAnsiTheme="majorBidi" w:cstheme="majorBidi"/>
          <w:b/>
          <w:bCs/>
          <w:lang w:val="id-ID"/>
        </w:rPr>
        <w:t xml:space="preserve">an </w:t>
      </w:r>
    </w:p>
    <w:p w:rsidR="00BF6759" w:rsidRPr="00F85EAE" w:rsidRDefault="00BF6759" w:rsidP="004E6F7D">
      <w:pPr>
        <w:pStyle w:val="BodyTextIndent"/>
        <w:tabs>
          <w:tab w:val="left" w:pos="709"/>
        </w:tabs>
        <w:spacing w:line="480" w:lineRule="auto"/>
        <w:ind w:firstLine="0"/>
        <w:rPr>
          <w:rFonts w:asciiTheme="majorBidi" w:hAnsiTheme="majorBidi" w:cstheme="majorBidi"/>
          <w:lang w:val="id-ID"/>
        </w:rPr>
      </w:pPr>
      <w:r w:rsidRPr="00F85EAE">
        <w:rPr>
          <w:rFonts w:asciiTheme="majorBidi" w:hAnsiTheme="majorBidi" w:cstheme="majorBidi"/>
          <w:lang w:val="id-ID"/>
        </w:rPr>
        <w:tab/>
      </w:r>
      <w:r w:rsidRPr="00F85EAE">
        <w:rPr>
          <w:rFonts w:asciiTheme="majorBidi" w:hAnsiTheme="majorBidi" w:cstheme="majorBidi"/>
          <w:lang w:val="sv-SE"/>
        </w:rPr>
        <w:t xml:space="preserve">Bab </w:t>
      </w:r>
      <w:r w:rsidR="00773594">
        <w:rPr>
          <w:rFonts w:asciiTheme="majorBidi" w:hAnsiTheme="majorBidi" w:cstheme="majorBidi"/>
          <w:lang w:val="id-ID"/>
        </w:rPr>
        <w:tab/>
      </w:r>
      <w:r w:rsidRPr="00F85EAE">
        <w:rPr>
          <w:rFonts w:asciiTheme="majorBidi" w:hAnsiTheme="majorBidi" w:cstheme="majorBidi"/>
          <w:lang w:val="sv-SE"/>
        </w:rPr>
        <w:t>I</w:t>
      </w:r>
      <w:r w:rsidR="00773594">
        <w:rPr>
          <w:rFonts w:asciiTheme="majorBidi" w:hAnsiTheme="majorBidi" w:cstheme="majorBidi"/>
          <w:lang w:val="id-ID"/>
        </w:rPr>
        <w:t>.</w:t>
      </w:r>
      <w:r w:rsidRPr="00F85EAE">
        <w:rPr>
          <w:rFonts w:asciiTheme="majorBidi" w:hAnsiTheme="majorBidi" w:cstheme="majorBidi"/>
          <w:lang w:val="sv-SE"/>
        </w:rPr>
        <w:t xml:space="preserve"> Pendahuluan</w:t>
      </w:r>
      <w:r w:rsidRPr="00F85EAE">
        <w:rPr>
          <w:rFonts w:asciiTheme="majorBidi" w:hAnsiTheme="majorBidi" w:cstheme="majorBidi"/>
          <w:lang w:val="id-ID"/>
        </w:rPr>
        <w:t xml:space="preserve"> yang berisi; </w:t>
      </w:r>
      <w:r w:rsidR="00C4143F">
        <w:rPr>
          <w:rFonts w:asciiTheme="majorBidi" w:hAnsiTheme="majorBidi" w:cstheme="majorBidi"/>
          <w:lang w:val="id-ID"/>
        </w:rPr>
        <w:t>L</w:t>
      </w:r>
      <w:r w:rsidRPr="00F85EAE">
        <w:rPr>
          <w:rFonts w:asciiTheme="majorBidi" w:hAnsiTheme="majorBidi" w:cstheme="majorBidi"/>
          <w:lang w:val="id-ID"/>
        </w:rPr>
        <w:t xml:space="preserve">atar </w:t>
      </w:r>
      <w:r w:rsidR="00C4143F">
        <w:rPr>
          <w:rFonts w:asciiTheme="majorBidi" w:hAnsiTheme="majorBidi" w:cstheme="majorBidi"/>
          <w:lang w:val="id-ID"/>
        </w:rPr>
        <w:t>B</w:t>
      </w:r>
      <w:r w:rsidRPr="00F85EAE">
        <w:rPr>
          <w:rFonts w:asciiTheme="majorBidi" w:hAnsiTheme="majorBidi" w:cstheme="majorBidi"/>
          <w:lang w:val="id-ID"/>
        </w:rPr>
        <w:t>elakang</w:t>
      </w:r>
      <w:r w:rsidR="00C4143F">
        <w:rPr>
          <w:rFonts w:asciiTheme="majorBidi" w:hAnsiTheme="majorBidi" w:cstheme="majorBidi"/>
          <w:lang w:val="id-ID"/>
        </w:rPr>
        <w:t xml:space="preserve"> Masalah</w:t>
      </w:r>
      <w:r w:rsidRPr="00F85EAE">
        <w:rPr>
          <w:rFonts w:asciiTheme="majorBidi" w:hAnsiTheme="majorBidi" w:cstheme="majorBidi"/>
          <w:lang w:val="id-ID"/>
        </w:rPr>
        <w:t xml:space="preserve">, </w:t>
      </w:r>
      <w:r w:rsidR="00C4143F">
        <w:rPr>
          <w:rFonts w:asciiTheme="majorBidi" w:hAnsiTheme="majorBidi" w:cstheme="majorBidi"/>
          <w:lang w:val="id-ID"/>
        </w:rPr>
        <w:t>R</w:t>
      </w:r>
      <w:r w:rsidR="00177CFD">
        <w:rPr>
          <w:rFonts w:asciiTheme="majorBidi" w:hAnsiTheme="majorBidi" w:cstheme="majorBidi"/>
          <w:lang w:val="id-ID"/>
        </w:rPr>
        <w:t>umusan</w:t>
      </w:r>
      <w:r w:rsidRPr="00F85EAE">
        <w:rPr>
          <w:rFonts w:asciiTheme="majorBidi" w:hAnsiTheme="majorBidi" w:cstheme="majorBidi"/>
          <w:lang w:val="id-ID"/>
        </w:rPr>
        <w:t xml:space="preserve"> </w:t>
      </w:r>
      <w:r w:rsidR="00C4143F">
        <w:rPr>
          <w:rFonts w:asciiTheme="majorBidi" w:hAnsiTheme="majorBidi" w:cstheme="majorBidi"/>
          <w:lang w:val="id-ID"/>
        </w:rPr>
        <w:t>M</w:t>
      </w:r>
      <w:r w:rsidR="00177CFD">
        <w:rPr>
          <w:rFonts w:asciiTheme="majorBidi" w:hAnsiTheme="majorBidi" w:cstheme="majorBidi"/>
          <w:lang w:val="id-ID"/>
        </w:rPr>
        <w:t>asalah</w:t>
      </w:r>
      <w:r w:rsidRPr="00F85EAE">
        <w:rPr>
          <w:rFonts w:asciiTheme="majorBidi" w:hAnsiTheme="majorBidi" w:cstheme="majorBidi"/>
          <w:lang w:val="id-ID"/>
        </w:rPr>
        <w:t xml:space="preserve">, </w:t>
      </w:r>
      <w:r w:rsidR="00C4143F">
        <w:rPr>
          <w:rFonts w:asciiTheme="majorBidi" w:hAnsiTheme="majorBidi" w:cstheme="majorBidi"/>
          <w:lang w:val="id-ID"/>
        </w:rPr>
        <w:t>T</w:t>
      </w:r>
      <w:r w:rsidRPr="00F85EAE">
        <w:rPr>
          <w:rFonts w:asciiTheme="majorBidi" w:hAnsiTheme="majorBidi" w:cstheme="majorBidi"/>
          <w:lang w:val="id-ID"/>
        </w:rPr>
        <w:t xml:space="preserve">ujuan </w:t>
      </w:r>
      <w:r w:rsidR="00C4143F">
        <w:rPr>
          <w:rFonts w:asciiTheme="majorBidi" w:hAnsiTheme="majorBidi" w:cstheme="majorBidi"/>
          <w:lang w:val="id-ID"/>
        </w:rPr>
        <w:t>Penelitian, S</w:t>
      </w:r>
      <w:r w:rsidRPr="00F85EAE">
        <w:rPr>
          <w:rFonts w:asciiTheme="majorBidi" w:hAnsiTheme="majorBidi" w:cstheme="majorBidi"/>
          <w:lang w:val="id-ID"/>
        </w:rPr>
        <w:t xml:space="preserve">ignifikansi </w:t>
      </w:r>
      <w:r w:rsidR="00C4143F">
        <w:rPr>
          <w:rFonts w:asciiTheme="majorBidi" w:hAnsiTheme="majorBidi" w:cstheme="majorBidi"/>
          <w:lang w:val="id-ID"/>
        </w:rPr>
        <w:t>P</w:t>
      </w:r>
      <w:r w:rsidRPr="00F85EAE">
        <w:rPr>
          <w:rFonts w:asciiTheme="majorBidi" w:hAnsiTheme="majorBidi" w:cstheme="majorBidi"/>
          <w:lang w:val="id-ID"/>
        </w:rPr>
        <w:t xml:space="preserve">enelitian, </w:t>
      </w:r>
      <w:r w:rsidR="00C4143F">
        <w:rPr>
          <w:rFonts w:asciiTheme="majorBidi" w:hAnsiTheme="majorBidi" w:cstheme="majorBidi"/>
          <w:lang w:val="id-ID"/>
        </w:rPr>
        <w:t>Hipotesis Penelitian, Asumsi Penelitian, D</w:t>
      </w:r>
      <w:r w:rsidRPr="00F85EAE">
        <w:rPr>
          <w:rFonts w:asciiTheme="majorBidi" w:hAnsiTheme="majorBidi" w:cstheme="majorBidi"/>
          <w:lang w:val="id-ID"/>
        </w:rPr>
        <w:t xml:space="preserve">efinisi </w:t>
      </w:r>
      <w:r w:rsidR="00C4143F">
        <w:rPr>
          <w:rFonts w:asciiTheme="majorBidi" w:hAnsiTheme="majorBidi" w:cstheme="majorBidi"/>
          <w:lang w:val="id-ID"/>
        </w:rPr>
        <w:t>O</w:t>
      </w:r>
      <w:r w:rsidRPr="00F85EAE">
        <w:rPr>
          <w:rFonts w:asciiTheme="majorBidi" w:hAnsiTheme="majorBidi" w:cstheme="majorBidi"/>
          <w:lang w:val="id-ID"/>
        </w:rPr>
        <w:t>perasional</w:t>
      </w:r>
      <w:r w:rsidR="00C4143F">
        <w:rPr>
          <w:rFonts w:asciiTheme="majorBidi" w:hAnsiTheme="majorBidi" w:cstheme="majorBidi"/>
          <w:lang w:val="id-ID"/>
        </w:rPr>
        <w:t>/istilah</w:t>
      </w:r>
      <w:r w:rsidRPr="00F85EAE">
        <w:rPr>
          <w:rFonts w:asciiTheme="majorBidi" w:hAnsiTheme="majorBidi" w:cstheme="majorBidi"/>
          <w:lang w:val="id-ID"/>
        </w:rPr>
        <w:t xml:space="preserve">, </w:t>
      </w:r>
      <w:r w:rsidR="00C4143F">
        <w:rPr>
          <w:rFonts w:asciiTheme="majorBidi" w:hAnsiTheme="majorBidi" w:cstheme="majorBidi"/>
          <w:lang w:val="id-ID"/>
        </w:rPr>
        <w:t>P</w:t>
      </w:r>
      <w:r w:rsidRPr="00F85EAE">
        <w:rPr>
          <w:rFonts w:asciiTheme="majorBidi" w:hAnsiTheme="majorBidi" w:cstheme="majorBidi"/>
          <w:lang w:val="id-ID"/>
        </w:rPr>
        <w:t xml:space="preserve">enelitian </w:t>
      </w:r>
      <w:r w:rsidR="00C4143F">
        <w:rPr>
          <w:rFonts w:asciiTheme="majorBidi" w:hAnsiTheme="majorBidi" w:cstheme="majorBidi"/>
          <w:lang w:val="id-ID"/>
        </w:rPr>
        <w:t>T</w:t>
      </w:r>
      <w:r w:rsidRPr="00F85EAE">
        <w:rPr>
          <w:rFonts w:asciiTheme="majorBidi" w:hAnsiTheme="majorBidi" w:cstheme="majorBidi"/>
          <w:lang w:val="id-ID"/>
        </w:rPr>
        <w:t xml:space="preserve">erdahulu, dan </w:t>
      </w:r>
      <w:r w:rsidR="00C4143F">
        <w:rPr>
          <w:rFonts w:asciiTheme="majorBidi" w:hAnsiTheme="majorBidi" w:cstheme="majorBidi"/>
          <w:lang w:val="id-ID"/>
        </w:rPr>
        <w:t>S</w:t>
      </w:r>
      <w:r w:rsidRPr="00F85EAE">
        <w:rPr>
          <w:rFonts w:asciiTheme="majorBidi" w:hAnsiTheme="majorBidi" w:cstheme="majorBidi"/>
          <w:lang w:val="id-ID"/>
        </w:rPr>
        <w:t xml:space="preserve">istematika </w:t>
      </w:r>
      <w:r w:rsidR="00C4143F">
        <w:rPr>
          <w:rFonts w:asciiTheme="majorBidi" w:hAnsiTheme="majorBidi" w:cstheme="majorBidi"/>
          <w:lang w:val="id-ID"/>
        </w:rPr>
        <w:t>P</w:t>
      </w:r>
      <w:r w:rsidRPr="00F85EAE">
        <w:rPr>
          <w:rFonts w:asciiTheme="majorBidi" w:hAnsiTheme="majorBidi" w:cstheme="majorBidi"/>
          <w:lang w:val="id-ID"/>
        </w:rPr>
        <w:t>enelitian.</w:t>
      </w:r>
    </w:p>
    <w:p w:rsidR="00BF6759" w:rsidRPr="00773594" w:rsidRDefault="00BF6759" w:rsidP="00757675">
      <w:pPr>
        <w:pStyle w:val="BodyTextIndent"/>
        <w:spacing w:line="480" w:lineRule="auto"/>
        <w:ind w:firstLine="720"/>
        <w:rPr>
          <w:rFonts w:asciiTheme="majorBidi" w:hAnsiTheme="majorBidi" w:cstheme="majorBidi"/>
          <w:lang w:val="id-ID"/>
        </w:rPr>
      </w:pPr>
      <w:r w:rsidRPr="00F85EAE">
        <w:rPr>
          <w:rFonts w:asciiTheme="majorBidi" w:hAnsiTheme="majorBidi" w:cstheme="majorBidi"/>
          <w:lang w:val="sv-SE"/>
        </w:rPr>
        <w:t xml:space="preserve">Bab </w:t>
      </w:r>
      <w:r w:rsidR="00773594">
        <w:rPr>
          <w:rFonts w:asciiTheme="majorBidi" w:hAnsiTheme="majorBidi" w:cstheme="majorBidi"/>
          <w:lang w:val="id-ID"/>
        </w:rPr>
        <w:tab/>
      </w:r>
      <w:r w:rsidRPr="00F85EAE">
        <w:rPr>
          <w:rFonts w:asciiTheme="majorBidi" w:hAnsiTheme="majorBidi" w:cstheme="majorBidi"/>
          <w:lang w:val="sv-SE"/>
        </w:rPr>
        <w:t>II. Landasan Teor</w:t>
      </w:r>
      <w:r w:rsidR="00C4143F">
        <w:rPr>
          <w:rFonts w:asciiTheme="majorBidi" w:hAnsiTheme="majorBidi" w:cstheme="majorBidi"/>
          <w:lang w:val="id-ID"/>
        </w:rPr>
        <w:t>e</w:t>
      </w:r>
      <w:r w:rsidRPr="00F85EAE">
        <w:rPr>
          <w:rFonts w:asciiTheme="majorBidi" w:hAnsiTheme="majorBidi" w:cstheme="majorBidi"/>
          <w:lang w:val="sv-SE"/>
        </w:rPr>
        <w:t>tis</w:t>
      </w:r>
      <w:r w:rsidRPr="00F85EAE">
        <w:rPr>
          <w:rFonts w:asciiTheme="majorBidi" w:hAnsiTheme="majorBidi" w:cstheme="majorBidi"/>
          <w:lang w:val="id-ID"/>
        </w:rPr>
        <w:t xml:space="preserve"> berisi: </w:t>
      </w:r>
      <w:r w:rsidR="00C4143F">
        <w:rPr>
          <w:rFonts w:asciiTheme="majorBidi" w:hAnsiTheme="majorBidi" w:cstheme="majorBidi"/>
          <w:lang w:val="id-ID"/>
        </w:rPr>
        <w:t>M</w:t>
      </w:r>
      <w:r w:rsidRPr="00F85EAE">
        <w:rPr>
          <w:rFonts w:asciiTheme="majorBidi" w:hAnsiTheme="majorBidi" w:cstheme="majorBidi"/>
          <w:lang w:val="id-ID"/>
        </w:rPr>
        <w:t xml:space="preserve">edia </w:t>
      </w:r>
      <w:r w:rsidR="00C4143F">
        <w:rPr>
          <w:rFonts w:asciiTheme="majorBidi" w:hAnsiTheme="majorBidi" w:cstheme="majorBidi"/>
          <w:lang w:val="id-ID"/>
        </w:rPr>
        <w:t>P</w:t>
      </w:r>
      <w:r w:rsidRPr="00F85EAE">
        <w:rPr>
          <w:rFonts w:asciiTheme="majorBidi" w:hAnsiTheme="majorBidi" w:cstheme="majorBidi"/>
          <w:lang w:val="id-ID"/>
        </w:rPr>
        <w:t xml:space="preserve">embelajaran, </w:t>
      </w:r>
      <w:r w:rsidR="00C4143F">
        <w:rPr>
          <w:rFonts w:asciiTheme="majorBidi" w:hAnsiTheme="majorBidi" w:cstheme="majorBidi"/>
          <w:lang w:val="id-ID"/>
        </w:rPr>
        <w:t>M</w:t>
      </w:r>
      <w:r w:rsidRPr="00F85EAE">
        <w:rPr>
          <w:rFonts w:asciiTheme="majorBidi" w:hAnsiTheme="majorBidi" w:cstheme="majorBidi"/>
          <w:lang w:val="id-ID"/>
        </w:rPr>
        <w:t xml:space="preserve">otivasi  </w:t>
      </w:r>
      <w:r w:rsidR="00C4143F">
        <w:rPr>
          <w:rFonts w:asciiTheme="majorBidi" w:hAnsiTheme="majorBidi" w:cstheme="majorBidi"/>
          <w:lang w:val="id-ID"/>
        </w:rPr>
        <w:t>B</w:t>
      </w:r>
      <w:r w:rsidRPr="00F85EAE">
        <w:rPr>
          <w:rFonts w:asciiTheme="majorBidi" w:hAnsiTheme="majorBidi" w:cstheme="majorBidi"/>
          <w:lang w:val="id-ID"/>
        </w:rPr>
        <w:t>elajar</w:t>
      </w:r>
      <w:r w:rsidR="00C4143F">
        <w:rPr>
          <w:rFonts w:asciiTheme="majorBidi" w:hAnsiTheme="majorBidi" w:cstheme="majorBidi"/>
          <w:lang w:val="id-ID"/>
        </w:rPr>
        <w:t>,</w:t>
      </w:r>
      <w:r w:rsidRPr="00F85EAE">
        <w:rPr>
          <w:rFonts w:asciiTheme="majorBidi" w:hAnsiTheme="majorBidi" w:cstheme="majorBidi"/>
          <w:lang w:val="id-ID"/>
        </w:rPr>
        <w:t xml:space="preserve"> </w:t>
      </w:r>
      <w:r w:rsidR="00C4143F">
        <w:rPr>
          <w:rFonts w:asciiTheme="majorBidi" w:hAnsiTheme="majorBidi" w:cstheme="majorBidi"/>
          <w:lang w:val="id-ID"/>
        </w:rPr>
        <w:t xml:space="preserve">Mata Pelajaran </w:t>
      </w:r>
      <w:r w:rsidRPr="00F85EAE">
        <w:rPr>
          <w:rFonts w:asciiTheme="majorBidi" w:hAnsiTheme="majorBidi" w:cstheme="majorBidi"/>
          <w:lang w:val="sv-SE"/>
        </w:rPr>
        <w:t>Fi</w:t>
      </w:r>
      <w:r w:rsidR="00757675">
        <w:rPr>
          <w:rFonts w:asciiTheme="majorBidi" w:hAnsiTheme="majorBidi" w:cstheme="majorBidi"/>
          <w:lang w:val="id-ID"/>
        </w:rPr>
        <w:t>ki</w:t>
      </w:r>
      <w:r w:rsidRPr="00F85EAE">
        <w:rPr>
          <w:rFonts w:asciiTheme="majorBidi" w:hAnsiTheme="majorBidi" w:cstheme="majorBidi"/>
          <w:lang w:val="sv-SE"/>
        </w:rPr>
        <w:t xml:space="preserve">h di Madrasah </w:t>
      </w:r>
      <w:r w:rsidRPr="00F85EAE">
        <w:rPr>
          <w:rFonts w:asciiTheme="majorBidi" w:hAnsiTheme="majorBidi" w:cstheme="majorBidi"/>
          <w:lang w:val="id-ID"/>
        </w:rPr>
        <w:t>Tsanawiyah</w:t>
      </w:r>
      <w:r w:rsidR="00C4143F">
        <w:rPr>
          <w:rFonts w:asciiTheme="majorBidi" w:hAnsiTheme="majorBidi" w:cstheme="majorBidi"/>
          <w:lang w:val="id-ID"/>
        </w:rPr>
        <w:t>, Prestasi Belajar dan Konseptual Penelitian</w:t>
      </w:r>
      <w:r w:rsidRPr="00F85EAE">
        <w:rPr>
          <w:rFonts w:asciiTheme="majorBidi" w:hAnsiTheme="majorBidi" w:cstheme="majorBidi"/>
          <w:lang w:val="sv-SE"/>
        </w:rPr>
        <w:t>.</w:t>
      </w:r>
    </w:p>
    <w:p w:rsidR="00BF6759" w:rsidRPr="00F85EAE" w:rsidRDefault="00BF6759" w:rsidP="00773594">
      <w:pPr>
        <w:pStyle w:val="BodyTextIndent"/>
        <w:tabs>
          <w:tab w:val="left" w:pos="851"/>
          <w:tab w:val="left" w:pos="1134"/>
        </w:tabs>
        <w:spacing w:line="480" w:lineRule="auto"/>
        <w:ind w:firstLine="720"/>
        <w:rPr>
          <w:rFonts w:asciiTheme="majorBidi" w:hAnsiTheme="majorBidi" w:cstheme="majorBidi"/>
        </w:rPr>
      </w:pPr>
      <w:r w:rsidRPr="00F85EAE">
        <w:rPr>
          <w:rFonts w:asciiTheme="majorBidi" w:hAnsiTheme="majorBidi" w:cstheme="majorBidi"/>
        </w:rPr>
        <w:t>Bab</w:t>
      </w:r>
      <w:r w:rsidR="00773594">
        <w:rPr>
          <w:rFonts w:asciiTheme="majorBidi" w:hAnsiTheme="majorBidi" w:cstheme="majorBidi"/>
          <w:lang w:val="id-ID"/>
        </w:rPr>
        <w:tab/>
      </w:r>
      <w:r w:rsidR="00773594">
        <w:rPr>
          <w:rFonts w:asciiTheme="majorBidi" w:hAnsiTheme="majorBidi" w:cstheme="majorBidi"/>
          <w:lang w:val="id-ID"/>
        </w:rPr>
        <w:tab/>
      </w:r>
      <w:r w:rsidRPr="00F85EAE">
        <w:rPr>
          <w:rFonts w:asciiTheme="majorBidi" w:hAnsiTheme="majorBidi" w:cstheme="majorBidi"/>
        </w:rPr>
        <w:t xml:space="preserve">III. Metode Penelitian berisi; </w:t>
      </w:r>
      <w:r w:rsidR="00C4143F">
        <w:rPr>
          <w:rFonts w:asciiTheme="majorBidi" w:hAnsiTheme="majorBidi" w:cstheme="majorBidi"/>
          <w:lang w:val="id-ID"/>
        </w:rPr>
        <w:t xml:space="preserve">Rancangan </w:t>
      </w:r>
      <w:r w:rsidRPr="00F85EAE">
        <w:rPr>
          <w:rFonts w:asciiTheme="majorBidi" w:hAnsiTheme="majorBidi" w:cstheme="majorBidi"/>
        </w:rPr>
        <w:t xml:space="preserve">Penelitian,  </w:t>
      </w:r>
      <w:r w:rsidR="00C4143F">
        <w:rPr>
          <w:rFonts w:asciiTheme="majorBidi" w:hAnsiTheme="majorBidi" w:cstheme="majorBidi"/>
          <w:lang w:val="id-ID"/>
        </w:rPr>
        <w:t>Populasi, Sampel, Data, Sumber Data</w:t>
      </w:r>
      <w:r w:rsidR="00773594">
        <w:rPr>
          <w:rFonts w:asciiTheme="majorBidi" w:hAnsiTheme="majorBidi" w:cstheme="majorBidi"/>
          <w:lang w:val="id-ID"/>
        </w:rPr>
        <w:t>, Teknik Pengumpuan Data, Desain Pengukuran dan Teknik Analisis Data.</w:t>
      </w:r>
    </w:p>
    <w:p w:rsidR="00BF6759" w:rsidRDefault="00BF6759" w:rsidP="00773594">
      <w:pPr>
        <w:pStyle w:val="BodyTextIndent"/>
        <w:spacing w:line="480" w:lineRule="auto"/>
        <w:ind w:firstLine="720"/>
        <w:rPr>
          <w:rFonts w:asciiTheme="majorBidi" w:hAnsiTheme="majorBidi" w:cstheme="majorBidi"/>
          <w:lang w:val="id-ID"/>
        </w:rPr>
      </w:pPr>
      <w:r w:rsidRPr="00F85EAE">
        <w:rPr>
          <w:rFonts w:asciiTheme="majorBidi" w:hAnsiTheme="majorBidi" w:cstheme="majorBidi"/>
          <w:lang w:val="sv-SE"/>
        </w:rPr>
        <w:t>Bab</w:t>
      </w:r>
      <w:r w:rsidR="00773594">
        <w:rPr>
          <w:rFonts w:asciiTheme="majorBidi" w:hAnsiTheme="majorBidi" w:cstheme="majorBidi"/>
          <w:lang w:val="id-ID"/>
        </w:rPr>
        <w:tab/>
      </w:r>
      <w:r w:rsidRPr="00F85EAE">
        <w:rPr>
          <w:rFonts w:asciiTheme="majorBidi" w:hAnsiTheme="majorBidi" w:cstheme="majorBidi"/>
          <w:lang w:val="sv-SE"/>
        </w:rPr>
        <w:t xml:space="preserve">IV. </w:t>
      </w:r>
      <w:r w:rsidR="00773594">
        <w:rPr>
          <w:rFonts w:asciiTheme="majorBidi" w:hAnsiTheme="majorBidi" w:cstheme="majorBidi"/>
          <w:lang w:val="id-ID"/>
        </w:rPr>
        <w:t>Hasil Penelitian berisi; Data Penelitian dan Pengujian Hipotesis</w:t>
      </w:r>
      <w:r w:rsidRPr="00F85EAE">
        <w:rPr>
          <w:rFonts w:asciiTheme="majorBidi" w:hAnsiTheme="majorBidi" w:cstheme="majorBidi"/>
          <w:lang w:val="id-ID"/>
        </w:rPr>
        <w:t>.</w:t>
      </w:r>
    </w:p>
    <w:p w:rsidR="00BF6759" w:rsidRDefault="00773594" w:rsidP="00610EAB">
      <w:pPr>
        <w:pStyle w:val="BodyTextIndent"/>
        <w:tabs>
          <w:tab w:val="left" w:pos="709"/>
          <w:tab w:val="left" w:pos="1134"/>
          <w:tab w:val="left" w:pos="1418"/>
          <w:tab w:val="left" w:pos="1985"/>
        </w:tabs>
        <w:spacing w:line="480" w:lineRule="auto"/>
        <w:ind w:firstLine="720"/>
        <w:rPr>
          <w:rFonts w:asciiTheme="majorBidi" w:hAnsiTheme="majorBidi" w:cstheme="majorBidi"/>
          <w:lang w:val="id-ID"/>
        </w:rPr>
      </w:pPr>
      <w:r>
        <w:rPr>
          <w:rFonts w:asciiTheme="majorBidi" w:hAnsiTheme="majorBidi" w:cstheme="majorBidi"/>
          <w:lang w:val="id-ID"/>
        </w:rPr>
        <w:t xml:space="preserve">Bab </w:t>
      </w:r>
      <w:r>
        <w:rPr>
          <w:rFonts w:asciiTheme="majorBidi" w:hAnsiTheme="majorBidi" w:cstheme="majorBidi"/>
          <w:lang w:val="id-ID"/>
        </w:rPr>
        <w:tab/>
        <w:t>V.</w:t>
      </w:r>
      <w:r>
        <w:rPr>
          <w:rFonts w:asciiTheme="majorBidi" w:hAnsiTheme="majorBidi" w:cstheme="majorBidi"/>
          <w:lang w:val="id-ID"/>
        </w:rPr>
        <w:tab/>
        <w:t>Pembahsan berisi; Pengaruh Penggunaan Media Pembelajaran terhadap Prestasi Belajar siswa pada Mata Pelajaran Fikih, Pengaruh Motivasi Belajar terhadap Prestasi Belajar siswa pada Mata Pelajaran Fikih, Dan</w:t>
      </w:r>
      <w:r w:rsidRPr="00773594">
        <w:rPr>
          <w:rFonts w:asciiTheme="majorBidi" w:hAnsiTheme="majorBidi" w:cstheme="majorBidi"/>
          <w:lang w:val="id-ID"/>
        </w:rPr>
        <w:t xml:space="preserve"> </w:t>
      </w:r>
      <w:r>
        <w:rPr>
          <w:rFonts w:asciiTheme="majorBidi" w:hAnsiTheme="majorBidi" w:cstheme="majorBidi"/>
          <w:lang w:val="id-ID"/>
        </w:rPr>
        <w:t xml:space="preserve">Pengaruh Penggunaan </w:t>
      </w:r>
      <w:r w:rsidRPr="00512600">
        <w:rPr>
          <w:rFonts w:asciiTheme="majorBidi" w:hAnsiTheme="majorBidi" w:cstheme="majorBidi"/>
          <w:lang w:val="id-ID"/>
        </w:rPr>
        <w:t>Media</w:t>
      </w:r>
      <w:r>
        <w:rPr>
          <w:rFonts w:asciiTheme="majorBidi" w:hAnsiTheme="majorBidi" w:cstheme="majorBidi"/>
          <w:lang w:val="id-ID"/>
        </w:rPr>
        <w:t xml:space="preserve"> Pembelajaran dan Motivasi secara </w:t>
      </w:r>
      <w:r>
        <w:rPr>
          <w:rFonts w:asciiTheme="majorBidi" w:hAnsiTheme="majorBidi" w:cstheme="majorBidi"/>
          <w:lang w:val="id-ID"/>
        </w:rPr>
        <w:lastRenderedPageBreak/>
        <w:t xml:space="preserve">bersama-sama terhadap Prestasi Belajar siswa pada Mata Pelajaran Fikih </w:t>
      </w:r>
      <w:r>
        <w:rPr>
          <w:rFonts w:asciiTheme="majorBidi" w:hAnsiTheme="majorBidi" w:cstheme="majorBidi"/>
          <w:lang w:val="id-ID"/>
        </w:rPr>
        <w:tab/>
      </w:r>
      <w:r>
        <w:rPr>
          <w:rFonts w:asciiTheme="majorBidi" w:hAnsiTheme="majorBidi" w:cstheme="majorBidi"/>
          <w:lang w:val="id-ID"/>
        </w:rPr>
        <w:tab/>
        <w:t xml:space="preserve"> </w:t>
      </w:r>
      <w:r>
        <w:rPr>
          <w:rFonts w:asciiTheme="majorBidi" w:hAnsiTheme="majorBidi" w:cstheme="majorBidi"/>
          <w:lang w:val="id-ID"/>
        </w:rPr>
        <w:tab/>
      </w:r>
      <w:r w:rsidR="00BF6759" w:rsidRPr="00F85EAE">
        <w:rPr>
          <w:rFonts w:asciiTheme="majorBidi" w:hAnsiTheme="majorBidi" w:cstheme="majorBidi"/>
          <w:lang w:val="sv-SE"/>
        </w:rPr>
        <w:t xml:space="preserve">Bab </w:t>
      </w:r>
      <w:r>
        <w:rPr>
          <w:rFonts w:asciiTheme="majorBidi" w:hAnsiTheme="majorBidi" w:cstheme="majorBidi"/>
          <w:lang w:val="id-ID"/>
        </w:rPr>
        <w:tab/>
      </w:r>
      <w:r w:rsidR="00BF6759" w:rsidRPr="00F85EAE">
        <w:rPr>
          <w:rFonts w:asciiTheme="majorBidi" w:hAnsiTheme="majorBidi" w:cstheme="majorBidi"/>
          <w:lang w:val="sv-SE"/>
        </w:rPr>
        <w:t>V</w:t>
      </w:r>
      <w:r w:rsidR="00610EAB">
        <w:rPr>
          <w:rFonts w:asciiTheme="majorBidi" w:hAnsiTheme="majorBidi" w:cstheme="majorBidi"/>
          <w:lang w:val="id-ID"/>
        </w:rPr>
        <w:t>I</w:t>
      </w:r>
      <w:r w:rsidR="00BF6759" w:rsidRPr="00F85EAE">
        <w:rPr>
          <w:rFonts w:asciiTheme="majorBidi" w:hAnsiTheme="majorBidi" w:cstheme="majorBidi"/>
          <w:lang w:val="sv-SE"/>
        </w:rPr>
        <w:t xml:space="preserve">. </w:t>
      </w:r>
      <w:r w:rsidR="00610EAB">
        <w:rPr>
          <w:rFonts w:asciiTheme="majorBidi" w:hAnsiTheme="majorBidi" w:cstheme="majorBidi"/>
          <w:lang w:val="id-ID"/>
        </w:rPr>
        <w:tab/>
      </w:r>
      <w:r w:rsidR="00BF6759" w:rsidRPr="00F85EAE">
        <w:rPr>
          <w:rFonts w:asciiTheme="majorBidi" w:hAnsiTheme="majorBidi" w:cstheme="majorBidi"/>
          <w:lang w:val="id-ID"/>
        </w:rPr>
        <w:t>Penutup yang didalamnya mencakup kesimpulan dan saran.</w:t>
      </w:r>
    </w:p>
    <w:p w:rsidR="00610EAB" w:rsidRDefault="00610EAB" w:rsidP="00610EAB">
      <w:pPr>
        <w:pStyle w:val="BodyTextIndent"/>
        <w:tabs>
          <w:tab w:val="left" w:pos="709"/>
          <w:tab w:val="left" w:pos="1134"/>
          <w:tab w:val="left" w:pos="1418"/>
          <w:tab w:val="left" w:pos="1985"/>
        </w:tabs>
        <w:spacing w:line="480" w:lineRule="auto"/>
        <w:ind w:firstLine="0"/>
        <w:rPr>
          <w:rFonts w:asciiTheme="majorBidi" w:hAnsiTheme="majorBidi" w:cstheme="majorBidi"/>
          <w:lang w:val="id-ID"/>
        </w:rPr>
      </w:pPr>
      <w:r>
        <w:rPr>
          <w:rFonts w:asciiTheme="majorBidi" w:hAnsiTheme="majorBidi" w:cstheme="majorBidi"/>
          <w:lang w:val="id-ID"/>
        </w:rPr>
        <w:t>DAFTAR PUSTAKA</w:t>
      </w:r>
    </w:p>
    <w:p w:rsidR="00610EAB" w:rsidRDefault="00610EAB" w:rsidP="00610EAB">
      <w:pPr>
        <w:pStyle w:val="BodyTextIndent"/>
        <w:tabs>
          <w:tab w:val="left" w:pos="709"/>
          <w:tab w:val="left" w:pos="1134"/>
          <w:tab w:val="left" w:pos="1418"/>
          <w:tab w:val="left" w:pos="1985"/>
        </w:tabs>
        <w:spacing w:line="480" w:lineRule="auto"/>
        <w:ind w:firstLine="0"/>
        <w:rPr>
          <w:rFonts w:asciiTheme="majorBidi" w:hAnsiTheme="majorBidi" w:cstheme="majorBidi"/>
          <w:lang w:val="id-ID"/>
        </w:rPr>
      </w:pPr>
      <w:r>
        <w:rPr>
          <w:rFonts w:asciiTheme="majorBidi" w:hAnsiTheme="majorBidi" w:cstheme="majorBidi"/>
          <w:lang w:val="id-ID"/>
        </w:rPr>
        <w:t>DAFTAR LAMPIRAN</w:t>
      </w:r>
    </w:p>
    <w:p w:rsidR="00560889" w:rsidRPr="00773594" w:rsidRDefault="00610EAB" w:rsidP="00715A5B">
      <w:pPr>
        <w:pStyle w:val="BodyTextIndent"/>
        <w:tabs>
          <w:tab w:val="left" w:pos="709"/>
          <w:tab w:val="left" w:pos="1134"/>
          <w:tab w:val="left" w:pos="1418"/>
          <w:tab w:val="left" w:pos="1985"/>
        </w:tabs>
        <w:spacing w:line="480" w:lineRule="auto"/>
        <w:ind w:firstLine="0"/>
        <w:rPr>
          <w:rFonts w:asciiTheme="majorBidi" w:hAnsiTheme="majorBidi" w:cstheme="majorBidi"/>
          <w:lang w:val="id-ID"/>
        </w:rPr>
      </w:pPr>
      <w:r>
        <w:rPr>
          <w:rFonts w:asciiTheme="majorBidi" w:hAnsiTheme="majorBidi" w:cstheme="majorBidi"/>
          <w:lang w:val="id-ID"/>
        </w:rPr>
        <w:t xml:space="preserve">BIODATA </w:t>
      </w:r>
      <w:r w:rsidR="0040135C">
        <w:rPr>
          <w:rFonts w:asciiTheme="majorBidi" w:hAnsiTheme="majorBidi" w:cstheme="majorBidi"/>
          <w:lang w:val="id-ID"/>
        </w:rPr>
        <w:t>PENELITI</w:t>
      </w:r>
    </w:p>
    <w:sectPr w:rsidR="00560889" w:rsidRPr="00773594" w:rsidSect="00BF6759">
      <w:headerReference w:type="default" r:id="rId9"/>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5C9" w:rsidRDefault="003465C9" w:rsidP="00BF6759">
      <w:pPr>
        <w:spacing w:after="0" w:line="240" w:lineRule="auto"/>
      </w:pPr>
      <w:r>
        <w:separator/>
      </w:r>
    </w:p>
  </w:endnote>
  <w:endnote w:type="continuationSeparator" w:id="0">
    <w:p w:rsidR="003465C9" w:rsidRDefault="003465C9" w:rsidP="00BF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5C9" w:rsidRDefault="003465C9" w:rsidP="00BF6759">
      <w:pPr>
        <w:spacing w:after="0" w:line="240" w:lineRule="auto"/>
      </w:pPr>
      <w:r>
        <w:separator/>
      </w:r>
    </w:p>
  </w:footnote>
  <w:footnote w:type="continuationSeparator" w:id="0">
    <w:p w:rsidR="003465C9" w:rsidRDefault="003465C9" w:rsidP="00BF6759">
      <w:pPr>
        <w:spacing w:after="0" w:line="240" w:lineRule="auto"/>
      </w:pPr>
      <w:r>
        <w:continuationSeparator/>
      </w:r>
    </w:p>
  </w:footnote>
  <w:footnote w:id="1">
    <w:p w:rsidR="00F63042" w:rsidRDefault="00F63042" w:rsidP="00AA0C84">
      <w:pPr>
        <w:pStyle w:val="FootnoteText"/>
        <w:ind w:firstLine="709"/>
        <w:rPr>
          <w:lang w:val="id-ID"/>
        </w:rPr>
      </w:pPr>
      <w:r w:rsidRPr="00A72722">
        <w:rPr>
          <w:rStyle w:val="FootnoteReference"/>
          <w:vertAlign w:val="superscript"/>
        </w:rPr>
        <w:footnoteRef/>
      </w:r>
      <w:r>
        <w:rPr>
          <w:lang w:val="id-ID"/>
        </w:rPr>
        <w:t>Peraturan Menteri Agama Republik Indonesia no 912 Tahun 2013 Tentang Kurikulum 2013 Mata Pelajaran Pendidikan Agama Islam dan Bahasa Arab. h. 34</w:t>
      </w:r>
    </w:p>
    <w:p w:rsidR="00DD77E7" w:rsidRPr="008D4943" w:rsidRDefault="00DD77E7" w:rsidP="003B4EB9">
      <w:pPr>
        <w:pStyle w:val="FootnoteText"/>
        <w:ind w:firstLine="567"/>
        <w:rPr>
          <w:lang w:val="id-ID"/>
        </w:rPr>
      </w:pPr>
    </w:p>
  </w:footnote>
  <w:footnote w:id="2">
    <w:p w:rsidR="00F63042" w:rsidRDefault="00F63042" w:rsidP="00AA0C84">
      <w:pPr>
        <w:pStyle w:val="FootnoteText"/>
        <w:ind w:firstLine="709"/>
        <w:rPr>
          <w:lang w:val="id-ID"/>
        </w:rPr>
      </w:pPr>
      <w:r w:rsidRPr="00A72722">
        <w:rPr>
          <w:rStyle w:val="FootnoteReference"/>
          <w:vertAlign w:val="superscript"/>
        </w:rPr>
        <w:footnoteRef/>
      </w:r>
      <w:r w:rsidRPr="00F21284">
        <w:rPr>
          <w:i/>
          <w:iCs/>
          <w:lang w:val="id-ID"/>
        </w:rPr>
        <w:t>Ibid</w:t>
      </w:r>
      <w:r w:rsidR="00DD77E7">
        <w:rPr>
          <w:i/>
          <w:iCs/>
          <w:lang w:val="id-ID"/>
        </w:rPr>
        <w:t>.</w:t>
      </w:r>
      <w:r>
        <w:rPr>
          <w:lang w:val="id-ID"/>
        </w:rPr>
        <w:t xml:space="preserve"> h. 42</w:t>
      </w:r>
    </w:p>
    <w:p w:rsidR="00DD77E7" w:rsidRPr="00D647C1" w:rsidRDefault="00DD77E7" w:rsidP="003B4EB9">
      <w:pPr>
        <w:pStyle w:val="FootnoteText"/>
        <w:ind w:firstLine="567"/>
        <w:rPr>
          <w:lang w:val="id-ID"/>
        </w:rPr>
      </w:pPr>
    </w:p>
  </w:footnote>
  <w:footnote w:id="3">
    <w:p w:rsidR="00F63042" w:rsidRDefault="00F63042" w:rsidP="00AA0C84">
      <w:pPr>
        <w:pStyle w:val="FootnoteText"/>
        <w:ind w:firstLine="709"/>
        <w:rPr>
          <w:lang w:val="id-ID"/>
        </w:rPr>
      </w:pPr>
      <w:r w:rsidRPr="00A72722">
        <w:rPr>
          <w:rStyle w:val="FootnoteReference"/>
          <w:vertAlign w:val="superscript"/>
        </w:rPr>
        <w:footnoteRef/>
      </w:r>
      <w:r w:rsidRPr="00F21284">
        <w:rPr>
          <w:i/>
          <w:iCs/>
          <w:lang w:val="id-ID"/>
        </w:rPr>
        <w:t>Ibid</w:t>
      </w:r>
      <w:r w:rsidR="00DD77E7">
        <w:rPr>
          <w:i/>
          <w:iCs/>
          <w:lang w:val="id-ID"/>
        </w:rPr>
        <w:t>.</w:t>
      </w:r>
      <w:r>
        <w:rPr>
          <w:lang w:val="id-ID"/>
        </w:rPr>
        <w:t xml:space="preserve"> h. 44</w:t>
      </w:r>
    </w:p>
    <w:p w:rsidR="007A00A2" w:rsidRPr="00D647C1" w:rsidRDefault="007A00A2" w:rsidP="00DD77E7">
      <w:pPr>
        <w:pStyle w:val="FootnoteText"/>
        <w:ind w:firstLine="567"/>
        <w:rPr>
          <w:lang w:val="id-ID"/>
        </w:rPr>
      </w:pPr>
    </w:p>
  </w:footnote>
  <w:footnote w:id="4">
    <w:p w:rsidR="007A00A2" w:rsidRDefault="007A00A2" w:rsidP="00AA0C84">
      <w:pPr>
        <w:pStyle w:val="FootnoteText"/>
        <w:ind w:firstLine="709"/>
        <w:rPr>
          <w:lang w:val="id-ID"/>
        </w:rPr>
      </w:pPr>
      <w:r w:rsidRPr="007A00A2">
        <w:rPr>
          <w:rStyle w:val="FootnoteReference"/>
          <w:vertAlign w:val="superscript"/>
        </w:rPr>
        <w:footnoteRef/>
      </w:r>
      <w:r w:rsidRPr="00FA6061">
        <w:rPr>
          <w:lang w:val="id-ID"/>
        </w:rPr>
        <w:t>Muhammad ibn Yazid</w:t>
      </w:r>
      <w:r>
        <w:rPr>
          <w:lang w:val="id-ID"/>
        </w:rPr>
        <w:t xml:space="preserve"> </w:t>
      </w:r>
      <w:r w:rsidRPr="00FA6061">
        <w:rPr>
          <w:lang w:val="id-ID"/>
        </w:rPr>
        <w:t xml:space="preserve">Al-Qazwini,. </w:t>
      </w:r>
      <w:r w:rsidRPr="00FA6061">
        <w:rPr>
          <w:i/>
          <w:iCs/>
          <w:lang w:val="id-ID"/>
        </w:rPr>
        <w:t>Sunan Ibnu Majah</w:t>
      </w:r>
      <w:r w:rsidRPr="00FA6061">
        <w:rPr>
          <w:lang w:val="id-ID"/>
        </w:rPr>
        <w:t>. Kairo: Dar al-Hadits, t. th.</w:t>
      </w:r>
    </w:p>
    <w:p w:rsidR="007A00A2" w:rsidRPr="007A00A2" w:rsidRDefault="007A00A2" w:rsidP="007A00A2">
      <w:pPr>
        <w:pStyle w:val="FootnoteText"/>
        <w:ind w:firstLine="567"/>
      </w:pPr>
    </w:p>
  </w:footnote>
  <w:footnote w:id="5">
    <w:p w:rsidR="00F63042" w:rsidRPr="003939D3" w:rsidRDefault="00F63042" w:rsidP="00AA0C84">
      <w:pPr>
        <w:pStyle w:val="FootnoteText"/>
        <w:ind w:firstLine="709"/>
        <w:rPr>
          <w:lang w:val="it-IT"/>
        </w:rPr>
      </w:pPr>
      <w:r w:rsidRPr="00DF06F6">
        <w:rPr>
          <w:rStyle w:val="FootnoteReference"/>
          <w:rFonts w:eastAsia="Calibri"/>
          <w:vertAlign w:val="superscript"/>
        </w:rPr>
        <w:footnoteRef/>
      </w:r>
      <w:r w:rsidRPr="009B3C0F">
        <w:rPr>
          <w:i/>
          <w:iCs/>
          <w:lang w:val="it-IT"/>
        </w:rPr>
        <w:t xml:space="preserve">Undang-Undang Sistem Pendidikan Nasional,  </w:t>
      </w:r>
      <w:r w:rsidRPr="009B3C0F">
        <w:rPr>
          <w:lang w:val="it-IT"/>
        </w:rPr>
        <w:t>(Bandung: Nuansa Aulia. 2003), h.11</w:t>
      </w:r>
      <w:r w:rsidRPr="009B3C0F">
        <w:rPr>
          <w:lang w:val="id-ID"/>
        </w:rPr>
        <w:t>.</w:t>
      </w:r>
    </w:p>
  </w:footnote>
  <w:footnote w:id="6">
    <w:p w:rsidR="00F63042" w:rsidRPr="003420F6" w:rsidRDefault="00F63042" w:rsidP="00AA0C84">
      <w:pPr>
        <w:autoSpaceDE w:val="0"/>
        <w:autoSpaceDN w:val="0"/>
        <w:adjustRightInd w:val="0"/>
        <w:spacing w:after="0" w:line="240" w:lineRule="auto"/>
        <w:ind w:firstLine="709"/>
        <w:rPr>
          <w:lang w:val="id-ID"/>
        </w:rPr>
      </w:pPr>
      <w:r w:rsidRPr="003420F6">
        <w:rPr>
          <w:rStyle w:val="FootnoteReference"/>
          <w:vertAlign w:val="superscript"/>
        </w:rPr>
        <w:footnoteRef/>
      </w:r>
      <w:r>
        <w:rPr>
          <w:rFonts w:ascii="Times New Roman" w:hAnsi="Times New Roman" w:cs="Times New Roman"/>
          <w:color w:val="000000"/>
          <w:sz w:val="20"/>
          <w:szCs w:val="20"/>
        </w:rPr>
        <w:t>Ngainun Naim dan Achmad Patoni</w:t>
      </w:r>
      <w:proofErr w:type="gramStart"/>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id-ID"/>
        </w:rPr>
        <w:t xml:space="preserve"> </w:t>
      </w:r>
      <w:r>
        <w:rPr>
          <w:rFonts w:ascii="Times New Roman" w:hAnsi="Times New Roman" w:cs="Times New Roman"/>
          <w:i/>
          <w:iCs/>
          <w:color w:val="000000"/>
          <w:sz w:val="20"/>
          <w:szCs w:val="20"/>
        </w:rPr>
        <w:t>Materi</w:t>
      </w:r>
      <w:proofErr w:type="gramEnd"/>
      <w:r>
        <w:rPr>
          <w:rFonts w:ascii="Times New Roman" w:hAnsi="Times New Roman" w:cs="Times New Roman"/>
          <w:i/>
          <w:iCs/>
          <w:color w:val="000000"/>
          <w:sz w:val="20"/>
          <w:szCs w:val="20"/>
        </w:rPr>
        <w:t xml:space="preserve"> Penyusunan Desain Pembelajaran PAI (MPDPPAI)</w:t>
      </w:r>
      <w:r>
        <w:rPr>
          <w:rFonts w:ascii="Times New Roman" w:hAnsi="Times New Roman" w:cs="Times New Roman"/>
          <w:color w:val="000000"/>
          <w:sz w:val="20"/>
          <w:szCs w:val="20"/>
        </w:rPr>
        <w:t>,</w:t>
      </w:r>
      <w:r>
        <w:rPr>
          <w:rFonts w:ascii="Times New Roman" w:hAnsi="Times New Roman" w:cs="Times New Roman"/>
          <w:color w:val="000000"/>
          <w:sz w:val="20"/>
          <w:szCs w:val="20"/>
          <w:lang w:val="id-ID"/>
        </w:rPr>
        <w:t xml:space="preserve"> </w:t>
      </w:r>
      <w:r>
        <w:rPr>
          <w:rFonts w:ascii="Times New Roman" w:hAnsi="Times New Roman" w:cs="Times New Roman"/>
          <w:color w:val="000000"/>
          <w:sz w:val="20"/>
          <w:szCs w:val="20"/>
        </w:rPr>
        <w:t>(Yogyakarta: Pustaka Pelajar, 2007), h. 107.</w:t>
      </w:r>
    </w:p>
  </w:footnote>
  <w:footnote w:id="7">
    <w:p w:rsidR="00F63042" w:rsidRDefault="00F63042" w:rsidP="003912AD">
      <w:pPr>
        <w:pStyle w:val="FootnoteText"/>
        <w:ind w:firstLine="709"/>
        <w:jc w:val="both"/>
        <w:rPr>
          <w:rFonts w:asciiTheme="majorBidi" w:hAnsiTheme="majorBidi" w:cstheme="majorBidi"/>
          <w:lang w:val="id-ID"/>
        </w:rPr>
      </w:pPr>
      <w:r w:rsidRPr="003912AD">
        <w:rPr>
          <w:rStyle w:val="FootnoteReference"/>
          <w:rFonts w:asciiTheme="majorBidi" w:hAnsiTheme="majorBidi" w:cstheme="majorBidi"/>
          <w:vertAlign w:val="superscript"/>
        </w:rPr>
        <w:footnoteRef/>
      </w:r>
      <w:r w:rsidRPr="009E3149">
        <w:rPr>
          <w:rFonts w:asciiTheme="majorBidi" w:hAnsiTheme="majorBidi" w:cstheme="majorBidi"/>
        </w:rPr>
        <w:t>Ahmad Rohani, “</w:t>
      </w:r>
      <w:r w:rsidRPr="009E3149">
        <w:rPr>
          <w:rFonts w:asciiTheme="majorBidi" w:hAnsiTheme="majorBidi" w:cstheme="majorBidi"/>
          <w:i/>
          <w:iCs/>
        </w:rPr>
        <w:t>Media Instruksional Edukatif</w:t>
      </w:r>
      <w:r w:rsidRPr="009E3149">
        <w:rPr>
          <w:rFonts w:asciiTheme="majorBidi" w:hAnsiTheme="majorBidi" w:cstheme="majorBidi"/>
        </w:rPr>
        <w:t>”, (Jakarta: Rineka Cipta, 1997),  h. 2</w:t>
      </w:r>
      <w:r>
        <w:rPr>
          <w:rFonts w:asciiTheme="majorBidi" w:hAnsiTheme="majorBidi" w:cstheme="majorBidi"/>
        </w:rPr>
        <w:t>.</w:t>
      </w:r>
    </w:p>
    <w:p w:rsidR="00327F52" w:rsidRPr="00327F52" w:rsidRDefault="00327F52" w:rsidP="003912AD">
      <w:pPr>
        <w:pStyle w:val="FootnoteText"/>
        <w:ind w:firstLine="709"/>
        <w:jc w:val="both"/>
        <w:rPr>
          <w:rFonts w:asciiTheme="majorBidi" w:hAnsiTheme="majorBidi" w:cstheme="majorBidi"/>
          <w:lang w:val="id-ID"/>
        </w:rPr>
      </w:pPr>
    </w:p>
  </w:footnote>
  <w:footnote w:id="8">
    <w:p w:rsidR="00F63042" w:rsidRDefault="00F63042" w:rsidP="003912AD">
      <w:pPr>
        <w:pStyle w:val="FootnoteText"/>
        <w:ind w:firstLine="709"/>
        <w:jc w:val="both"/>
        <w:rPr>
          <w:rFonts w:asciiTheme="majorBidi" w:hAnsiTheme="majorBidi" w:cstheme="majorBidi"/>
          <w:lang w:val="id-ID"/>
        </w:rPr>
      </w:pPr>
      <w:r w:rsidRPr="003912AD">
        <w:rPr>
          <w:rStyle w:val="FootnoteReference"/>
          <w:rFonts w:asciiTheme="majorBidi" w:hAnsiTheme="majorBidi" w:cstheme="majorBidi"/>
          <w:vertAlign w:val="superscript"/>
        </w:rPr>
        <w:footnoteRef/>
      </w:r>
      <w:r w:rsidRPr="009E3149">
        <w:rPr>
          <w:rFonts w:asciiTheme="majorBidi" w:hAnsiTheme="majorBidi" w:cstheme="majorBidi"/>
        </w:rPr>
        <w:t xml:space="preserve">Arief. S. Sadiman, dkk, “ </w:t>
      </w:r>
      <w:r w:rsidRPr="009E3149">
        <w:rPr>
          <w:rFonts w:asciiTheme="majorBidi" w:hAnsiTheme="majorBidi" w:cstheme="majorBidi"/>
          <w:i/>
          <w:iCs/>
        </w:rPr>
        <w:t>Media Pendidikan: Pengertian, Pengembangan, dan Pemanfaatannya</w:t>
      </w:r>
      <w:r w:rsidRPr="009E3149">
        <w:rPr>
          <w:rFonts w:asciiTheme="majorBidi" w:hAnsiTheme="majorBidi" w:cstheme="majorBidi"/>
        </w:rPr>
        <w:t>”,</w:t>
      </w:r>
      <w:r>
        <w:rPr>
          <w:rFonts w:asciiTheme="majorBidi" w:hAnsiTheme="majorBidi" w:cstheme="majorBidi"/>
        </w:rPr>
        <w:t xml:space="preserve"> </w:t>
      </w:r>
      <w:r w:rsidRPr="009E3149">
        <w:rPr>
          <w:rFonts w:asciiTheme="majorBidi" w:hAnsiTheme="majorBidi" w:cstheme="majorBidi"/>
        </w:rPr>
        <w:t xml:space="preserve"> (Jakarta: PT Ra</w:t>
      </w:r>
      <w:r>
        <w:rPr>
          <w:rFonts w:asciiTheme="majorBidi" w:hAnsiTheme="majorBidi" w:cstheme="majorBidi"/>
        </w:rPr>
        <w:t>jaGrafindo Persada, 2010),  h. 6.</w:t>
      </w:r>
    </w:p>
    <w:p w:rsidR="00327F52" w:rsidRPr="00327F52" w:rsidRDefault="00327F52" w:rsidP="003912AD">
      <w:pPr>
        <w:pStyle w:val="FootnoteText"/>
        <w:ind w:firstLine="709"/>
        <w:jc w:val="both"/>
        <w:rPr>
          <w:rFonts w:asciiTheme="majorBidi" w:hAnsiTheme="majorBidi" w:cstheme="majorBidi"/>
          <w:lang w:val="id-ID"/>
        </w:rPr>
      </w:pPr>
    </w:p>
  </w:footnote>
  <w:footnote w:id="9">
    <w:p w:rsidR="00F63042" w:rsidRPr="00D44220" w:rsidRDefault="00F63042" w:rsidP="003B4EB9">
      <w:pPr>
        <w:pStyle w:val="FootnoteText"/>
        <w:ind w:firstLine="709"/>
        <w:jc w:val="both"/>
        <w:rPr>
          <w:rFonts w:asciiTheme="majorBidi" w:hAnsiTheme="majorBidi" w:cstheme="majorBidi"/>
        </w:rPr>
      </w:pPr>
      <w:r w:rsidRPr="0076681E">
        <w:rPr>
          <w:rStyle w:val="FootnoteReference"/>
          <w:vertAlign w:val="superscript"/>
        </w:rPr>
        <w:footnoteRef/>
      </w:r>
      <w:r>
        <w:rPr>
          <w:rFonts w:asciiTheme="majorBidi" w:hAnsiTheme="majorBidi" w:cstheme="majorBidi"/>
        </w:rPr>
        <w:t>R. Ibrahim, Nana Syaodih S, “</w:t>
      </w:r>
      <w:r w:rsidRPr="008E5DF1">
        <w:rPr>
          <w:rFonts w:asciiTheme="majorBidi" w:hAnsiTheme="majorBidi" w:cstheme="majorBidi"/>
          <w:i/>
          <w:iCs/>
        </w:rPr>
        <w:t>Perencanaan Pengajaran</w:t>
      </w:r>
      <w:r>
        <w:rPr>
          <w:rFonts w:asciiTheme="majorBidi" w:hAnsiTheme="majorBidi" w:cstheme="majorBidi"/>
        </w:rPr>
        <w:t>”,  (Jakarta: Rineka Cipta, 2010), h. 112.</w:t>
      </w:r>
    </w:p>
  </w:footnote>
  <w:footnote w:id="10">
    <w:p w:rsidR="00F63042" w:rsidRPr="004F21FA" w:rsidRDefault="00F63042" w:rsidP="00AA0C84">
      <w:pPr>
        <w:pStyle w:val="FootnoteText"/>
        <w:ind w:firstLine="709"/>
        <w:rPr>
          <w:rFonts w:asciiTheme="majorBidi" w:hAnsiTheme="majorBidi" w:cstheme="majorBidi"/>
        </w:rPr>
      </w:pPr>
      <w:r w:rsidRPr="003912AD">
        <w:rPr>
          <w:rStyle w:val="FootnoteReference"/>
          <w:vertAlign w:val="superscript"/>
        </w:rPr>
        <w:footnoteRef/>
      </w:r>
      <w:r>
        <w:rPr>
          <w:rFonts w:asciiTheme="majorBidi" w:hAnsiTheme="majorBidi" w:cstheme="majorBidi"/>
        </w:rPr>
        <w:t xml:space="preserve">Rodhatul Jennah, </w:t>
      </w:r>
      <w:r w:rsidRPr="004F21FA">
        <w:rPr>
          <w:rFonts w:asciiTheme="majorBidi" w:hAnsiTheme="majorBidi" w:cstheme="majorBidi"/>
          <w:i/>
          <w:iCs/>
        </w:rPr>
        <w:t>Media Pembelajaran</w:t>
      </w:r>
      <w:r>
        <w:rPr>
          <w:rFonts w:asciiTheme="majorBidi" w:hAnsiTheme="majorBidi" w:cstheme="majorBidi"/>
        </w:rPr>
        <w:t>, (Banjarmasin: Penerbit Antasari Press, 2009), h. 6.</w:t>
      </w:r>
    </w:p>
  </w:footnote>
  <w:footnote w:id="11">
    <w:p w:rsidR="00F63042" w:rsidRPr="009C5535" w:rsidRDefault="00F63042" w:rsidP="00A0025C">
      <w:pPr>
        <w:pStyle w:val="FootnoteText"/>
        <w:ind w:firstLine="720"/>
        <w:rPr>
          <w:rFonts w:asciiTheme="majorBidi" w:hAnsiTheme="majorBidi" w:cstheme="majorBidi"/>
        </w:rPr>
      </w:pPr>
      <w:r w:rsidRPr="003912AD">
        <w:rPr>
          <w:rStyle w:val="FootnoteReference"/>
          <w:rFonts w:asciiTheme="majorBidi" w:hAnsiTheme="majorBidi" w:cstheme="majorBidi"/>
          <w:vertAlign w:val="superscript"/>
        </w:rPr>
        <w:footnoteRef/>
      </w:r>
      <w:r w:rsidRPr="009C5535">
        <w:rPr>
          <w:rFonts w:asciiTheme="majorBidi" w:hAnsiTheme="majorBidi" w:cstheme="majorBidi"/>
        </w:rPr>
        <w:t xml:space="preserve">Azhar Arsyad, </w:t>
      </w:r>
      <w:r w:rsidRPr="009C5535">
        <w:rPr>
          <w:rFonts w:asciiTheme="majorBidi" w:hAnsiTheme="majorBidi" w:cstheme="majorBidi"/>
          <w:i/>
          <w:iCs/>
        </w:rPr>
        <w:t>Media Pembelajaran</w:t>
      </w:r>
      <w:r w:rsidRPr="009C5535">
        <w:rPr>
          <w:rFonts w:asciiTheme="majorBidi" w:hAnsiTheme="majorBidi" w:cstheme="majorBidi"/>
        </w:rPr>
        <w:t xml:space="preserve"> (Jakarta: PT RajaGrafindo Persada, 2010 ),  h. 15</w:t>
      </w:r>
      <w:r>
        <w:rPr>
          <w:rFonts w:asciiTheme="majorBidi" w:hAnsiTheme="majorBidi" w:cstheme="majorBidi"/>
        </w:rPr>
        <w:t>.</w:t>
      </w:r>
    </w:p>
  </w:footnote>
  <w:footnote w:id="12">
    <w:p w:rsidR="00F63042" w:rsidRDefault="00F63042" w:rsidP="00AA0C84">
      <w:pPr>
        <w:pStyle w:val="FootnoteText"/>
        <w:ind w:firstLine="720"/>
        <w:jc w:val="both"/>
        <w:rPr>
          <w:lang w:val="id-ID"/>
        </w:rPr>
      </w:pPr>
      <w:r w:rsidRPr="0092645D">
        <w:rPr>
          <w:rStyle w:val="FootnoteReference"/>
          <w:vertAlign w:val="superscript"/>
        </w:rPr>
        <w:footnoteRef/>
      </w:r>
      <w:r>
        <w:rPr>
          <w:lang w:val="id-ID"/>
        </w:rPr>
        <w:t>Retno Tri H, “</w:t>
      </w:r>
      <w:r w:rsidRPr="0092645D">
        <w:rPr>
          <w:lang w:val="id-ID"/>
        </w:rPr>
        <w:t>Pembelajaran VCD dan Media Cetak Terhadap Prestasi Belajar Biologi ditinjau dari Motivasi Belajar pada Siswa SMP</w:t>
      </w:r>
      <w:r>
        <w:rPr>
          <w:lang w:val="id-ID"/>
        </w:rPr>
        <w:t xml:space="preserve"> (Tesis Tidak diterbitkan, Program Studi Teknologi Pendidikan Pasca Sarjana Universitas Sebelas Maret, Surakarta, 2010 ), h. 7.</w:t>
      </w:r>
    </w:p>
    <w:p w:rsidR="00DF1383" w:rsidRPr="008B17AB" w:rsidRDefault="00DF1383" w:rsidP="007F40DD">
      <w:pPr>
        <w:pStyle w:val="FootnoteText"/>
        <w:ind w:firstLine="374"/>
        <w:jc w:val="both"/>
        <w:rPr>
          <w:lang w:val="id-ID"/>
        </w:rPr>
      </w:pPr>
    </w:p>
  </w:footnote>
  <w:footnote w:id="13">
    <w:p w:rsidR="00F63042" w:rsidRDefault="00F63042" w:rsidP="00AA0C84">
      <w:pPr>
        <w:pStyle w:val="FootnoteText"/>
        <w:ind w:firstLine="720"/>
        <w:rPr>
          <w:lang w:val="id-ID"/>
        </w:rPr>
      </w:pPr>
      <w:r w:rsidRPr="00364E39">
        <w:rPr>
          <w:rStyle w:val="FootnoteReference"/>
          <w:vertAlign w:val="superscript"/>
        </w:rPr>
        <w:footnoteRef/>
      </w:r>
      <w:r w:rsidR="009D4EA1">
        <w:rPr>
          <w:lang w:val="id-ID"/>
        </w:rPr>
        <w:t>B</w:t>
      </w:r>
      <w:r>
        <w:rPr>
          <w:lang w:val="id-ID"/>
        </w:rPr>
        <w:t>apak</w:t>
      </w:r>
      <w:r w:rsidR="005237EB">
        <w:rPr>
          <w:lang w:val="id-ID"/>
        </w:rPr>
        <w:t xml:space="preserve"> H. Ilhami</w:t>
      </w:r>
      <w:r>
        <w:rPr>
          <w:lang w:val="id-ID"/>
        </w:rPr>
        <w:t xml:space="preserve">, selaku </w:t>
      </w:r>
      <w:r w:rsidR="005237EB">
        <w:rPr>
          <w:lang w:val="id-ID"/>
        </w:rPr>
        <w:t>Kepala Madrash</w:t>
      </w:r>
      <w:r>
        <w:rPr>
          <w:lang w:val="id-ID"/>
        </w:rPr>
        <w:t xml:space="preserve"> MTsS Ath-Thohiriyah, tanggal 16 April 2015</w:t>
      </w:r>
    </w:p>
    <w:p w:rsidR="009D4EA1" w:rsidRPr="006F5A63" w:rsidRDefault="009D4EA1" w:rsidP="009D4EA1">
      <w:pPr>
        <w:pStyle w:val="FootnoteText"/>
        <w:ind w:firstLine="374"/>
        <w:rPr>
          <w:lang w:val="id-ID"/>
        </w:rPr>
      </w:pPr>
    </w:p>
  </w:footnote>
  <w:footnote w:id="14">
    <w:p w:rsidR="005237EB" w:rsidRDefault="005237EB" w:rsidP="008369B8">
      <w:pPr>
        <w:pStyle w:val="FootnoteText"/>
        <w:ind w:firstLine="720"/>
        <w:jc w:val="both"/>
        <w:rPr>
          <w:lang w:val="id-ID"/>
        </w:rPr>
      </w:pPr>
      <w:r w:rsidRPr="005237EB">
        <w:rPr>
          <w:rStyle w:val="FootnoteReference"/>
          <w:vertAlign w:val="superscript"/>
        </w:rPr>
        <w:footnoteRef/>
      </w:r>
      <w:r>
        <w:t xml:space="preserve"> </w:t>
      </w:r>
      <w:r>
        <w:rPr>
          <w:lang w:val="id-ID"/>
        </w:rPr>
        <w:t>Bapak Muhammad Fadlan, selaku guru Fikih di MTsS Ath-Thohiriyah</w:t>
      </w:r>
      <w:r w:rsidR="009D4EA1">
        <w:rPr>
          <w:lang w:val="id-ID"/>
        </w:rPr>
        <w:t>, tanggal 16 April 2015</w:t>
      </w:r>
    </w:p>
    <w:p w:rsidR="008369B8" w:rsidRPr="005237EB" w:rsidRDefault="008369B8" w:rsidP="008369B8">
      <w:pPr>
        <w:pStyle w:val="FootnoteText"/>
        <w:ind w:firstLine="720"/>
        <w:jc w:val="both"/>
      </w:pPr>
    </w:p>
  </w:footnote>
  <w:footnote w:id="15">
    <w:p w:rsidR="00F63042" w:rsidRDefault="00F63042" w:rsidP="008369B8">
      <w:pPr>
        <w:pStyle w:val="FootnoteText"/>
        <w:ind w:firstLine="720"/>
        <w:rPr>
          <w:lang w:val="id-ID"/>
        </w:rPr>
      </w:pPr>
      <w:r w:rsidRPr="00364E39">
        <w:rPr>
          <w:rStyle w:val="FootnoteReference"/>
          <w:vertAlign w:val="superscript"/>
        </w:rPr>
        <w:footnoteRef/>
      </w:r>
      <w:r w:rsidR="009D4EA1">
        <w:rPr>
          <w:lang w:val="id-ID"/>
        </w:rPr>
        <w:t>B</w:t>
      </w:r>
      <w:r>
        <w:rPr>
          <w:lang w:val="id-ID"/>
        </w:rPr>
        <w:t>apak Bahti</w:t>
      </w:r>
      <w:r w:rsidR="008369B8">
        <w:rPr>
          <w:lang w:val="id-ID"/>
        </w:rPr>
        <w:t>m</w:t>
      </w:r>
      <w:r>
        <w:rPr>
          <w:lang w:val="id-ID"/>
        </w:rPr>
        <w:t xml:space="preserve">i, selaku </w:t>
      </w:r>
      <w:r w:rsidR="00353D10">
        <w:rPr>
          <w:lang w:val="id-ID"/>
        </w:rPr>
        <w:t>guru Fikih</w:t>
      </w:r>
      <w:r>
        <w:rPr>
          <w:lang w:val="id-ID"/>
        </w:rPr>
        <w:t xml:space="preserve"> MTsS </w:t>
      </w:r>
      <w:r w:rsidR="009D4EA1">
        <w:rPr>
          <w:lang w:val="id-ID"/>
        </w:rPr>
        <w:t>Darul Amanah Bati-bati</w:t>
      </w:r>
      <w:r>
        <w:rPr>
          <w:lang w:val="id-ID"/>
        </w:rPr>
        <w:t>, tanggal 8 April 2015</w:t>
      </w:r>
    </w:p>
    <w:p w:rsidR="00BE7644" w:rsidRPr="00547B34" w:rsidRDefault="00BE7644" w:rsidP="00364E39">
      <w:pPr>
        <w:pStyle w:val="FootnoteText"/>
        <w:ind w:firstLine="374"/>
        <w:rPr>
          <w:lang w:val="id-ID"/>
        </w:rPr>
      </w:pPr>
    </w:p>
  </w:footnote>
  <w:footnote w:id="16">
    <w:p w:rsidR="00F63042" w:rsidRPr="00547B34" w:rsidRDefault="00F63042" w:rsidP="00AA0C84">
      <w:pPr>
        <w:pStyle w:val="FootnoteText"/>
        <w:ind w:firstLine="720"/>
        <w:rPr>
          <w:lang w:val="id-ID"/>
        </w:rPr>
      </w:pPr>
      <w:r w:rsidRPr="00A72722">
        <w:rPr>
          <w:rStyle w:val="FootnoteReference"/>
          <w:vertAlign w:val="superscript"/>
        </w:rPr>
        <w:footnoteRef/>
      </w:r>
      <w:r>
        <w:t xml:space="preserve"> </w:t>
      </w:r>
      <w:r>
        <w:rPr>
          <w:lang w:val="id-ID"/>
        </w:rPr>
        <w:t>PERMENAG Republik Indonesia no 912 Tahun 2013 Tentang Kurikulum 2013 Mata Pelajaran Pendidikan Agama Islam dan Bahasa Arab. h. 34</w:t>
      </w:r>
    </w:p>
  </w:footnote>
  <w:footnote w:id="17">
    <w:p w:rsidR="00F63042" w:rsidRDefault="00F63042" w:rsidP="00AA0C84">
      <w:pPr>
        <w:pStyle w:val="FootnoteText"/>
        <w:ind w:firstLine="720"/>
        <w:rPr>
          <w:rFonts w:asciiTheme="majorBidi" w:hAnsiTheme="majorBidi" w:cstheme="majorBidi"/>
          <w:lang w:val="id-ID"/>
        </w:rPr>
      </w:pPr>
      <w:r w:rsidRPr="003912AD">
        <w:rPr>
          <w:rStyle w:val="FootnoteReference"/>
          <w:rFonts w:asciiTheme="majorBidi" w:hAnsiTheme="majorBidi" w:cstheme="majorBidi"/>
          <w:vertAlign w:val="superscript"/>
        </w:rPr>
        <w:footnoteRef/>
      </w:r>
      <w:r w:rsidRPr="009C5535">
        <w:rPr>
          <w:rFonts w:asciiTheme="majorBidi" w:hAnsiTheme="majorBidi" w:cstheme="majorBidi"/>
        </w:rPr>
        <w:t xml:space="preserve"> </w:t>
      </w:r>
      <w:r>
        <w:rPr>
          <w:rFonts w:asciiTheme="majorBidi" w:hAnsiTheme="majorBidi" w:cstheme="majorBidi"/>
          <w:lang w:val="id-ID"/>
        </w:rPr>
        <w:t>Suharsimi Arikunto</w:t>
      </w:r>
      <w:r w:rsidRPr="009C5535">
        <w:rPr>
          <w:rFonts w:asciiTheme="majorBidi" w:hAnsiTheme="majorBidi" w:cstheme="majorBidi"/>
        </w:rPr>
        <w:t xml:space="preserve">, </w:t>
      </w:r>
      <w:r w:rsidRPr="005E1A98">
        <w:rPr>
          <w:rFonts w:asciiTheme="majorBidi" w:hAnsiTheme="majorBidi" w:cstheme="majorBidi"/>
          <w:i/>
          <w:iCs/>
          <w:lang w:val="id-ID"/>
        </w:rPr>
        <w:t>Prosedur Penelitian</w:t>
      </w:r>
      <w:r w:rsidR="00A27E0E">
        <w:rPr>
          <w:rFonts w:asciiTheme="majorBidi" w:hAnsiTheme="majorBidi" w:cstheme="majorBidi"/>
          <w:i/>
          <w:iCs/>
          <w:lang w:val="id-ID"/>
        </w:rPr>
        <w:t>,</w:t>
      </w:r>
      <w:r w:rsidRPr="009C5535">
        <w:rPr>
          <w:rFonts w:asciiTheme="majorBidi" w:hAnsiTheme="majorBidi" w:cstheme="majorBidi"/>
        </w:rPr>
        <w:t xml:space="preserve"> </w:t>
      </w:r>
      <w:r w:rsidR="00A27E0E">
        <w:rPr>
          <w:rFonts w:asciiTheme="majorBidi" w:hAnsiTheme="majorBidi" w:cstheme="majorBidi"/>
          <w:lang w:val="id-ID"/>
        </w:rPr>
        <w:t xml:space="preserve"> </w:t>
      </w:r>
      <w:r w:rsidR="000C5ADF" w:rsidRPr="00A27E0E">
        <w:rPr>
          <w:rFonts w:asciiTheme="majorBidi" w:hAnsiTheme="majorBidi" w:cstheme="majorBidi"/>
          <w:i/>
          <w:iCs/>
        </w:rPr>
        <w:t>Cet-1</w:t>
      </w:r>
      <w:r w:rsidR="000C5ADF" w:rsidRPr="00A27E0E">
        <w:rPr>
          <w:rFonts w:asciiTheme="majorBidi" w:hAnsiTheme="majorBidi" w:cstheme="majorBidi"/>
          <w:i/>
          <w:iCs/>
          <w:lang w:val="id-ID"/>
        </w:rPr>
        <w:t>5</w:t>
      </w:r>
      <w:r w:rsidR="000C5ADF">
        <w:rPr>
          <w:rFonts w:asciiTheme="majorBidi" w:hAnsiTheme="majorBidi" w:cstheme="majorBidi"/>
          <w:lang w:val="id-ID"/>
        </w:rPr>
        <w:t>;</w:t>
      </w:r>
      <w:r w:rsidR="00A27E0E">
        <w:rPr>
          <w:rFonts w:asciiTheme="majorBidi" w:hAnsiTheme="majorBidi" w:cstheme="majorBidi"/>
          <w:lang w:val="id-ID"/>
        </w:rPr>
        <w:t xml:space="preserve"> (</w:t>
      </w:r>
      <w:r w:rsidRPr="009C5535">
        <w:rPr>
          <w:rFonts w:asciiTheme="majorBidi" w:hAnsiTheme="majorBidi" w:cstheme="majorBidi"/>
        </w:rPr>
        <w:t>Jakarta: PT R</w:t>
      </w:r>
      <w:r>
        <w:rPr>
          <w:rFonts w:asciiTheme="majorBidi" w:hAnsiTheme="majorBidi" w:cstheme="majorBidi"/>
          <w:lang w:val="id-ID"/>
        </w:rPr>
        <w:t>ineka Cipta</w:t>
      </w:r>
      <w:r w:rsidRPr="009C5535">
        <w:rPr>
          <w:rFonts w:asciiTheme="majorBidi" w:hAnsiTheme="majorBidi" w:cstheme="majorBidi"/>
        </w:rPr>
        <w:t>, 201</w:t>
      </w:r>
      <w:r>
        <w:rPr>
          <w:rFonts w:asciiTheme="majorBidi" w:hAnsiTheme="majorBidi" w:cstheme="majorBidi"/>
          <w:lang w:val="id-ID"/>
        </w:rPr>
        <w:t>3</w:t>
      </w:r>
      <w:r w:rsidRPr="009C5535">
        <w:rPr>
          <w:rFonts w:asciiTheme="majorBidi" w:hAnsiTheme="majorBidi" w:cstheme="majorBidi"/>
        </w:rPr>
        <w:t>),  h. 15</w:t>
      </w:r>
      <w:r>
        <w:rPr>
          <w:rFonts w:asciiTheme="majorBidi" w:hAnsiTheme="majorBidi" w:cstheme="majorBidi"/>
        </w:rPr>
        <w:t>.</w:t>
      </w:r>
    </w:p>
    <w:p w:rsidR="009D4EA1" w:rsidRPr="009D4EA1" w:rsidRDefault="009D4EA1" w:rsidP="000C5ADF">
      <w:pPr>
        <w:pStyle w:val="FootnoteText"/>
        <w:ind w:firstLine="374"/>
        <w:rPr>
          <w:lang w:val="id-ID"/>
        </w:rPr>
      </w:pPr>
    </w:p>
  </w:footnote>
  <w:footnote w:id="18">
    <w:p w:rsidR="000B1D2B" w:rsidRPr="00AA0C84" w:rsidRDefault="00F63042" w:rsidP="008369B8">
      <w:pPr>
        <w:pStyle w:val="FootnoteText"/>
        <w:ind w:firstLine="720"/>
        <w:jc w:val="both"/>
        <w:rPr>
          <w:color w:val="000000" w:themeColor="text1"/>
          <w:lang w:val="id-ID"/>
        </w:rPr>
      </w:pPr>
      <w:r w:rsidRPr="00AA0C84">
        <w:rPr>
          <w:rStyle w:val="FootnoteReference"/>
          <w:color w:val="000000" w:themeColor="text1"/>
          <w:vertAlign w:val="superscript"/>
        </w:rPr>
        <w:footnoteRef/>
      </w:r>
      <w:r w:rsidR="000C5ADF" w:rsidRPr="00AA0C84">
        <w:rPr>
          <w:i/>
          <w:iCs/>
          <w:color w:val="000000" w:themeColor="text1"/>
          <w:lang w:val="id-ID"/>
        </w:rPr>
        <w:t>Kamus Bahasa Indonesia Online</w:t>
      </w:r>
      <w:r w:rsidR="000C5ADF" w:rsidRPr="00AA0C84">
        <w:rPr>
          <w:color w:val="000000" w:themeColor="text1"/>
          <w:lang w:val="id-ID"/>
        </w:rPr>
        <w:t>. (n.d.) Retrieved from</w:t>
      </w:r>
      <w:r w:rsidR="00AA0C84" w:rsidRPr="00AA0C84">
        <w:rPr>
          <w:color w:val="000000" w:themeColor="text1"/>
          <w:lang w:val="id-ID"/>
        </w:rPr>
        <w:t xml:space="preserve"> </w:t>
      </w:r>
      <w:hyperlink r:id="rId1" w:history="1">
        <w:r w:rsidR="00AA0C84" w:rsidRPr="00AA0C84">
          <w:rPr>
            <w:rStyle w:val="Hyperlink"/>
            <w:color w:val="000000" w:themeColor="text1"/>
            <w:u w:val="none"/>
            <w:lang w:val="id-ID"/>
          </w:rPr>
          <w:t>http://kamusbahasaindonesia.org/</w:t>
        </w:r>
      </w:hyperlink>
      <w:r w:rsidR="000C5ADF" w:rsidRPr="00AA0C84">
        <w:rPr>
          <w:color w:val="000000" w:themeColor="text1"/>
          <w:sz w:val="24"/>
          <w:szCs w:val="24"/>
          <w:lang w:val="id-ID"/>
        </w:rPr>
        <w:t>.</w:t>
      </w:r>
      <w:r w:rsidR="00AA0C84" w:rsidRPr="00AA0C84">
        <w:rPr>
          <w:color w:val="000000" w:themeColor="text1"/>
          <w:sz w:val="24"/>
          <w:szCs w:val="24"/>
          <w:lang w:val="id-ID"/>
        </w:rPr>
        <w:t xml:space="preserve"> </w:t>
      </w:r>
      <w:r w:rsidR="000B1D2B" w:rsidRPr="00AA0C84">
        <w:rPr>
          <w:color w:val="000000" w:themeColor="text1"/>
          <w:lang w:val="id-ID"/>
        </w:rPr>
        <w:t>(7 Juni 2015)</w:t>
      </w:r>
    </w:p>
    <w:p w:rsidR="000C5ADF" w:rsidRPr="000C5ADF" w:rsidRDefault="000C5ADF" w:rsidP="0021794F">
      <w:pPr>
        <w:pStyle w:val="FootnoteText"/>
        <w:jc w:val="right"/>
        <w:rPr>
          <w:lang w:val="id-ID"/>
        </w:rPr>
      </w:pPr>
    </w:p>
  </w:footnote>
  <w:footnote w:id="19">
    <w:p w:rsidR="000C5ADF" w:rsidRDefault="00F63042" w:rsidP="00AA0C84">
      <w:pPr>
        <w:pStyle w:val="FootnoteText"/>
        <w:ind w:firstLine="720"/>
        <w:rPr>
          <w:rFonts w:asciiTheme="majorBidi" w:hAnsiTheme="majorBidi" w:cstheme="majorBidi"/>
          <w:lang w:val="id-ID"/>
        </w:rPr>
      </w:pPr>
      <w:r w:rsidRPr="0043030F">
        <w:rPr>
          <w:rStyle w:val="FootnoteReference"/>
          <w:vertAlign w:val="superscript"/>
        </w:rPr>
        <w:footnoteRef/>
      </w:r>
      <w:r>
        <w:rPr>
          <w:rFonts w:asciiTheme="majorBidi" w:hAnsiTheme="majorBidi" w:cstheme="majorBidi"/>
          <w:lang w:val="id-ID"/>
        </w:rPr>
        <w:t>Suharsimi Arikunto</w:t>
      </w:r>
      <w:r w:rsidRPr="009C5535">
        <w:rPr>
          <w:rFonts w:asciiTheme="majorBidi" w:hAnsiTheme="majorBidi" w:cstheme="majorBidi"/>
        </w:rPr>
        <w:t xml:space="preserve">, </w:t>
      </w:r>
      <w:r w:rsidRPr="005E1A98">
        <w:rPr>
          <w:rFonts w:asciiTheme="majorBidi" w:hAnsiTheme="majorBidi" w:cstheme="majorBidi"/>
          <w:i/>
          <w:iCs/>
          <w:lang w:val="id-ID"/>
        </w:rPr>
        <w:t>Prosedur Penelitian</w:t>
      </w:r>
      <w:r w:rsidR="00CA5C57">
        <w:rPr>
          <w:rFonts w:asciiTheme="majorBidi" w:hAnsiTheme="majorBidi" w:cstheme="majorBidi"/>
          <w:i/>
          <w:iCs/>
          <w:lang w:val="id-ID"/>
        </w:rPr>
        <w:t>...</w:t>
      </w:r>
      <w:r>
        <w:rPr>
          <w:rFonts w:asciiTheme="majorBidi" w:hAnsiTheme="majorBidi" w:cstheme="majorBidi"/>
          <w:lang w:val="id-ID"/>
        </w:rPr>
        <w:t>, h.76</w:t>
      </w:r>
    </w:p>
    <w:p w:rsidR="00F63042" w:rsidRPr="0043030F" w:rsidRDefault="00F63042" w:rsidP="0021794F">
      <w:pPr>
        <w:pStyle w:val="FootnoteText"/>
        <w:ind w:firstLine="374"/>
      </w:pPr>
      <w:r>
        <w:t xml:space="preserve"> </w:t>
      </w:r>
    </w:p>
  </w:footnote>
  <w:footnote w:id="20">
    <w:p w:rsidR="00F63042" w:rsidRDefault="00F63042" w:rsidP="00AA0C84">
      <w:pPr>
        <w:pStyle w:val="FootnoteText"/>
        <w:ind w:firstLine="720"/>
        <w:jc w:val="both"/>
        <w:rPr>
          <w:lang w:val="id-ID"/>
        </w:rPr>
      </w:pPr>
      <w:r w:rsidRPr="006D141E">
        <w:rPr>
          <w:rStyle w:val="FootnoteReference"/>
          <w:vertAlign w:val="superscript"/>
        </w:rPr>
        <w:footnoteRef/>
      </w:r>
      <w:r>
        <w:rPr>
          <w:lang w:val="id-ID"/>
        </w:rPr>
        <w:t xml:space="preserve">Arief S. Sadiman dkk, </w:t>
      </w:r>
      <w:r w:rsidRPr="006D141E">
        <w:rPr>
          <w:i/>
          <w:iCs/>
          <w:lang w:val="id-ID"/>
        </w:rPr>
        <w:t>Media Pendidikan</w:t>
      </w:r>
      <w:r>
        <w:rPr>
          <w:i/>
          <w:iCs/>
          <w:lang w:val="id-ID"/>
        </w:rPr>
        <w:t xml:space="preserve">, </w:t>
      </w:r>
      <w:r>
        <w:rPr>
          <w:lang w:val="id-ID"/>
        </w:rPr>
        <w:t xml:space="preserve"> (Jakarta: Rajawali Press, 2011), h. 6</w:t>
      </w:r>
    </w:p>
    <w:p w:rsidR="00CA5C57" w:rsidRPr="002D11F5" w:rsidRDefault="00CA5C57" w:rsidP="0021794F">
      <w:pPr>
        <w:pStyle w:val="FootnoteText"/>
        <w:ind w:firstLine="374"/>
        <w:jc w:val="both"/>
        <w:rPr>
          <w:lang w:val="id-ID"/>
        </w:rPr>
      </w:pPr>
    </w:p>
  </w:footnote>
  <w:footnote w:id="21">
    <w:p w:rsidR="00E030DC" w:rsidRDefault="00E030DC" w:rsidP="00AA0C84">
      <w:pPr>
        <w:pStyle w:val="FootnoteText"/>
        <w:ind w:firstLine="720"/>
        <w:rPr>
          <w:vertAlign w:val="subscript"/>
          <w:lang w:val="id-ID"/>
        </w:rPr>
      </w:pPr>
      <w:r w:rsidRPr="00EB5A6E">
        <w:rPr>
          <w:rStyle w:val="FootnoteReference"/>
          <w:vertAlign w:val="superscript"/>
        </w:rPr>
        <w:footnoteRef/>
      </w:r>
      <w:r>
        <w:rPr>
          <w:lang w:val="id-ID"/>
        </w:rPr>
        <w:t xml:space="preserve">Azhar Arsyad, </w:t>
      </w:r>
      <w:r w:rsidRPr="002D11F5">
        <w:rPr>
          <w:i/>
          <w:iCs/>
          <w:lang w:val="id-ID"/>
        </w:rPr>
        <w:t>Media Pembelajaran</w:t>
      </w:r>
      <w:r w:rsidR="0021794F">
        <w:rPr>
          <w:i/>
          <w:iCs/>
          <w:lang w:val="id-ID"/>
        </w:rPr>
        <w:t>...</w:t>
      </w:r>
      <w:r>
        <w:rPr>
          <w:lang w:val="id-ID"/>
        </w:rPr>
        <w:t>, h. 36.</w:t>
      </w:r>
      <w:r w:rsidRPr="00EB5A6E">
        <w:rPr>
          <w:vertAlign w:val="superscript"/>
        </w:rPr>
        <w:t xml:space="preserve"> </w:t>
      </w:r>
    </w:p>
    <w:p w:rsidR="0021794F" w:rsidRPr="0021794F" w:rsidRDefault="0021794F" w:rsidP="0021794F">
      <w:pPr>
        <w:pStyle w:val="FootnoteText"/>
        <w:ind w:firstLine="374"/>
        <w:rPr>
          <w:vertAlign w:val="subscript"/>
          <w:lang w:val="id-ID"/>
        </w:rPr>
      </w:pPr>
    </w:p>
  </w:footnote>
  <w:footnote w:id="22">
    <w:p w:rsidR="0021794F" w:rsidRDefault="00E030DC" w:rsidP="00AA0C84">
      <w:pPr>
        <w:pStyle w:val="FootnoteText"/>
        <w:ind w:firstLine="720"/>
        <w:rPr>
          <w:lang w:val="id-ID"/>
        </w:rPr>
      </w:pPr>
      <w:r w:rsidRPr="0021794F">
        <w:rPr>
          <w:rStyle w:val="FootnoteReference"/>
          <w:vertAlign w:val="superscript"/>
        </w:rPr>
        <w:footnoteRef/>
      </w:r>
      <w:r>
        <w:t xml:space="preserve"> </w:t>
      </w:r>
      <w:r>
        <w:rPr>
          <w:lang w:val="id-ID"/>
        </w:rPr>
        <w:t xml:space="preserve">HM. Mustiqon, </w:t>
      </w:r>
      <w:r w:rsidRPr="0021794F">
        <w:rPr>
          <w:i/>
          <w:iCs/>
          <w:lang w:val="id-ID"/>
        </w:rPr>
        <w:t>Pengembangan Media &amp; Sumber Pembelajaran</w:t>
      </w:r>
      <w:r>
        <w:rPr>
          <w:lang w:val="id-ID"/>
        </w:rPr>
        <w:t>, (Jakarta: PT Prestasi</w:t>
      </w:r>
    </w:p>
    <w:p w:rsidR="00E030DC" w:rsidRDefault="00E030DC" w:rsidP="0021794F">
      <w:pPr>
        <w:pStyle w:val="FootnoteText"/>
        <w:rPr>
          <w:lang w:val="id-ID"/>
        </w:rPr>
      </w:pPr>
      <w:r>
        <w:rPr>
          <w:lang w:val="id-ID"/>
        </w:rPr>
        <w:t>Pustakakarya, 2012)</w:t>
      </w:r>
      <w:r w:rsidR="0021794F">
        <w:rPr>
          <w:lang w:val="id-ID"/>
        </w:rPr>
        <w:t>, h 102</w:t>
      </w:r>
    </w:p>
    <w:p w:rsidR="004E1365" w:rsidRPr="00E030DC" w:rsidRDefault="004E1365" w:rsidP="0021794F">
      <w:pPr>
        <w:pStyle w:val="FootnoteText"/>
        <w:rPr>
          <w:lang w:val="id-ID"/>
        </w:rPr>
      </w:pPr>
    </w:p>
  </w:footnote>
  <w:footnote w:id="23">
    <w:p w:rsidR="003A7102" w:rsidRDefault="003A7102" w:rsidP="00AA0C84">
      <w:pPr>
        <w:pStyle w:val="FootnoteText"/>
        <w:ind w:firstLine="720"/>
        <w:rPr>
          <w:lang w:val="id-ID"/>
        </w:rPr>
      </w:pPr>
      <w:r w:rsidRPr="003A7102">
        <w:rPr>
          <w:rStyle w:val="FootnoteReference"/>
          <w:vertAlign w:val="superscript"/>
        </w:rPr>
        <w:footnoteRef/>
      </w:r>
      <w:r>
        <w:t xml:space="preserve"> </w:t>
      </w:r>
      <w:r>
        <w:rPr>
          <w:lang w:val="id-ID"/>
        </w:rPr>
        <w:t xml:space="preserve">Yudhi Munadi, </w:t>
      </w:r>
      <w:r w:rsidRPr="003A7102">
        <w:rPr>
          <w:i/>
          <w:iCs/>
          <w:lang w:val="id-ID"/>
        </w:rPr>
        <w:t>Media Pembelajaran Sebuah Pendekatan Baru</w:t>
      </w:r>
      <w:r>
        <w:rPr>
          <w:lang w:val="id-ID"/>
        </w:rPr>
        <w:t>, (Jakarta; GP Press Group), h. 182</w:t>
      </w:r>
    </w:p>
    <w:p w:rsidR="003A7102" w:rsidRPr="003A7102" w:rsidRDefault="003A7102" w:rsidP="003A7102">
      <w:pPr>
        <w:pStyle w:val="FootnoteText"/>
        <w:ind w:firstLine="374"/>
        <w:rPr>
          <w:lang w:val="id-ID"/>
        </w:rPr>
      </w:pPr>
    </w:p>
  </w:footnote>
  <w:footnote w:id="24">
    <w:p w:rsidR="000B1D2B" w:rsidRDefault="00F63042" w:rsidP="00AA0C84">
      <w:pPr>
        <w:pStyle w:val="FootnoteText"/>
        <w:ind w:firstLine="720"/>
        <w:rPr>
          <w:i/>
          <w:iCs/>
          <w:lang w:val="id-ID"/>
        </w:rPr>
      </w:pPr>
      <w:r w:rsidRPr="00F63042">
        <w:rPr>
          <w:rStyle w:val="FootnoteReference"/>
          <w:vertAlign w:val="superscript"/>
        </w:rPr>
        <w:footnoteRef/>
      </w:r>
      <w:r w:rsidR="000B1D2B" w:rsidRPr="000B1D2B">
        <w:rPr>
          <w:i/>
          <w:iCs/>
          <w:lang w:val="id-ID"/>
        </w:rPr>
        <w:t>Kamus Bahasa Indonesia Online</w:t>
      </w:r>
      <w:r w:rsidR="000B1D2B">
        <w:rPr>
          <w:i/>
          <w:iCs/>
          <w:lang w:val="id-ID"/>
        </w:rPr>
        <w:t>.</w:t>
      </w:r>
    </w:p>
    <w:p w:rsidR="00F63042" w:rsidRPr="00F63042" w:rsidRDefault="00F63042" w:rsidP="000B1D2B">
      <w:pPr>
        <w:pStyle w:val="FootnoteText"/>
        <w:ind w:firstLine="374"/>
        <w:rPr>
          <w:lang w:val="id-ID"/>
        </w:rPr>
      </w:pPr>
      <w:r>
        <w:t xml:space="preserve"> </w:t>
      </w:r>
    </w:p>
  </w:footnote>
  <w:footnote w:id="25">
    <w:p w:rsidR="000B1D2B" w:rsidRDefault="00300EEF" w:rsidP="00AA0C84">
      <w:pPr>
        <w:pStyle w:val="FootnoteText"/>
        <w:ind w:firstLine="720"/>
        <w:rPr>
          <w:lang w:val="id-ID"/>
        </w:rPr>
      </w:pPr>
      <w:r w:rsidRPr="00300EEF">
        <w:rPr>
          <w:rStyle w:val="FootnoteReference"/>
          <w:vertAlign w:val="superscript"/>
        </w:rPr>
        <w:footnoteRef/>
      </w:r>
      <w:r>
        <w:rPr>
          <w:lang w:val="id-ID"/>
        </w:rPr>
        <w:t xml:space="preserve">Sardiman A.M, </w:t>
      </w:r>
      <w:r w:rsidRPr="00300EEF">
        <w:rPr>
          <w:i/>
          <w:iCs/>
          <w:lang w:val="id-ID"/>
        </w:rPr>
        <w:t>Interaksi dan Motivasi Belajar Mengajar</w:t>
      </w:r>
      <w:r>
        <w:rPr>
          <w:i/>
          <w:iCs/>
          <w:lang w:val="id-ID"/>
        </w:rPr>
        <w:t>,</w:t>
      </w:r>
      <w:r w:rsidR="003A7102">
        <w:rPr>
          <w:i/>
          <w:iCs/>
          <w:lang w:val="id-ID"/>
        </w:rPr>
        <w:t xml:space="preserve"> </w:t>
      </w:r>
      <w:r w:rsidR="000B1D2B" w:rsidRPr="003A7102">
        <w:rPr>
          <w:i/>
          <w:iCs/>
          <w:lang w:val="id-ID"/>
        </w:rPr>
        <w:t>Cet-9</w:t>
      </w:r>
      <w:r w:rsidR="003A7102">
        <w:rPr>
          <w:lang w:val="id-ID"/>
        </w:rPr>
        <w:t>(</w:t>
      </w:r>
      <w:r w:rsidR="000B1D2B">
        <w:rPr>
          <w:lang w:val="id-ID"/>
        </w:rPr>
        <w:t xml:space="preserve">; </w:t>
      </w:r>
      <w:r>
        <w:rPr>
          <w:lang w:val="id-ID"/>
        </w:rPr>
        <w:t>PT RajaGrafindo Persada, 2001), h. 73</w:t>
      </w:r>
    </w:p>
    <w:p w:rsidR="00300EEF" w:rsidRPr="00300EEF" w:rsidRDefault="00300EEF" w:rsidP="000B1D2B">
      <w:pPr>
        <w:pStyle w:val="FootnoteText"/>
        <w:ind w:firstLine="374"/>
        <w:rPr>
          <w:lang w:val="id-ID"/>
        </w:rPr>
      </w:pPr>
      <w:r>
        <w:rPr>
          <w:lang w:val="id-ID"/>
        </w:rPr>
        <w:t xml:space="preserve"> </w:t>
      </w:r>
      <w:r>
        <w:rPr>
          <w:i/>
          <w:iCs/>
          <w:lang w:val="id-ID"/>
        </w:rPr>
        <w:t xml:space="preserve"> </w:t>
      </w:r>
      <w:r>
        <w:t xml:space="preserve"> </w:t>
      </w:r>
    </w:p>
  </w:footnote>
  <w:footnote w:id="26">
    <w:p w:rsidR="00012721" w:rsidRDefault="00012721" w:rsidP="00AA0C84">
      <w:pPr>
        <w:pStyle w:val="FootnoteText"/>
        <w:ind w:firstLine="720"/>
        <w:rPr>
          <w:lang w:val="id-ID"/>
        </w:rPr>
      </w:pPr>
      <w:r w:rsidRPr="00A72722">
        <w:rPr>
          <w:rStyle w:val="FootnoteReference"/>
          <w:vertAlign w:val="superscript"/>
        </w:rPr>
        <w:footnoteRef/>
      </w:r>
      <w:r>
        <w:t xml:space="preserve"> </w:t>
      </w:r>
      <w:r>
        <w:rPr>
          <w:lang w:val="id-ID"/>
        </w:rPr>
        <w:t>Peraturan Menteri Agama Republik Indonesia no 912 Tahun 2013 Tentang Kurikulum 2013 Mata Pelajaran Pendidikan Agama Islam dan Bahasa Arab. h. 34</w:t>
      </w:r>
    </w:p>
    <w:p w:rsidR="00CA5C57" w:rsidRPr="008D4943" w:rsidRDefault="00CA5C57" w:rsidP="00D7311D">
      <w:pPr>
        <w:pStyle w:val="FootnoteText"/>
        <w:ind w:firstLine="426"/>
        <w:rPr>
          <w:lang w:val="id-ID"/>
        </w:rPr>
      </w:pPr>
    </w:p>
  </w:footnote>
  <w:footnote w:id="27">
    <w:p w:rsidR="000B1D2B" w:rsidRDefault="009C4BDC" w:rsidP="00AA0C84">
      <w:pPr>
        <w:pStyle w:val="FootnoteText"/>
        <w:ind w:firstLine="720"/>
        <w:rPr>
          <w:i/>
          <w:iCs/>
          <w:lang w:val="id-ID"/>
        </w:rPr>
      </w:pPr>
      <w:r w:rsidRPr="009C4BDC">
        <w:rPr>
          <w:rStyle w:val="FootnoteReference"/>
          <w:vertAlign w:val="superscript"/>
        </w:rPr>
        <w:footnoteRef/>
      </w:r>
      <w:r w:rsidR="000B1D2B" w:rsidRPr="000B1D2B">
        <w:rPr>
          <w:i/>
          <w:iCs/>
          <w:lang w:val="id-ID"/>
        </w:rPr>
        <w:t>Kamus Bahasa Indonesia Online</w:t>
      </w:r>
      <w:r w:rsidR="000B1D2B">
        <w:rPr>
          <w:i/>
          <w:iCs/>
          <w:lang w:val="id-ID"/>
        </w:rPr>
        <w:t>.</w:t>
      </w:r>
    </w:p>
    <w:p w:rsidR="009C4BDC" w:rsidRPr="009C4BDC" w:rsidRDefault="009C4BDC" w:rsidP="000B1D2B">
      <w:pPr>
        <w:pStyle w:val="FootnoteText"/>
        <w:ind w:firstLine="426"/>
        <w:rPr>
          <w:lang w:val="id-ID"/>
        </w:rPr>
      </w:pPr>
      <w:r>
        <w:rPr>
          <w:lang w:val="id-ID"/>
        </w:rPr>
        <w:t xml:space="preserve"> </w:t>
      </w:r>
    </w:p>
  </w:footnote>
  <w:footnote w:id="28">
    <w:p w:rsidR="004D6DBA" w:rsidRDefault="004D6DBA" w:rsidP="00AA0C84">
      <w:pPr>
        <w:pStyle w:val="FootnoteText"/>
        <w:ind w:firstLine="720"/>
        <w:rPr>
          <w:lang w:val="id-ID"/>
        </w:rPr>
      </w:pPr>
      <w:r w:rsidRPr="004D6DBA">
        <w:rPr>
          <w:rStyle w:val="FootnoteReference"/>
          <w:vertAlign w:val="superscript"/>
        </w:rPr>
        <w:footnoteRef/>
      </w:r>
      <w:r>
        <w:rPr>
          <w:lang w:val="id-ID"/>
        </w:rPr>
        <w:t xml:space="preserve">Zainal </w:t>
      </w:r>
      <w:r w:rsidR="009010E8">
        <w:t>Arifin</w:t>
      </w:r>
      <w:r>
        <w:rPr>
          <w:lang w:val="id-ID"/>
        </w:rPr>
        <w:t>,</w:t>
      </w:r>
      <w:r w:rsidRPr="004D6DBA">
        <w:t xml:space="preserve"> </w:t>
      </w:r>
      <w:r w:rsidRPr="004D6DBA">
        <w:rPr>
          <w:i/>
          <w:iCs/>
        </w:rPr>
        <w:t xml:space="preserve">Evaluasi Pembelajaran. </w:t>
      </w:r>
      <w:r w:rsidRPr="004D6DBA">
        <w:rPr>
          <w:lang w:val="id-ID"/>
        </w:rPr>
        <w:t>(</w:t>
      </w:r>
      <w:r w:rsidRPr="004D6DBA">
        <w:t>Jakarta Pusat: Dirjend. Pendidikan Agama Islam Departemen Agama RI</w:t>
      </w:r>
      <w:r>
        <w:rPr>
          <w:lang w:val="id-ID"/>
        </w:rPr>
        <w:t xml:space="preserve">) h. 11 </w:t>
      </w:r>
    </w:p>
    <w:p w:rsidR="000B1D2B" w:rsidRPr="004D6DBA" w:rsidRDefault="000B1D2B" w:rsidP="00D7311D">
      <w:pPr>
        <w:pStyle w:val="FootnoteText"/>
        <w:ind w:firstLine="426"/>
        <w:rPr>
          <w:lang w:val="id-ID"/>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08625"/>
      <w:docPartObj>
        <w:docPartGallery w:val="Page Numbers (Top of Page)"/>
        <w:docPartUnique/>
      </w:docPartObj>
    </w:sdtPr>
    <w:sdtEndPr>
      <w:rPr>
        <w:noProof/>
      </w:rPr>
    </w:sdtEndPr>
    <w:sdtContent>
      <w:p w:rsidR="00F63042" w:rsidRDefault="00F63042">
        <w:pPr>
          <w:pStyle w:val="Header"/>
          <w:jc w:val="right"/>
        </w:pPr>
        <w:r>
          <w:fldChar w:fldCharType="begin"/>
        </w:r>
        <w:r>
          <w:instrText xml:space="preserve"> PAGE   \* MERGEFORMAT </w:instrText>
        </w:r>
        <w:r>
          <w:fldChar w:fldCharType="separate"/>
        </w:r>
        <w:r w:rsidR="008C7A8C">
          <w:rPr>
            <w:noProof/>
          </w:rPr>
          <w:t>1</w:t>
        </w:r>
        <w:r>
          <w:rPr>
            <w:noProof/>
          </w:rPr>
          <w:fldChar w:fldCharType="end"/>
        </w:r>
      </w:p>
    </w:sdtContent>
  </w:sdt>
  <w:p w:rsidR="00F63042" w:rsidRDefault="00F630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5BFF"/>
    <w:multiLevelType w:val="multilevel"/>
    <w:tmpl w:val="97286302"/>
    <w:lvl w:ilvl="0">
      <w:start w:val="1"/>
      <w:numFmt w:val="decimal"/>
      <w:lvlText w:val="%1."/>
      <w:lvlJc w:val="left"/>
      <w:pPr>
        <w:ind w:left="720" w:hanging="360"/>
      </w:pPr>
      <w:rPr>
        <w:rFonts w:hint="default"/>
      </w:rPr>
    </w:lvl>
    <w:lvl w:ilvl="1">
      <w:start w:val="3"/>
      <w:numFmt w:val="decimal"/>
      <w:isLgl/>
      <w:lvlText w:val="%1.%2"/>
      <w:lvlJc w:val="left"/>
      <w:pPr>
        <w:ind w:left="102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nsid w:val="0B9743A0"/>
    <w:multiLevelType w:val="hybridMultilevel"/>
    <w:tmpl w:val="490CA2FA"/>
    <w:lvl w:ilvl="0" w:tplc="D778BD7E">
      <w:start w:val="1"/>
      <w:numFmt w:val="lowerLetter"/>
      <w:lvlText w:val="%1."/>
      <w:lvlJc w:val="left"/>
      <w:pPr>
        <w:ind w:left="1080" w:hanging="360"/>
      </w:pPr>
      <w:rPr>
        <w:rFonts w:asciiTheme="majorBidi" w:eastAsia="Calibr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E06FD6"/>
    <w:multiLevelType w:val="hybridMultilevel"/>
    <w:tmpl w:val="0A329064"/>
    <w:lvl w:ilvl="0" w:tplc="99D61258">
      <w:start w:val="1"/>
      <w:numFmt w:val="decimal"/>
      <w:lvlText w:val="%1."/>
      <w:lvlJc w:val="left"/>
      <w:pPr>
        <w:tabs>
          <w:tab w:val="num" w:pos="3420"/>
        </w:tabs>
        <w:ind w:left="3420" w:hanging="360"/>
      </w:pPr>
      <w:rPr>
        <w:rFonts w:cs="Times New Roman"/>
      </w:rPr>
    </w:lvl>
    <w:lvl w:ilvl="1" w:tplc="99D61258">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4F2406B"/>
    <w:multiLevelType w:val="multilevel"/>
    <w:tmpl w:val="8DBC024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1826234C"/>
    <w:multiLevelType w:val="hybridMultilevel"/>
    <w:tmpl w:val="0BF4D1F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C1937"/>
    <w:multiLevelType w:val="multilevel"/>
    <w:tmpl w:val="03A671C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A1F1646"/>
    <w:multiLevelType w:val="hybridMultilevel"/>
    <w:tmpl w:val="A3D80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A80349"/>
    <w:multiLevelType w:val="hybridMultilevel"/>
    <w:tmpl w:val="9FC6FF18"/>
    <w:lvl w:ilvl="0" w:tplc="038A097E">
      <w:start w:val="1"/>
      <w:numFmt w:val="lowerLetter"/>
      <w:lvlText w:val="%1."/>
      <w:lvlJc w:val="left"/>
      <w:pPr>
        <w:ind w:left="1080" w:hanging="360"/>
      </w:pPr>
      <w:rPr>
        <w:rFonts w:asciiTheme="majorBidi" w:eastAsia="Calibr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40F7179"/>
    <w:multiLevelType w:val="multilevel"/>
    <w:tmpl w:val="725CAE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478307B"/>
    <w:multiLevelType w:val="hybridMultilevel"/>
    <w:tmpl w:val="C1B0F8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62C92CC">
      <w:start w:val="1"/>
      <w:numFmt w:val="decimal"/>
      <w:lvlText w:val="%4."/>
      <w:lvlJc w:val="left"/>
      <w:pPr>
        <w:ind w:left="2880" w:hanging="360"/>
      </w:pPr>
      <w:rPr>
        <w:rFonts w:hint="default"/>
      </w:rPr>
    </w:lvl>
    <w:lvl w:ilvl="4" w:tplc="8450936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7A2C75"/>
    <w:multiLevelType w:val="multilevel"/>
    <w:tmpl w:val="03A671C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3DD72873"/>
    <w:multiLevelType w:val="hybridMultilevel"/>
    <w:tmpl w:val="DEF4EE7E"/>
    <w:lvl w:ilvl="0" w:tplc="0570D6F0">
      <w:start w:val="1"/>
      <w:numFmt w:val="decimal"/>
      <w:lvlText w:val="%1."/>
      <w:lvlJc w:val="left"/>
      <w:pPr>
        <w:ind w:left="1668" w:hanging="360"/>
      </w:pPr>
      <w:rPr>
        <w:rFonts w:hint="default"/>
        <w:b w:val="0"/>
        <w:bCs w:val="0"/>
      </w:rPr>
    </w:lvl>
    <w:lvl w:ilvl="1" w:tplc="04090019">
      <w:start w:val="1"/>
      <w:numFmt w:val="lowerLetter"/>
      <w:lvlText w:val="%2."/>
      <w:lvlJc w:val="left"/>
      <w:pPr>
        <w:ind w:left="2388" w:hanging="360"/>
      </w:pPr>
    </w:lvl>
    <w:lvl w:ilvl="2" w:tplc="0409001B">
      <w:start w:val="1"/>
      <w:numFmt w:val="lowerRoman"/>
      <w:lvlText w:val="%3."/>
      <w:lvlJc w:val="right"/>
      <w:pPr>
        <w:ind w:left="3108" w:hanging="180"/>
      </w:pPr>
    </w:lvl>
    <w:lvl w:ilvl="3" w:tplc="0409000F" w:tentative="1">
      <w:start w:val="1"/>
      <w:numFmt w:val="decimal"/>
      <w:lvlText w:val="%4."/>
      <w:lvlJc w:val="left"/>
      <w:pPr>
        <w:ind w:left="3828" w:hanging="360"/>
      </w:pPr>
    </w:lvl>
    <w:lvl w:ilvl="4" w:tplc="04090019" w:tentative="1">
      <w:start w:val="1"/>
      <w:numFmt w:val="lowerLetter"/>
      <w:lvlText w:val="%5."/>
      <w:lvlJc w:val="left"/>
      <w:pPr>
        <w:ind w:left="4548" w:hanging="360"/>
      </w:pPr>
    </w:lvl>
    <w:lvl w:ilvl="5" w:tplc="0409001B" w:tentative="1">
      <w:start w:val="1"/>
      <w:numFmt w:val="lowerRoman"/>
      <w:lvlText w:val="%6."/>
      <w:lvlJc w:val="right"/>
      <w:pPr>
        <w:ind w:left="5268" w:hanging="180"/>
      </w:pPr>
    </w:lvl>
    <w:lvl w:ilvl="6" w:tplc="0409000F" w:tentative="1">
      <w:start w:val="1"/>
      <w:numFmt w:val="decimal"/>
      <w:lvlText w:val="%7."/>
      <w:lvlJc w:val="left"/>
      <w:pPr>
        <w:ind w:left="5988" w:hanging="360"/>
      </w:pPr>
    </w:lvl>
    <w:lvl w:ilvl="7" w:tplc="04090019" w:tentative="1">
      <w:start w:val="1"/>
      <w:numFmt w:val="lowerLetter"/>
      <w:lvlText w:val="%8."/>
      <w:lvlJc w:val="left"/>
      <w:pPr>
        <w:ind w:left="6708" w:hanging="360"/>
      </w:pPr>
    </w:lvl>
    <w:lvl w:ilvl="8" w:tplc="0409001B" w:tentative="1">
      <w:start w:val="1"/>
      <w:numFmt w:val="lowerRoman"/>
      <w:lvlText w:val="%9."/>
      <w:lvlJc w:val="right"/>
      <w:pPr>
        <w:ind w:left="7428" w:hanging="180"/>
      </w:pPr>
    </w:lvl>
  </w:abstractNum>
  <w:abstractNum w:abstractNumId="12">
    <w:nsid w:val="42864C27"/>
    <w:multiLevelType w:val="hybridMultilevel"/>
    <w:tmpl w:val="DD685CBA"/>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A225176"/>
    <w:multiLevelType w:val="hybridMultilevel"/>
    <w:tmpl w:val="CF34A394"/>
    <w:lvl w:ilvl="0" w:tplc="028622B2">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055A73"/>
    <w:multiLevelType w:val="hybridMultilevel"/>
    <w:tmpl w:val="4DB0DC2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76774A"/>
    <w:multiLevelType w:val="multilevel"/>
    <w:tmpl w:val="03A671C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8"/>
  </w:num>
  <w:num w:numId="3">
    <w:abstractNumId w:val="12"/>
  </w:num>
  <w:num w:numId="4">
    <w:abstractNumId w:val="14"/>
  </w:num>
  <w:num w:numId="5">
    <w:abstractNumId w:val="3"/>
  </w:num>
  <w:num w:numId="6">
    <w:abstractNumId w:val="5"/>
  </w:num>
  <w:num w:numId="7">
    <w:abstractNumId w:val="9"/>
  </w:num>
  <w:num w:numId="8">
    <w:abstractNumId w:val="6"/>
  </w:num>
  <w:num w:numId="9">
    <w:abstractNumId w:val="13"/>
  </w:num>
  <w:num w:numId="10">
    <w:abstractNumId w:val="11"/>
  </w:num>
  <w:num w:numId="11">
    <w:abstractNumId w:val="7"/>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759"/>
    <w:rsid w:val="0000211E"/>
    <w:rsid w:val="00012721"/>
    <w:rsid w:val="000279FE"/>
    <w:rsid w:val="000300F9"/>
    <w:rsid w:val="00040C77"/>
    <w:rsid w:val="000429E5"/>
    <w:rsid w:val="0005680A"/>
    <w:rsid w:val="00080A48"/>
    <w:rsid w:val="000906D4"/>
    <w:rsid w:val="000A04F9"/>
    <w:rsid w:val="000A4B5C"/>
    <w:rsid w:val="000B192B"/>
    <w:rsid w:val="000B1D2B"/>
    <w:rsid w:val="000C5ADF"/>
    <w:rsid w:val="000D0F96"/>
    <w:rsid w:val="000D6256"/>
    <w:rsid w:val="000D7B26"/>
    <w:rsid w:val="001177AB"/>
    <w:rsid w:val="0015197F"/>
    <w:rsid w:val="001550FA"/>
    <w:rsid w:val="00155E9C"/>
    <w:rsid w:val="001608B2"/>
    <w:rsid w:val="00167B93"/>
    <w:rsid w:val="0017160B"/>
    <w:rsid w:val="00177CFD"/>
    <w:rsid w:val="00186182"/>
    <w:rsid w:val="0018710C"/>
    <w:rsid w:val="00196D66"/>
    <w:rsid w:val="001A1DE1"/>
    <w:rsid w:val="001A229F"/>
    <w:rsid w:val="001A4365"/>
    <w:rsid w:val="001B258B"/>
    <w:rsid w:val="001B50AC"/>
    <w:rsid w:val="001D5E13"/>
    <w:rsid w:val="001F2F9E"/>
    <w:rsid w:val="00215541"/>
    <w:rsid w:val="0021794F"/>
    <w:rsid w:val="00221778"/>
    <w:rsid w:val="00243A2F"/>
    <w:rsid w:val="00264622"/>
    <w:rsid w:val="00265730"/>
    <w:rsid w:val="002736AA"/>
    <w:rsid w:val="00273D25"/>
    <w:rsid w:val="0028112B"/>
    <w:rsid w:val="00291436"/>
    <w:rsid w:val="0029327F"/>
    <w:rsid w:val="0029624F"/>
    <w:rsid w:val="0029709A"/>
    <w:rsid w:val="002A5AC2"/>
    <w:rsid w:val="002C64C5"/>
    <w:rsid w:val="002D2EEB"/>
    <w:rsid w:val="002D4CB5"/>
    <w:rsid w:val="002D5A09"/>
    <w:rsid w:val="002E45BB"/>
    <w:rsid w:val="002E6E12"/>
    <w:rsid w:val="002F0B5B"/>
    <w:rsid w:val="002F1ECC"/>
    <w:rsid w:val="00300EEF"/>
    <w:rsid w:val="00301F1A"/>
    <w:rsid w:val="00305CB7"/>
    <w:rsid w:val="0030683A"/>
    <w:rsid w:val="00306D6E"/>
    <w:rsid w:val="00312AB1"/>
    <w:rsid w:val="00321737"/>
    <w:rsid w:val="00326C93"/>
    <w:rsid w:val="00327F52"/>
    <w:rsid w:val="003359F0"/>
    <w:rsid w:val="003465C9"/>
    <w:rsid w:val="00353D10"/>
    <w:rsid w:val="00353D1F"/>
    <w:rsid w:val="00364E39"/>
    <w:rsid w:val="003912AD"/>
    <w:rsid w:val="0039727C"/>
    <w:rsid w:val="003A7102"/>
    <w:rsid w:val="003B042F"/>
    <w:rsid w:val="003B4EB9"/>
    <w:rsid w:val="003C4C35"/>
    <w:rsid w:val="003C5473"/>
    <w:rsid w:val="003C5E7A"/>
    <w:rsid w:val="003D03A2"/>
    <w:rsid w:val="003D1254"/>
    <w:rsid w:val="003E2D01"/>
    <w:rsid w:val="003E47D6"/>
    <w:rsid w:val="003E4A7E"/>
    <w:rsid w:val="003F153F"/>
    <w:rsid w:val="003F44CA"/>
    <w:rsid w:val="0040135C"/>
    <w:rsid w:val="004148A3"/>
    <w:rsid w:val="004233E8"/>
    <w:rsid w:val="00425DA1"/>
    <w:rsid w:val="0043030F"/>
    <w:rsid w:val="00430B19"/>
    <w:rsid w:val="00431088"/>
    <w:rsid w:val="00431F08"/>
    <w:rsid w:val="00444F17"/>
    <w:rsid w:val="0044582E"/>
    <w:rsid w:val="00445F37"/>
    <w:rsid w:val="00486F10"/>
    <w:rsid w:val="0048734B"/>
    <w:rsid w:val="00487FAE"/>
    <w:rsid w:val="00495CCD"/>
    <w:rsid w:val="00496B41"/>
    <w:rsid w:val="004A4F89"/>
    <w:rsid w:val="004B376F"/>
    <w:rsid w:val="004C1337"/>
    <w:rsid w:val="004D5DFD"/>
    <w:rsid w:val="004D6DBA"/>
    <w:rsid w:val="004E1365"/>
    <w:rsid w:val="004E1A18"/>
    <w:rsid w:val="004E6F7D"/>
    <w:rsid w:val="004F4C7A"/>
    <w:rsid w:val="00501357"/>
    <w:rsid w:val="00505FC8"/>
    <w:rsid w:val="00511E1C"/>
    <w:rsid w:val="00512600"/>
    <w:rsid w:val="0052278E"/>
    <w:rsid w:val="005237EB"/>
    <w:rsid w:val="00543A97"/>
    <w:rsid w:val="00547B34"/>
    <w:rsid w:val="00560739"/>
    <w:rsid w:val="00560889"/>
    <w:rsid w:val="005629CE"/>
    <w:rsid w:val="005678F2"/>
    <w:rsid w:val="005848EC"/>
    <w:rsid w:val="005900F8"/>
    <w:rsid w:val="00591822"/>
    <w:rsid w:val="00595E3B"/>
    <w:rsid w:val="005A2990"/>
    <w:rsid w:val="005A6850"/>
    <w:rsid w:val="005B51FD"/>
    <w:rsid w:val="005B7F4A"/>
    <w:rsid w:val="005C627C"/>
    <w:rsid w:val="005D0AF7"/>
    <w:rsid w:val="005D1052"/>
    <w:rsid w:val="005D6BC0"/>
    <w:rsid w:val="005E1A98"/>
    <w:rsid w:val="0060543A"/>
    <w:rsid w:val="00605AC6"/>
    <w:rsid w:val="00610EAB"/>
    <w:rsid w:val="006133D1"/>
    <w:rsid w:val="00636961"/>
    <w:rsid w:val="006371B8"/>
    <w:rsid w:val="0064505C"/>
    <w:rsid w:val="00646BA2"/>
    <w:rsid w:val="00662E20"/>
    <w:rsid w:val="00671A32"/>
    <w:rsid w:val="00671C12"/>
    <w:rsid w:val="0067313C"/>
    <w:rsid w:val="006860FE"/>
    <w:rsid w:val="006A70D8"/>
    <w:rsid w:val="006B0730"/>
    <w:rsid w:val="006B64A2"/>
    <w:rsid w:val="006B77C8"/>
    <w:rsid w:val="006C7712"/>
    <w:rsid w:val="006D0A1E"/>
    <w:rsid w:val="006D11A1"/>
    <w:rsid w:val="006D6A86"/>
    <w:rsid w:val="006E4619"/>
    <w:rsid w:val="006E4AB0"/>
    <w:rsid w:val="006F5A63"/>
    <w:rsid w:val="0070476D"/>
    <w:rsid w:val="00715A5B"/>
    <w:rsid w:val="007563A2"/>
    <w:rsid w:val="00757675"/>
    <w:rsid w:val="0076681E"/>
    <w:rsid w:val="00772515"/>
    <w:rsid w:val="00773594"/>
    <w:rsid w:val="007928C5"/>
    <w:rsid w:val="00796F12"/>
    <w:rsid w:val="007A00A2"/>
    <w:rsid w:val="007B7B31"/>
    <w:rsid w:val="007C6C0B"/>
    <w:rsid w:val="007F40DD"/>
    <w:rsid w:val="00803FB8"/>
    <w:rsid w:val="00814617"/>
    <w:rsid w:val="00816F9A"/>
    <w:rsid w:val="0082458E"/>
    <w:rsid w:val="008369B8"/>
    <w:rsid w:val="0086725A"/>
    <w:rsid w:val="008717A9"/>
    <w:rsid w:val="008A469E"/>
    <w:rsid w:val="008C2673"/>
    <w:rsid w:val="008C7A8C"/>
    <w:rsid w:val="008D4943"/>
    <w:rsid w:val="008D7AD5"/>
    <w:rsid w:val="008E0752"/>
    <w:rsid w:val="008F3453"/>
    <w:rsid w:val="009010E8"/>
    <w:rsid w:val="00903F2D"/>
    <w:rsid w:val="00904996"/>
    <w:rsid w:val="00916612"/>
    <w:rsid w:val="00923D14"/>
    <w:rsid w:val="009313A7"/>
    <w:rsid w:val="0093166C"/>
    <w:rsid w:val="00945528"/>
    <w:rsid w:val="009560BE"/>
    <w:rsid w:val="009602A5"/>
    <w:rsid w:val="00961A88"/>
    <w:rsid w:val="009704D1"/>
    <w:rsid w:val="00984BC6"/>
    <w:rsid w:val="0099003C"/>
    <w:rsid w:val="00993D96"/>
    <w:rsid w:val="009A57AE"/>
    <w:rsid w:val="009B1A86"/>
    <w:rsid w:val="009C1035"/>
    <w:rsid w:val="009C4BDC"/>
    <w:rsid w:val="009D4EA1"/>
    <w:rsid w:val="009E4BBE"/>
    <w:rsid w:val="009F5BF0"/>
    <w:rsid w:val="009F6794"/>
    <w:rsid w:val="00A0025C"/>
    <w:rsid w:val="00A27E0E"/>
    <w:rsid w:val="00A4451F"/>
    <w:rsid w:val="00A4631D"/>
    <w:rsid w:val="00A60D84"/>
    <w:rsid w:val="00A61765"/>
    <w:rsid w:val="00A6292A"/>
    <w:rsid w:val="00A72722"/>
    <w:rsid w:val="00A72846"/>
    <w:rsid w:val="00A830E6"/>
    <w:rsid w:val="00A9196C"/>
    <w:rsid w:val="00AA0C84"/>
    <w:rsid w:val="00AA18ED"/>
    <w:rsid w:val="00AA1FC7"/>
    <w:rsid w:val="00AA5963"/>
    <w:rsid w:val="00AC0BB3"/>
    <w:rsid w:val="00AD1754"/>
    <w:rsid w:val="00AD3514"/>
    <w:rsid w:val="00AE0216"/>
    <w:rsid w:val="00AE678F"/>
    <w:rsid w:val="00AF20A8"/>
    <w:rsid w:val="00B06B32"/>
    <w:rsid w:val="00B20872"/>
    <w:rsid w:val="00B27DD4"/>
    <w:rsid w:val="00B3014C"/>
    <w:rsid w:val="00B3390A"/>
    <w:rsid w:val="00B56E7C"/>
    <w:rsid w:val="00B8572E"/>
    <w:rsid w:val="00B86A4D"/>
    <w:rsid w:val="00BA0C58"/>
    <w:rsid w:val="00BA1F36"/>
    <w:rsid w:val="00BB7576"/>
    <w:rsid w:val="00BC5C9A"/>
    <w:rsid w:val="00BD5A95"/>
    <w:rsid w:val="00BD7B4B"/>
    <w:rsid w:val="00BE1275"/>
    <w:rsid w:val="00BE7644"/>
    <w:rsid w:val="00BF6759"/>
    <w:rsid w:val="00C025BF"/>
    <w:rsid w:val="00C03276"/>
    <w:rsid w:val="00C033CE"/>
    <w:rsid w:val="00C056E0"/>
    <w:rsid w:val="00C05D8E"/>
    <w:rsid w:val="00C233A8"/>
    <w:rsid w:val="00C25D8A"/>
    <w:rsid w:val="00C25DEE"/>
    <w:rsid w:val="00C33E3F"/>
    <w:rsid w:val="00C35B53"/>
    <w:rsid w:val="00C4143F"/>
    <w:rsid w:val="00C558DF"/>
    <w:rsid w:val="00C719BA"/>
    <w:rsid w:val="00C72C5B"/>
    <w:rsid w:val="00C75F90"/>
    <w:rsid w:val="00C87EB6"/>
    <w:rsid w:val="00CA5C57"/>
    <w:rsid w:val="00CC0471"/>
    <w:rsid w:val="00CC58E2"/>
    <w:rsid w:val="00CC6390"/>
    <w:rsid w:val="00CE5D9A"/>
    <w:rsid w:val="00D010A3"/>
    <w:rsid w:val="00D1548F"/>
    <w:rsid w:val="00D260ED"/>
    <w:rsid w:val="00D355C6"/>
    <w:rsid w:val="00D42EBA"/>
    <w:rsid w:val="00D550D5"/>
    <w:rsid w:val="00D55B6F"/>
    <w:rsid w:val="00D56F32"/>
    <w:rsid w:val="00D647C1"/>
    <w:rsid w:val="00D70C1A"/>
    <w:rsid w:val="00D7311D"/>
    <w:rsid w:val="00D75C10"/>
    <w:rsid w:val="00D91D04"/>
    <w:rsid w:val="00D93149"/>
    <w:rsid w:val="00D969D8"/>
    <w:rsid w:val="00DD1732"/>
    <w:rsid w:val="00DD6A97"/>
    <w:rsid w:val="00DD77E7"/>
    <w:rsid w:val="00DE4D69"/>
    <w:rsid w:val="00DE4DF7"/>
    <w:rsid w:val="00DE7E17"/>
    <w:rsid w:val="00DF1383"/>
    <w:rsid w:val="00DF317A"/>
    <w:rsid w:val="00E030DC"/>
    <w:rsid w:val="00E03817"/>
    <w:rsid w:val="00E078FF"/>
    <w:rsid w:val="00E1670C"/>
    <w:rsid w:val="00E2017D"/>
    <w:rsid w:val="00E347DE"/>
    <w:rsid w:val="00E4799C"/>
    <w:rsid w:val="00E560C0"/>
    <w:rsid w:val="00E64C92"/>
    <w:rsid w:val="00E75830"/>
    <w:rsid w:val="00E7657D"/>
    <w:rsid w:val="00E900E1"/>
    <w:rsid w:val="00E9161C"/>
    <w:rsid w:val="00E93055"/>
    <w:rsid w:val="00EB159A"/>
    <w:rsid w:val="00ED103B"/>
    <w:rsid w:val="00ED17F4"/>
    <w:rsid w:val="00ED5D0F"/>
    <w:rsid w:val="00EE15B0"/>
    <w:rsid w:val="00EE161D"/>
    <w:rsid w:val="00EF38C5"/>
    <w:rsid w:val="00F148FC"/>
    <w:rsid w:val="00F17BEE"/>
    <w:rsid w:val="00F21284"/>
    <w:rsid w:val="00F23B3E"/>
    <w:rsid w:val="00F248A5"/>
    <w:rsid w:val="00F24A3C"/>
    <w:rsid w:val="00F31D7C"/>
    <w:rsid w:val="00F354F1"/>
    <w:rsid w:val="00F501CE"/>
    <w:rsid w:val="00F60B8E"/>
    <w:rsid w:val="00F63042"/>
    <w:rsid w:val="00F64D5C"/>
    <w:rsid w:val="00F6592D"/>
    <w:rsid w:val="00F6644F"/>
    <w:rsid w:val="00F66FD2"/>
    <w:rsid w:val="00F70732"/>
    <w:rsid w:val="00F73898"/>
    <w:rsid w:val="00F77776"/>
    <w:rsid w:val="00F83FD1"/>
    <w:rsid w:val="00F85EAE"/>
    <w:rsid w:val="00FA6061"/>
    <w:rsid w:val="00FB35D4"/>
    <w:rsid w:val="00FB462B"/>
    <w:rsid w:val="00FB64E0"/>
    <w:rsid w:val="00FB70E1"/>
    <w:rsid w:val="00FC41E0"/>
    <w:rsid w:val="00FD7658"/>
    <w:rsid w:val="00FE31F1"/>
    <w:rsid w:val="00FE486D"/>
    <w:rsid w:val="00FF3776"/>
    <w:rsid w:val="00FF77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759"/>
    <w:rPr>
      <w:rFonts w:ascii="Calibri" w:eastAsia="Calibri" w:hAnsi="Calibri" w:cs="Arial"/>
    </w:rPr>
  </w:style>
  <w:style w:type="paragraph" w:styleId="Heading3">
    <w:name w:val="heading 3"/>
    <w:basedOn w:val="Normal"/>
    <w:link w:val="Heading3Char"/>
    <w:uiPriority w:val="9"/>
    <w:qFormat/>
    <w:rsid w:val="00F501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F6759"/>
    <w:pPr>
      <w:ind w:left="720"/>
      <w:contextualSpacing/>
    </w:pPr>
  </w:style>
  <w:style w:type="paragraph" w:styleId="BodyTextIndent">
    <w:name w:val="Body Text Indent"/>
    <w:aliases w:val="isi teks"/>
    <w:basedOn w:val="Normal"/>
    <w:link w:val="BodyTextIndentChar"/>
    <w:rsid w:val="00BF6759"/>
    <w:pPr>
      <w:spacing w:after="0" w:line="360" w:lineRule="auto"/>
      <w:ind w:firstLine="450"/>
      <w:jc w:val="both"/>
    </w:pPr>
    <w:rPr>
      <w:rFonts w:ascii="Times New Roman" w:eastAsia="Times New Roman" w:hAnsi="Times New Roman" w:cs="Times New Roman"/>
      <w:sz w:val="24"/>
      <w:szCs w:val="24"/>
      <w:lang w:val="x-none" w:eastAsia="x-none"/>
    </w:rPr>
  </w:style>
  <w:style w:type="character" w:customStyle="1" w:styleId="BodyTextIndentChar">
    <w:name w:val="Body Text Indent Char"/>
    <w:aliases w:val="isi teks Char"/>
    <w:basedOn w:val="DefaultParagraphFont"/>
    <w:link w:val="BodyTextIndent"/>
    <w:rsid w:val="00BF6759"/>
    <w:rPr>
      <w:rFonts w:ascii="Times New Roman" w:eastAsia="Times New Roman" w:hAnsi="Times New Roman" w:cs="Times New Roman"/>
      <w:sz w:val="24"/>
      <w:szCs w:val="24"/>
      <w:lang w:val="x-none" w:eastAsia="x-none"/>
    </w:rPr>
  </w:style>
  <w:style w:type="paragraph" w:styleId="FootnoteText">
    <w:name w:val="footnote text"/>
    <w:basedOn w:val="Normal"/>
    <w:link w:val="FootnoteTextChar"/>
    <w:uiPriority w:val="99"/>
    <w:rsid w:val="00BF6759"/>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BF6759"/>
    <w:rPr>
      <w:rFonts w:ascii="Times New Roman" w:eastAsia="Times New Roman" w:hAnsi="Times New Roman" w:cs="Times New Roman"/>
      <w:sz w:val="20"/>
      <w:szCs w:val="20"/>
      <w:lang w:val="x-none" w:eastAsia="x-none"/>
    </w:rPr>
  </w:style>
  <w:style w:type="character" w:styleId="FootnoteReference">
    <w:name w:val="footnote reference"/>
    <w:basedOn w:val="DefaultParagraphFont"/>
    <w:uiPriority w:val="99"/>
    <w:semiHidden/>
    <w:unhideWhenUsed/>
    <w:rsid w:val="00BF6759"/>
  </w:style>
  <w:style w:type="paragraph" w:customStyle="1" w:styleId="Default">
    <w:name w:val="Default"/>
    <w:rsid w:val="00BF6759"/>
    <w:pPr>
      <w:autoSpaceDE w:val="0"/>
      <w:autoSpaceDN w:val="0"/>
      <w:adjustRightInd w:val="0"/>
      <w:spacing w:after="0" w:line="240" w:lineRule="auto"/>
    </w:pPr>
    <w:rPr>
      <w:rFonts w:ascii="Verdana" w:eastAsia="Calibri" w:hAnsi="Verdana" w:cs="Verdana"/>
      <w:color w:val="000000"/>
      <w:sz w:val="24"/>
      <w:szCs w:val="24"/>
    </w:rPr>
  </w:style>
  <w:style w:type="paragraph" w:styleId="Header">
    <w:name w:val="header"/>
    <w:basedOn w:val="Normal"/>
    <w:link w:val="HeaderChar"/>
    <w:uiPriority w:val="99"/>
    <w:unhideWhenUsed/>
    <w:rsid w:val="007C6C0B"/>
    <w:pPr>
      <w:tabs>
        <w:tab w:val="center" w:pos="4320"/>
        <w:tab w:val="right" w:pos="8640"/>
      </w:tabs>
      <w:spacing w:after="0" w:line="240" w:lineRule="auto"/>
    </w:pPr>
  </w:style>
  <w:style w:type="character" w:customStyle="1" w:styleId="HeaderChar">
    <w:name w:val="Header Char"/>
    <w:basedOn w:val="DefaultParagraphFont"/>
    <w:link w:val="Header"/>
    <w:uiPriority w:val="99"/>
    <w:rsid w:val="007C6C0B"/>
    <w:rPr>
      <w:rFonts w:ascii="Calibri" w:eastAsia="Calibri" w:hAnsi="Calibri" w:cs="Arial"/>
    </w:rPr>
  </w:style>
  <w:style w:type="paragraph" w:styleId="Footer">
    <w:name w:val="footer"/>
    <w:basedOn w:val="Normal"/>
    <w:link w:val="FooterChar"/>
    <w:uiPriority w:val="99"/>
    <w:unhideWhenUsed/>
    <w:rsid w:val="007C6C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7C6C0B"/>
    <w:rPr>
      <w:rFonts w:ascii="Calibri" w:eastAsia="Calibri" w:hAnsi="Calibri" w:cs="Arial"/>
    </w:rPr>
  </w:style>
  <w:style w:type="character" w:styleId="Hyperlink">
    <w:name w:val="Hyperlink"/>
    <w:basedOn w:val="DefaultParagraphFont"/>
    <w:uiPriority w:val="99"/>
    <w:unhideWhenUsed/>
    <w:rsid w:val="00AD3514"/>
    <w:rPr>
      <w:color w:val="0000FF" w:themeColor="hyperlink"/>
      <w:u w:val="single"/>
    </w:rPr>
  </w:style>
  <w:style w:type="character" w:styleId="FollowedHyperlink">
    <w:name w:val="FollowedHyperlink"/>
    <w:basedOn w:val="DefaultParagraphFont"/>
    <w:uiPriority w:val="99"/>
    <w:semiHidden/>
    <w:unhideWhenUsed/>
    <w:rsid w:val="00AD3514"/>
    <w:rPr>
      <w:color w:val="800080" w:themeColor="followedHyperlink"/>
      <w:u w:val="single"/>
    </w:rPr>
  </w:style>
  <w:style w:type="character" w:customStyle="1" w:styleId="Heading3Char">
    <w:name w:val="Heading 3 Char"/>
    <w:basedOn w:val="DefaultParagraphFont"/>
    <w:link w:val="Heading3"/>
    <w:uiPriority w:val="9"/>
    <w:rsid w:val="00F501CE"/>
    <w:rPr>
      <w:rFonts w:ascii="Times New Roman" w:eastAsia="Times New Roman" w:hAnsi="Times New Roman" w:cs="Times New Roman"/>
      <w:b/>
      <w:bCs/>
      <w:sz w:val="27"/>
      <w:szCs w:val="27"/>
    </w:rPr>
  </w:style>
  <w:style w:type="character" w:styleId="Strong">
    <w:name w:val="Strong"/>
    <w:basedOn w:val="DefaultParagraphFont"/>
    <w:uiPriority w:val="22"/>
    <w:qFormat/>
    <w:rsid w:val="00F501CE"/>
    <w:rPr>
      <w:b/>
      <w:bCs/>
    </w:rPr>
  </w:style>
  <w:style w:type="character" w:customStyle="1" w:styleId="st">
    <w:name w:val="st"/>
    <w:basedOn w:val="DefaultParagraphFont"/>
    <w:rsid w:val="001B50AC"/>
  </w:style>
  <w:style w:type="character" w:customStyle="1" w:styleId="ListParagraphChar">
    <w:name w:val="List Paragraph Char"/>
    <w:aliases w:val="Body of text Char"/>
    <w:link w:val="ListParagraph"/>
    <w:uiPriority w:val="34"/>
    <w:locked/>
    <w:rsid w:val="008369B8"/>
    <w:rPr>
      <w:rFonts w:ascii="Calibri" w:eastAsia="Calibri" w:hAnsi="Calibri" w:cs="Arial"/>
    </w:rPr>
  </w:style>
  <w:style w:type="paragraph" w:styleId="BalloonText">
    <w:name w:val="Balloon Text"/>
    <w:basedOn w:val="Normal"/>
    <w:link w:val="BalloonTextChar"/>
    <w:uiPriority w:val="99"/>
    <w:semiHidden/>
    <w:unhideWhenUsed/>
    <w:rsid w:val="00704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76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759"/>
    <w:rPr>
      <w:rFonts w:ascii="Calibri" w:eastAsia="Calibri" w:hAnsi="Calibri" w:cs="Arial"/>
    </w:rPr>
  </w:style>
  <w:style w:type="paragraph" w:styleId="Heading3">
    <w:name w:val="heading 3"/>
    <w:basedOn w:val="Normal"/>
    <w:link w:val="Heading3Char"/>
    <w:uiPriority w:val="9"/>
    <w:qFormat/>
    <w:rsid w:val="00F501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BF6759"/>
    <w:pPr>
      <w:ind w:left="720"/>
      <w:contextualSpacing/>
    </w:pPr>
  </w:style>
  <w:style w:type="paragraph" w:styleId="BodyTextIndent">
    <w:name w:val="Body Text Indent"/>
    <w:aliases w:val="isi teks"/>
    <w:basedOn w:val="Normal"/>
    <w:link w:val="BodyTextIndentChar"/>
    <w:rsid w:val="00BF6759"/>
    <w:pPr>
      <w:spacing w:after="0" w:line="360" w:lineRule="auto"/>
      <w:ind w:firstLine="450"/>
      <w:jc w:val="both"/>
    </w:pPr>
    <w:rPr>
      <w:rFonts w:ascii="Times New Roman" w:eastAsia="Times New Roman" w:hAnsi="Times New Roman" w:cs="Times New Roman"/>
      <w:sz w:val="24"/>
      <w:szCs w:val="24"/>
      <w:lang w:val="x-none" w:eastAsia="x-none"/>
    </w:rPr>
  </w:style>
  <w:style w:type="character" w:customStyle="1" w:styleId="BodyTextIndentChar">
    <w:name w:val="Body Text Indent Char"/>
    <w:aliases w:val="isi teks Char"/>
    <w:basedOn w:val="DefaultParagraphFont"/>
    <w:link w:val="BodyTextIndent"/>
    <w:rsid w:val="00BF6759"/>
    <w:rPr>
      <w:rFonts w:ascii="Times New Roman" w:eastAsia="Times New Roman" w:hAnsi="Times New Roman" w:cs="Times New Roman"/>
      <w:sz w:val="24"/>
      <w:szCs w:val="24"/>
      <w:lang w:val="x-none" w:eastAsia="x-none"/>
    </w:rPr>
  </w:style>
  <w:style w:type="paragraph" w:styleId="FootnoteText">
    <w:name w:val="footnote text"/>
    <w:basedOn w:val="Normal"/>
    <w:link w:val="FootnoteTextChar"/>
    <w:uiPriority w:val="99"/>
    <w:rsid w:val="00BF6759"/>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BF6759"/>
    <w:rPr>
      <w:rFonts w:ascii="Times New Roman" w:eastAsia="Times New Roman" w:hAnsi="Times New Roman" w:cs="Times New Roman"/>
      <w:sz w:val="20"/>
      <w:szCs w:val="20"/>
      <w:lang w:val="x-none" w:eastAsia="x-none"/>
    </w:rPr>
  </w:style>
  <w:style w:type="character" w:styleId="FootnoteReference">
    <w:name w:val="footnote reference"/>
    <w:basedOn w:val="DefaultParagraphFont"/>
    <w:uiPriority w:val="99"/>
    <w:semiHidden/>
    <w:unhideWhenUsed/>
    <w:rsid w:val="00BF6759"/>
  </w:style>
  <w:style w:type="paragraph" w:customStyle="1" w:styleId="Default">
    <w:name w:val="Default"/>
    <w:rsid w:val="00BF6759"/>
    <w:pPr>
      <w:autoSpaceDE w:val="0"/>
      <w:autoSpaceDN w:val="0"/>
      <w:adjustRightInd w:val="0"/>
      <w:spacing w:after="0" w:line="240" w:lineRule="auto"/>
    </w:pPr>
    <w:rPr>
      <w:rFonts w:ascii="Verdana" w:eastAsia="Calibri" w:hAnsi="Verdana" w:cs="Verdana"/>
      <w:color w:val="000000"/>
      <w:sz w:val="24"/>
      <w:szCs w:val="24"/>
    </w:rPr>
  </w:style>
  <w:style w:type="paragraph" w:styleId="Header">
    <w:name w:val="header"/>
    <w:basedOn w:val="Normal"/>
    <w:link w:val="HeaderChar"/>
    <w:uiPriority w:val="99"/>
    <w:unhideWhenUsed/>
    <w:rsid w:val="007C6C0B"/>
    <w:pPr>
      <w:tabs>
        <w:tab w:val="center" w:pos="4320"/>
        <w:tab w:val="right" w:pos="8640"/>
      </w:tabs>
      <w:spacing w:after="0" w:line="240" w:lineRule="auto"/>
    </w:pPr>
  </w:style>
  <w:style w:type="character" w:customStyle="1" w:styleId="HeaderChar">
    <w:name w:val="Header Char"/>
    <w:basedOn w:val="DefaultParagraphFont"/>
    <w:link w:val="Header"/>
    <w:uiPriority w:val="99"/>
    <w:rsid w:val="007C6C0B"/>
    <w:rPr>
      <w:rFonts w:ascii="Calibri" w:eastAsia="Calibri" w:hAnsi="Calibri" w:cs="Arial"/>
    </w:rPr>
  </w:style>
  <w:style w:type="paragraph" w:styleId="Footer">
    <w:name w:val="footer"/>
    <w:basedOn w:val="Normal"/>
    <w:link w:val="FooterChar"/>
    <w:uiPriority w:val="99"/>
    <w:unhideWhenUsed/>
    <w:rsid w:val="007C6C0B"/>
    <w:pPr>
      <w:tabs>
        <w:tab w:val="center" w:pos="4320"/>
        <w:tab w:val="right" w:pos="8640"/>
      </w:tabs>
      <w:spacing w:after="0" w:line="240" w:lineRule="auto"/>
    </w:pPr>
  </w:style>
  <w:style w:type="character" w:customStyle="1" w:styleId="FooterChar">
    <w:name w:val="Footer Char"/>
    <w:basedOn w:val="DefaultParagraphFont"/>
    <w:link w:val="Footer"/>
    <w:uiPriority w:val="99"/>
    <w:rsid w:val="007C6C0B"/>
    <w:rPr>
      <w:rFonts w:ascii="Calibri" w:eastAsia="Calibri" w:hAnsi="Calibri" w:cs="Arial"/>
    </w:rPr>
  </w:style>
  <w:style w:type="character" w:styleId="Hyperlink">
    <w:name w:val="Hyperlink"/>
    <w:basedOn w:val="DefaultParagraphFont"/>
    <w:uiPriority w:val="99"/>
    <w:unhideWhenUsed/>
    <w:rsid w:val="00AD3514"/>
    <w:rPr>
      <w:color w:val="0000FF" w:themeColor="hyperlink"/>
      <w:u w:val="single"/>
    </w:rPr>
  </w:style>
  <w:style w:type="character" w:styleId="FollowedHyperlink">
    <w:name w:val="FollowedHyperlink"/>
    <w:basedOn w:val="DefaultParagraphFont"/>
    <w:uiPriority w:val="99"/>
    <w:semiHidden/>
    <w:unhideWhenUsed/>
    <w:rsid w:val="00AD3514"/>
    <w:rPr>
      <w:color w:val="800080" w:themeColor="followedHyperlink"/>
      <w:u w:val="single"/>
    </w:rPr>
  </w:style>
  <w:style w:type="character" w:customStyle="1" w:styleId="Heading3Char">
    <w:name w:val="Heading 3 Char"/>
    <w:basedOn w:val="DefaultParagraphFont"/>
    <w:link w:val="Heading3"/>
    <w:uiPriority w:val="9"/>
    <w:rsid w:val="00F501CE"/>
    <w:rPr>
      <w:rFonts w:ascii="Times New Roman" w:eastAsia="Times New Roman" w:hAnsi="Times New Roman" w:cs="Times New Roman"/>
      <w:b/>
      <w:bCs/>
      <w:sz w:val="27"/>
      <w:szCs w:val="27"/>
    </w:rPr>
  </w:style>
  <w:style w:type="character" w:styleId="Strong">
    <w:name w:val="Strong"/>
    <w:basedOn w:val="DefaultParagraphFont"/>
    <w:uiPriority w:val="22"/>
    <w:qFormat/>
    <w:rsid w:val="00F501CE"/>
    <w:rPr>
      <w:b/>
      <w:bCs/>
    </w:rPr>
  </w:style>
  <w:style w:type="character" w:customStyle="1" w:styleId="st">
    <w:name w:val="st"/>
    <w:basedOn w:val="DefaultParagraphFont"/>
    <w:rsid w:val="001B50AC"/>
  </w:style>
  <w:style w:type="character" w:customStyle="1" w:styleId="ListParagraphChar">
    <w:name w:val="List Paragraph Char"/>
    <w:aliases w:val="Body of text Char"/>
    <w:link w:val="ListParagraph"/>
    <w:uiPriority w:val="34"/>
    <w:locked/>
    <w:rsid w:val="008369B8"/>
    <w:rPr>
      <w:rFonts w:ascii="Calibri" w:eastAsia="Calibri" w:hAnsi="Calibri" w:cs="Arial"/>
    </w:rPr>
  </w:style>
  <w:style w:type="paragraph" w:styleId="BalloonText">
    <w:name w:val="Balloon Text"/>
    <w:basedOn w:val="Normal"/>
    <w:link w:val="BalloonTextChar"/>
    <w:uiPriority w:val="99"/>
    <w:semiHidden/>
    <w:unhideWhenUsed/>
    <w:rsid w:val="00704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76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94825">
      <w:bodyDiv w:val="1"/>
      <w:marLeft w:val="0"/>
      <w:marRight w:val="0"/>
      <w:marTop w:val="0"/>
      <w:marBottom w:val="0"/>
      <w:divBdr>
        <w:top w:val="none" w:sz="0" w:space="0" w:color="auto"/>
        <w:left w:val="none" w:sz="0" w:space="0" w:color="auto"/>
        <w:bottom w:val="none" w:sz="0" w:space="0" w:color="auto"/>
        <w:right w:val="none" w:sz="0" w:space="0" w:color="auto"/>
      </w:divBdr>
      <w:divsChild>
        <w:div w:id="1254784016">
          <w:marLeft w:val="0"/>
          <w:marRight w:val="0"/>
          <w:marTop w:val="0"/>
          <w:marBottom w:val="0"/>
          <w:divBdr>
            <w:top w:val="none" w:sz="0" w:space="0" w:color="auto"/>
            <w:left w:val="none" w:sz="0" w:space="0" w:color="auto"/>
            <w:bottom w:val="none" w:sz="0" w:space="0" w:color="auto"/>
            <w:right w:val="none" w:sz="0" w:space="0" w:color="auto"/>
          </w:divBdr>
          <w:divsChild>
            <w:div w:id="155936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80498">
      <w:bodyDiv w:val="1"/>
      <w:marLeft w:val="0"/>
      <w:marRight w:val="0"/>
      <w:marTop w:val="0"/>
      <w:marBottom w:val="0"/>
      <w:divBdr>
        <w:top w:val="none" w:sz="0" w:space="0" w:color="auto"/>
        <w:left w:val="none" w:sz="0" w:space="0" w:color="auto"/>
        <w:bottom w:val="none" w:sz="0" w:space="0" w:color="auto"/>
        <w:right w:val="none" w:sz="0" w:space="0" w:color="auto"/>
      </w:divBdr>
      <w:divsChild>
        <w:div w:id="1065104019">
          <w:marLeft w:val="0"/>
          <w:marRight w:val="0"/>
          <w:marTop w:val="0"/>
          <w:marBottom w:val="0"/>
          <w:divBdr>
            <w:top w:val="none" w:sz="0" w:space="0" w:color="auto"/>
            <w:left w:val="none" w:sz="0" w:space="0" w:color="auto"/>
            <w:bottom w:val="none" w:sz="0" w:space="0" w:color="auto"/>
            <w:right w:val="none" w:sz="0" w:space="0" w:color="auto"/>
          </w:divBdr>
        </w:div>
        <w:div w:id="902326858">
          <w:marLeft w:val="0"/>
          <w:marRight w:val="0"/>
          <w:marTop w:val="0"/>
          <w:marBottom w:val="0"/>
          <w:divBdr>
            <w:top w:val="none" w:sz="0" w:space="0" w:color="auto"/>
            <w:left w:val="none" w:sz="0" w:space="0" w:color="auto"/>
            <w:bottom w:val="none" w:sz="0" w:space="0" w:color="auto"/>
            <w:right w:val="none" w:sz="0" w:space="0" w:color="auto"/>
          </w:divBdr>
        </w:div>
        <w:div w:id="835002590">
          <w:marLeft w:val="0"/>
          <w:marRight w:val="0"/>
          <w:marTop w:val="0"/>
          <w:marBottom w:val="0"/>
          <w:divBdr>
            <w:top w:val="none" w:sz="0" w:space="0" w:color="auto"/>
            <w:left w:val="none" w:sz="0" w:space="0" w:color="auto"/>
            <w:bottom w:val="none" w:sz="0" w:space="0" w:color="auto"/>
            <w:right w:val="none" w:sz="0" w:space="0" w:color="auto"/>
          </w:divBdr>
        </w:div>
        <w:div w:id="2067409736">
          <w:marLeft w:val="0"/>
          <w:marRight w:val="0"/>
          <w:marTop w:val="0"/>
          <w:marBottom w:val="0"/>
          <w:divBdr>
            <w:top w:val="none" w:sz="0" w:space="0" w:color="auto"/>
            <w:left w:val="none" w:sz="0" w:space="0" w:color="auto"/>
            <w:bottom w:val="none" w:sz="0" w:space="0" w:color="auto"/>
            <w:right w:val="none" w:sz="0" w:space="0" w:color="auto"/>
          </w:divBdr>
        </w:div>
        <w:div w:id="2112312774">
          <w:marLeft w:val="0"/>
          <w:marRight w:val="0"/>
          <w:marTop w:val="0"/>
          <w:marBottom w:val="0"/>
          <w:divBdr>
            <w:top w:val="none" w:sz="0" w:space="0" w:color="auto"/>
            <w:left w:val="none" w:sz="0" w:space="0" w:color="auto"/>
            <w:bottom w:val="none" w:sz="0" w:space="0" w:color="auto"/>
            <w:right w:val="none" w:sz="0" w:space="0" w:color="auto"/>
          </w:divBdr>
        </w:div>
        <w:div w:id="534663384">
          <w:marLeft w:val="0"/>
          <w:marRight w:val="0"/>
          <w:marTop w:val="0"/>
          <w:marBottom w:val="0"/>
          <w:divBdr>
            <w:top w:val="none" w:sz="0" w:space="0" w:color="auto"/>
            <w:left w:val="none" w:sz="0" w:space="0" w:color="auto"/>
            <w:bottom w:val="none" w:sz="0" w:space="0" w:color="auto"/>
            <w:right w:val="none" w:sz="0" w:space="0" w:color="auto"/>
          </w:divBdr>
        </w:div>
        <w:div w:id="114062631">
          <w:marLeft w:val="0"/>
          <w:marRight w:val="0"/>
          <w:marTop w:val="0"/>
          <w:marBottom w:val="0"/>
          <w:divBdr>
            <w:top w:val="none" w:sz="0" w:space="0" w:color="auto"/>
            <w:left w:val="none" w:sz="0" w:space="0" w:color="auto"/>
            <w:bottom w:val="none" w:sz="0" w:space="0" w:color="auto"/>
            <w:right w:val="none" w:sz="0" w:space="0" w:color="auto"/>
          </w:divBdr>
        </w:div>
        <w:div w:id="260647031">
          <w:marLeft w:val="0"/>
          <w:marRight w:val="0"/>
          <w:marTop w:val="0"/>
          <w:marBottom w:val="0"/>
          <w:divBdr>
            <w:top w:val="none" w:sz="0" w:space="0" w:color="auto"/>
            <w:left w:val="none" w:sz="0" w:space="0" w:color="auto"/>
            <w:bottom w:val="none" w:sz="0" w:space="0" w:color="auto"/>
            <w:right w:val="none" w:sz="0" w:space="0" w:color="auto"/>
          </w:divBdr>
        </w:div>
        <w:div w:id="1946570887">
          <w:marLeft w:val="0"/>
          <w:marRight w:val="0"/>
          <w:marTop w:val="0"/>
          <w:marBottom w:val="0"/>
          <w:divBdr>
            <w:top w:val="none" w:sz="0" w:space="0" w:color="auto"/>
            <w:left w:val="none" w:sz="0" w:space="0" w:color="auto"/>
            <w:bottom w:val="none" w:sz="0" w:space="0" w:color="auto"/>
            <w:right w:val="none" w:sz="0" w:space="0" w:color="auto"/>
          </w:divBdr>
        </w:div>
        <w:div w:id="1793093694">
          <w:marLeft w:val="0"/>
          <w:marRight w:val="0"/>
          <w:marTop w:val="0"/>
          <w:marBottom w:val="0"/>
          <w:divBdr>
            <w:top w:val="none" w:sz="0" w:space="0" w:color="auto"/>
            <w:left w:val="none" w:sz="0" w:space="0" w:color="auto"/>
            <w:bottom w:val="none" w:sz="0" w:space="0" w:color="auto"/>
            <w:right w:val="none" w:sz="0" w:space="0" w:color="auto"/>
          </w:divBdr>
        </w:div>
        <w:div w:id="866068800">
          <w:marLeft w:val="0"/>
          <w:marRight w:val="0"/>
          <w:marTop w:val="0"/>
          <w:marBottom w:val="0"/>
          <w:divBdr>
            <w:top w:val="none" w:sz="0" w:space="0" w:color="auto"/>
            <w:left w:val="none" w:sz="0" w:space="0" w:color="auto"/>
            <w:bottom w:val="none" w:sz="0" w:space="0" w:color="auto"/>
            <w:right w:val="none" w:sz="0" w:space="0" w:color="auto"/>
          </w:divBdr>
        </w:div>
        <w:div w:id="32465534">
          <w:marLeft w:val="0"/>
          <w:marRight w:val="0"/>
          <w:marTop w:val="0"/>
          <w:marBottom w:val="0"/>
          <w:divBdr>
            <w:top w:val="none" w:sz="0" w:space="0" w:color="auto"/>
            <w:left w:val="none" w:sz="0" w:space="0" w:color="auto"/>
            <w:bottom w:val="none" w:sz="0" w:space="0" w:color="auto"/>
            <w:right w:val="none" w:sz="0" w:space="0" w:color="auto"/>
          </w:divBdr>
        </w:div>
        <w:div w:id="562911251">
          <w:marLeft w:val="0"/>
          <w:marRight w:val="0"/>
          <w:marTop w:val="0"/>
          <w:marBottom w:val="0"/>
          <w:divBdr>
            <w:top w:val="none" w:sz="0" w:space="0" w:color="auto"/>
            <w:left w:val="none" w:sz="0" w:space="0" w:color="auto"/>
            <w:bottom w:val="none" w:sz="0" w:space="0" w:color="auto"/>
            <w:right w:val="none" w:sz="0" w:space="0" w:color="auto"/>
          </w:divBdr>
        </w:div>
        <w:div w:id="1881161726">
          <w:marLeft w:val="0"/>
          <w:marRight w:val="0"/>
          <w:marTop w:val="0"/>
          <w:marBottom w:val="0"/>
          <w:divBdr>
            <w:top w:val="none" w:sz="0" w:space="0" w:color="auto"/>
            <w:left w:val="none" w:sz="0" w:space="0" w:color="auto"/>
            <w:bottom w:val="none" w:sz="0" w:space="0" w:color="auto"/>
            <w:right w:val="none" w:sz="0" w:space="0" w:color="auto"/>
          </w:divBdr>
        </w:div>
        <w:div w:id="9333866">
          <w:marLeft w:val="0"/>
          <w:marRight w:val="0"/>
          <w:marTop w:val="0"/>
          <w:marBottom w:val="0"/>
          <w:divBdr>
            <w:top w:val="none" w:sz="0" w:space="0" w:color="auto"/>
            <w:left w:val="none" w:sz="0" w:space="0" w:color="auto"/>
            <w:bottom w:val="none" w:sz="0" w:space="0" w:color="auto"/>
            <w:right w:val="none" w:sz="0" w:space="0" w:color="auto"/>
          </w:divBdr>
        </w:div>
        <w:div w:id="1162886639">
          <w:marLeft w:val="0"/>
          <w:marRight w:val="0"/>
          <w:marTop w:val="0"/>
          <w:marBottom w:val="0"/>
          <w:divBdr>
            <w:top w:val="none" w:sz="0" w:space="0" w:color="auto"/>
            <w:left w:val="none" w:sz="0" w:space="0" w:color="auto"/>
            <w:bottom w:val="none" w:sz="0" w:space="0" w:color="auto"/>
            <w:right w:val="none" w:sz="0" w:space="0" w:color="auto"/>
          </w:divBdr>
        </w:div>
        <w:div w:id="318728893">
          <w:marLeft w:val="0"/>
          <w:marRight w:val="0"/>
          <w:marTop w:val="0"/>
          <w:marBottom w:val="0"/>
          <w:divBdr>
            <w:top w:val="none" w:sz="0" w:space="0" w:color="auto"/>
            <w:left w:val="none" w:sz="0" w:space="0" w:color="auto"/>
            <w:bottom w:val="none" w:sz="0" w:space="0" w:color="auto"/>
            <w:right w:val="none" w:sz="0" w:space="0" w:color="auto"/>
          </w:divBdr>
        </w:div>
        <w:div w:id="1883441238">
          <w:marLeft w:val="0"/>
          <w:marRight w:val="0"/>
          <w:marTop w:val="0"/>
          <w:marBottom w:val="0"/>
          <w:divBdr>
            <w:top w:val="none" w:sz="0" w:space="0" w:color="auto"/>
            <w:left w:val="none" w:sz="0" w:space="0" w:color="auto"/>
            <w:bottom w:val="none" w:sz="0" w:space="0" w:color="auto"/>
            <w:right w:val="none" w:sz="0" w:space="0" w:color="auto"/>
          </w:divBdr>
        </w:div>
        <w:div w:id="1446123201">
          <w:marLeft w:val="0"/>
          <w:marRight w:val="0"/>
          <w:marTop w:val="0"/>
          <w:marBottom w:val="0"/>
          <w:divBdr>
            <w:top w:val="none" w:sz="0" w:space="0" w:color="auto"/>
            <w:left w:val="none" w:sz="0" w:space="0" w:color="auto"/>
            <w:bottom w:val="none" w:sz="0" w:space="0" w:color="auto"/>
            <w:right w:val="none" w:sz="0" w:space="0" w:color="auto"/>
          </w:divBdr>
        </w:div>
        <w:div w:id="2125228616">
          <w:marLeft w:val="0"/>
          <w:marRight w:val="0"/>
          <w:marTop w:val="0"/>
          <w:marBottom w:val="0"/>
          <w:divBdr>
            <w:top w:val="none" w:sz="0" w:space="0" w:color="auto"/>
            <w:left w:val="none" w:sz="0" w:space="0" w:color="auto"/>
            <w:bottom w:val="none" w:sz="0" w:space="0" w:color="auto"/>
            <w:right w:val="none" w:sz="0" w:space="0" w:color="auto"/>
          </w:divBdr>
        </w:div>
        <w:div w:id="1869223191">
          <w:marLeft w:val="0"/>
          <w:marRight w:val="0"/>
          <w:marTop w:val="0"/>
          <w:marBottom w:val="0"/>
          <w:divBdr>
            <w:top w:val="none" w:sz="0" w:space="0" w:color="auto"/>
            <w:left w:val="none" w:sz="0" w:space="0" w:color="auto"/>
            <w:bottom w:val="none" w:sz="0" w:space="0" w:color="auto"/>
            <w:right w:val="none" w:sz="0" w:space="0" w:color="auto"/>
          </w:divBdr>
        </w:div>
        <w:div w:id="754983340">
          <w:marLeft w:val="0"/>
          <w:marRight w:val="0"/>
          <w:marTop w:val="0"/>
          <w:marBottom w:val="0"/>
          <w:divBdr>
            <w:top w:val="none" w:sz="0" w:space="0" w:color="auto"/>
            <w:left w:val="none" w:sz="0" w:space="0" w:color="auto"/>
            <w:bottom w:val="none" w:sz="0" w:space="0" w:color="auto"/>
            <w:right w:val="none" w:sz="0" w:space="0" w:color="auto"/>
          </w:divBdr>
        </w:div>
        <w:div w:id="1211916580">
          <w:marLeft w:val="0"/>
          <w:marRight w:val="0"/>
          <w:marTop w:val="0"/>
          <w:marBottom w:val="0"/>
          <w:divBdr>
            <w:top w:val="none" w:sz="0" w:space="0" w:color="auto"/>
            <w:left w:val="none" w:sz="0" w:space="0" w:color="auto"/>
            <w:bottom w:val="none" w:sz="0" w:space="0" w:color="auto"/>
            <w:right w:val="none" w:sz="0" w:space="0" w:color="auto"/>
          </w:divBdr>
        </w:div>
        <w:div w:id="1100956845">
          <w:marLeft w:val="0"/>
          <w:marRight w:val="0"/>
          <w:marTop w:val="0"/>
          <w:marBottom w:val="0"/>
          <w:divBdr>
            <w:top w:val="none" w:sz="0" w:space="0" w:color="auto"/>
            <w:left w:val="none" w:sz="0" w:space="0" w:color="auto"/>
            <w:bottom w:val="none" w:sz="0" w:space="0" w:color="auto"/>
            <w:right w:val="none" w:sz="0" w:space="0" w:color="auto"/>
          </w:divBdr>
        </w:div>
        <w:div w:id="1107845329">
          <w:marLeft w:val="0"/>
          <w:marRight w:val="0"/>
          <w:marTop w:val="0"/>
          <w:marBottom w:val="0"/>
          <w:divBdr>
            <w:top w:val="none" w:sz="0" w:space="0" w:color="auto"/>
            <w:left w:val="none" w:sz="0" w:space="0" w:color="auto"/>
            <w:bottom w:val="none" w:sz="0" w:space="0" w:color="auto"/>
            <w:right w:val="none" w:sz="0" w:space="0" w:color="auto"/>
          </w:divBdr>
        </w:div>
        <w:div w:id="1569264259">
          <w:marLeft w:val="0"/>
          <w:marRight w:val="0"/>
          <w:marTop w:val="0"/>
          <w:marBottom w:val="0"/>
          <w:divBdr>
            <w:top w:val="none" w:sz="0" w:space="0" w:color="auto"/>
            <w:left w:val="none" w:sz="0" w:space="0" w:color="auto"/>
            <w:bottom w:val="none" w:sz="0" w:space="0" w:color="auto"/>
            <w:right w:val="none" w:sz="0" w:space="0" w:color="auto"/>
          </w:divBdr>
        </w:div>
      </w:divsChild>
    </w:div>
    <w:div w:id="1399674237">
      <w:bodyDiv w:val="1"/>
      <w:marLeft w:val="0"/>
      <w:marRight w:val="0"/>
      <w:marTop w:val="0"/>
      <w:marBottom w:val="0"/>
      <w:divBdr>
        <w:top w:val="none" w:sz="0" w:space="0" w:color="auto"/>
        <w:left w:val="none" w:sz="0" w:space="0" w:color="auto"/>
        <w:bottom w:val="none" w:sz="0" w:space="0" w:color="auto"/>
        <w:right w:val="none" w:sz="0" w:space="0" w:color="auto"/>
      </w:divBdr>
      <w:divsChild>
        <w:div w:id="1408117110">
          <w:marLeft w:val="0"/>
          <w:marRight w:val="0"/>
          <w:marTop w:val="0"/>
          <w:marBottom w:val="0"/>
          <w:divBdr>
            <w:top w:val="none" w:sz="0" w:space="0" w:color="auto"/>
            <w:left w:val="none" w:sz="0" w:space="0" w:color="auto"/>
            <w:bottom w:val="none" w:sz="0" w:space="0" w:color="auto"/>
            <w:right w:val="none" w:sz="0" w:space="0" w:color="auto"/>
          </w:divBdr>
        </w:div>
        <w:div w:id="380323716">
          <w:marLeft w:val="0"/>
          <w:marRight w:val="0"/>
          <w:marTop w:val="0"/>
          <w:marBottom w:val="0"/>
          <w:divBdr>
            <w:top w:val="none" w:sz="0" w:space="0" w:color="auto"/>
            <w:left w:val="none" w:sz="0" w:space="0" w:color="auto"/>
            <w:bottom w:val="none" w:sz="0" w:space="0" w:color="auto"/>
            <w:right w:val="none" w:sz="0" w:space="0" w:color="auto"/>
          </w:divBdr>
        </w:div>
        <w:div w:id="1059091547">
          <w:marLeft w:val="0"/>
          <w:marRight w:val="0"/>
          <w:marTop w:val="0"/>
          <w:marBottom w:val="0"/>
          <w:divBdr>
            <w:top w:val="none" w:sz="0" w:space="0" w:color="auto"/>
            <w:left w:val="none" w:sz="0" w:space="0" w:color="auto"/>
            <w:bottom w:val="none" w:sz="0" w:space="0" w:color="auto"/>
            <w:right w:val="none" w:sz="0" w:space="0" w:color="auto"/>
          </w:divBdr>
        </w:div>
        <w:div w:id="81030900">
          <w:marLeft w:val="0"/>
          <w:marRight w:val="0"/>
          <w:marTop w:val="0"/>
          <w:marBottom w:val="0"/>
          <w:divBdr>
            <w:top w:val="none" w:sz="0" w:space="0" w:color="auto"/>
            <w:left w:val="none" w:sz="0" w:space="0" w:color="auto"/>
            <w:bottom w:val="none" w:sz="0" w:space="0" w:color="auto"/>
            <w:right w:val="none" w:sz="0" w:space="0" w:color="auto"/>
          </w:divBdr>
        </w:div>
        <w:div w:id="1052460269">
          <w:marLeft w:val="0"/>
          <w:marRight w:val="0"/>
          <w:marTop w:val="0"/>
          <w:marBottom w:val="0"/>
          <w:divBdr>
            <w:top w:val="none" w:sz="0" w:space="0" w:color="auto"/>
            <w:left w:val="none" w:sz="0" w:space="0" w:color="auto"/>
            <w:bottom w:val="none" w:sz="0" w:space="0" w:color="auto"/>
            <w:right w:val="none" w:sz="0" w:space="0" w:color="auto"/>
          </w:divBdr>
        </w:div>
        <w:div w:id="1614751289">
          <w:marLeft w:val="0"/>
          <w:marRight w:val="0"/>
          <w:marTop w:val="0"/>
          <w:marBottom w:val="0"/>
          <w:divBdr>
            <w:top w:val="none" w:sz="0" w:space="0" w:color="auto"/>
            <w:left w:val="none" w:sz="0" w:space="0" w:color="auto"/>
            <w:bottom w:val="none" w:sz="0" w:space="0" w:color="auto"/>
            <w:right w:val="none" w:sz="0" w:space="0" w:color="auto"/>
          </w:divBdr>
        </w:div>
        <w:div w:id="1686714588">
          <w:marLeft w:val="0"/>
          <w:marRight w:val="0"/>
          <w:marTop w:val="0"/>
          <w:marBottom w:val="0"/>
          <w:divBdr>
            <w:top w:val="none" w:sz="0" w:space="0" w:color="auto"/>
            <w:left w:val="none" w:sz="0" w:space="0" w:color="auto"/>
            <w:bottom w:val="none" w:sz="0" w:space="0" w:color="auto"/>
            <w:right w:val="none" w:sz="0" w:space="0" w:color="auto"/>
          </w:divBdr>
        </w:div>
        <w:div w:id="1453867893">
          <w:marLeft w:val="0"/>
          <w:marRight w:val="0"/>
          <w:marTop w:val="0"/>
          <w:marBottom w:val="0"/>
          <w:divBdr>
            <w:top w:val="none" w:sz="0" w:space="0" w:color="auto"/>
            <w:left w:val="none" w:sz="0" w:space="0" w:color="auto"/>
            <w:bottom w:val="none" w:sz="0" w:space="0" w:color="auto"/>
            <w:right w:val="none" w:sz="0" w:space="0" w:color="auto"/>
          </w:divBdr>
        </w:div>
        <w:div w:id="2138595852">
          <w:marLeft w:val="0"/>
          <w:marRight w:val="0"/>
          <w:marTop w:val="0"/>
          <w:marBottom w:val="0"/>
          <w:divBdr>
            <w:top w:val="none" w:sz="0" w:space="0" w:color="auto"/>
            <w:left w:val="none" w:sz="0" w:space="0" w:color="auto"/>
            <w:bottom w:val="none" w:sz="0" w:space="0" w:color="auto"/>
            <w:right w:val="none" w:sz="0" w:space="0" w:color="auto"/>
          </w:divBdr>
        </w:div>
        <w:div w:id="421341265">
          <w:marLeft w:val="0"/>
          <w:marRight w:val="0"/>
          <w:marTop w:val="0"/>
          <w:marBottom w:val="0"/>
          <w:divBdr>
            <w:top w:val="none" w:sz="0" w:space="0" w:color="auto"/>
            <w:left w:val="none" w:sz="0" w:space="0" w:color="auto"/>
            <w:bottom w:val="none" w:sz="0" w:space="0" w:color="auto"/>
            <w:right w:val="none" w:sz="0" w:space="0" w:color="auto"/>
          </w:divBdr>
        </w:div>
        <w:div w:id="922186616">
          <w:marLeft w:val="0"/>
          <w:marRight w:val="0"/>
          <w:marTop w:val="0"/>
          <w:marBottom w:val="0"/>
          <w:divBdr>
            <w:top w:val="none" w:sz="0" w:space="0" w:color="auto"/>
            <w:left w:val="none" w:sz="0" w:space="0" w:color="auto"/>
            <w:bottom w:val="none" w:sz="0" w:space="0" w:color="auto"/>
            <w:right w:val="none" w:sz="0" w:space="0" w:color="auto"/>
          </w:divBdr>
        </w:div>
        <w:div w:id="1944149747">
          <w:marLeft w:val="0"/>
          <w:marRight w:val="0"/>
          <w:marTop w:val="0"/>
          <w:marBottom w:val="0"/>
          <w:divBdr>
            <w:top w:val="none" w:sz="0" w:space="0" w:color="auto"/>
            <w:left w:val="none" w:sz="0" w:space="0" w:color="auto"/>
            <w:bottom w:val="none" w:sz="0" w:space="0" w:color="auto"/>
            <w:right w:val="none" w:sz="0" w:space="0" w:color="auto"/>
          </w:divBdr>
        </w:div>
        <w:div w:id="975451790">
          <w:marLeft w:val="0"/>
          <w:marRight w:val="0"/>
          <w:marTop w:val="0"/>
          <w:marBottom w:val="0"/>
          <w:divBdr>
            <w:top w:val="none" w:sz="0" w:space="0" w:color="auto"/>
            <w:left w:val="none" w:sz="0" w:space="0" w:color="auto"/>
            <w:bottom w:val="none" w:sz="0" w:space="0" w:color="auto"/>
            <w:right w:val="none" w:sz="0" w:space="0" w:color="auto"/>
          </w:divBdr>
        </w:div>
        <w:div w:id="171452203">
          <w:marLeft w:val="0"/>
          <w:marRight w:val="0"/>
          <w:marTop w:val="0"/>
          <w:marBottom w:val="0"/>
          <w:divBdr>
            <w:top w:val="none" w:sz="0" w:space="0" w:color="auto"/>
            <w:left w:val="none" w:sz="0" w:space="0" w:color="auto"/>
            <w:bottom w:val="none" w:sz="0" w:space="0" w:color="auto"/>
            <w:right w:val="none" w:sz="0" w:space="0" w:color="auto"/>
          </w:divBdr>
        </w:div>
        <w:div w:id="603616045">
          <w:marLeft w:val="0"/>
          <w:marRight w:val="0"/>
          <w:marTop w:val="0"/>
          <w:marBottom w:val="0"/>
          <w:divBdr>
            <w:top w:val="none" w:sz="0" w:space="0" w:color="auto"/>
            <w:left w:val="none" w:sz="0" w:space="0" w:color="auto"/>
            <w:bottom w:val="none" w:sz="0" w:space="0" w:color="auto"/>
            <w:right w:val="none" w:sz="0" w:space="0" w:color="auto"/>
          </w:divBdr>
        </w:div>
        <w:div w:id="497156421">
          <w:marLeft w:val="0"/>
          <w:marRight w:val="0"/>
          <w:marTop w:val="0"/>
          <w:marBottom w:val="0"/>
          <w:divBdr>
            <w:top w:val="none" w:sz="0" w:space="0" w:color="auto"/>
            <w:left w:val="none" w:sz="0" w:space="0" w:color="auto"/>
            <w:bottom w:val="none" w:sz="0" w:space="0" w:color="auto"/>
            <w:right w:val="none" w:sz="0" w:space="0" w:color="auto"/>
          </w:divBdr>
        </w:div>
        <w:div w:id="755595110">
          <w:marLeft w:val="0"/>
          <w:marRight w:val="0"/>
          <w:marTop w:val="0"/>
          <w:marBottom w:val="0"/>
          <w:divBdr>
            <w:top w:val="none" w:sz="0" w:space="0" w:color="auto"/>
            <w:left w:val="none" w:sz="0" w:space="0" w:color="auto"/>
            <w:bottom w:val="none" w:sz="0" w:space="0" w:color="auto"/>
            <w:right w:val="none" w:sz="0" w:space="0" w:color="auto"/>
          </w:divBdr>
        </w:div>
        <w:div w:id="942612233">
          <w:marLeft w:val="0"/>
          <w:marRight w:val="0"/>
          <w:marTop w:val="0"/>
          <w:marBottom w:val="0"/>
          <w:divBdr>
            <w:top w:val="none" w:sz="0" w:space="0" w:color="auto"/>
            <w:left w:val="none" w:sz="0" w:space="0" w:color="auto"/>
            <w:bottom w:val="none" w:sz="0" w:space="0" w:color="auto"/>
            <w:right w:val="none" w:sz="0" w:space="0" w:color="auto"/>
          </w:divBdr>
        </w:div>
        <w:div w:id="882986615">
          <w:marLeft w:val="0"/>
          <w:marRight w:val="0"/>
          <w:marTop w:val="0"/>
          <w:marBottom w:val="0"/>
          <w:divBdr>
            <w:top w:val="none" w:sz="0" w:space="0" w:color="auto"/>
            <w:left w:val="none" w:sz="0" w:space="0" w:color="auto"/>
            <w:bottom w:val="none" w:sz="0" w:space="0" w:color="auto"/>
            <w:right w:val="none" w:sz="0" w:space="0" w:color="auto"/>
          </w:divBdr>
        </w:div>
        <w:div w:id="1396202511">
          <w:marLeft w:val="0"/>
          <w:marRight w:val="0"/>
          <w:marTop w:val="0"/>
          <w:marBottom w:val="0"/>
          <w:divBdr>
            <w:top w:val="none" w:sz="0" w:space="0" w:color="auto"/>
            <w:left w:val="none" w:sz="0" w:space="0" w:color="auto"/>
            <w:bottom w:val="none" w:sz="0" w:space="0" w:color="auto"/>
            <w:right w:val="none" w:sz="0" w:space="0" w:color="auto"/>
          </w:divBdr>
        </w:div>
        <w:div w:id="1232276487">
          <w:marLeft w:val="0"/>
          <w:marRight w:val="0"/>
          <w:marTop w:val="0"/>
          <w:marBottom w:val="0"/>
          <w:divBdr>
            <w:top w:val="none" w:sz="0" w:space="0" w:color="auto"/>
            <w:left w:val="none" w:sz="0" w:space="0" w:color="auto"/>
            <w:bottom w:val="none" w:sz="0" w:space="0" w:color="auto"/>
            <w:right w:val="none" w:sz="0" w:space="0" w:color="auto"/>
          </w:divBdr>
        </w:div>
        <w:div w:id="1849178425">
          <w:marLeft w:val="0"/>
          <w:marRight w:val="0"/>
          <w:marTop w:val="0"/>
          <w:marBottom w:val="0"/>
          <w:divBdr>
            <w:top w:val="none" w:sz="0" w:space="0" w:color="auto"/>
            <w:left w:val="none" w:sz="0" w:space="0" w:color="auto"/>
            <w:bottom w:val="none" w:sz="0" w:space="0" w:color="auto"/>
            <w:right w:val="none" w:sz="0" w:space="0" w:color="auto"/>
          </w:divBdr>
        </w:div>
        <w:div w:id="1575777073">
          <w:marLeft w:val="0"/>
          <w:marRight w:val="0"/>
          <w:marTop w:val="0"/>
          <w:marBottom w:val="0"/>
          <w:divBdr>
            <w:top w:val="none" w:sz="0" w:space="0" w:color="auto"/>
            <w:left w:val="none" w:sz="0" w:space="0" w:color="auto"/>
            <w:bottom w:val="none" w:sz="0" w:space="0" w:color="auto"/>
            <w:right w:val="none" w:sz="0" w:space="0" w:color="auto"/>
          </w:divBdr>
        </w:div>
        <w:div w:id="1507163736">
          <w:marLeft w:val="0"/>
          <w:marRight w:val="0"/>
          <w:marTop w:val="0"/>
          <w:marBottom w:val="0"/>
          <w:divBdr>
            <w:top w:val="none" w:sz="0" w:space="0" w:color="auto"/>
            <w:left w:val="none" w:sz="0" w:space="0" w:color="auto"/>
            <w:bottom w:val="none" w:sz="0" w:space="0" w:color="auto"/>
            <w:right w:val="none" w:sz="0" w:space="0" w:color="auto"/>
          </w:divBdr>
        </w:div>
        <w:div w:id="651519265">
          <w:marLeft w:val="0"/>
          <w:marRight w:val="0"/>
          <w:marTop w:val="0"/>
          <w:marBottom w:val="0"/>
          <w:divBdr>
            <w:top w:val="none" w:sz="0" w:space="0" w:color="auto"/>
            <w:left w:val="none" w:sz="0" w:space="0" w:color="auto"/>
            <w:bottom w:val="none" w:sz="0" w:space="0" w:color="auto"/>
            <w:right w:val="none" w:sz="0" w:space="0" w:color="auto"/>
          </w:divBdr>
        </w:div>
        <w:div w:id="1220167951">
          <w:marLeft w:val="0"/>
          <w:marRight w:val="0"/>
          <w:marTop w:val="0"/>
          <w:marBottom w:val="0"/>
          <w:divBdr>
            <w:top w:val="none" w:sz="0" w:space="0" w:color="auto"/>
            <w:left w:val="none" w:sz="0" w:space="0" w:color="auto"/>
            <w:bottom w:val="none" w:sz="0" w:space="0" w:color="auto"/>
            <w:right w:val="none" w:sz="0" w:space="0" w:color="auto"/>
          </w:divBdr>
        </w:div>
      </w:divsChild>
    </w:div>
    <w:div w:id="203302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kamusbahasaindones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7752C-260B-40B7-B5D0-99A6683DC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2065</TotalTime>
  <Pages>21</Pages>
  <Words>3982</Words>
  <Characters>22698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Hasmi Fadillah</dc:creator>
  <cp:lastModifiedBy>Hasmi Fadillah</cp:lastModifiedBy>
  <cp:revision>58</cp:revision>
  <cp:lastPrinted>2015-07-13T09:56:00Z</cp:lastPrinted>
  <dcterms:created xsi:type="dcterms:W3CDTF">2015-03-09T15:06:00Z</dcterms:created>
  <dcterms:modified xsi:type="dcterms:W3CDTF">2015-07-13T10:13:00Z</dcterms:modified>
</cp:coreProperties>
</file>